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3EC1" w:rsidRPr="00A72673" w:rsidRDefault="00273EC1" w:rsidP="00995C73">
      <w:pPr>
        <w:pStyle w:val="Style13"/>
        <w:jc w:val="center"/>
        <w:rPr>
          <w:rStyle w:val="FontStyle20"/>
          <w:sz w:val="24"/>
          <w:lang w:val="uk-UA"/>
        </w:rPr>
      </w:pPr>
      <w:r w:rsidRPr="00A72673">
        <w:rPr>
          <w:rStyle w:val="FontStyle19"/>
          <w:rFonts w:eastAsiaTheme="majorEastAsia"/>
          <w:sz w:val="24"/>
          <w:lang w:val="uk-UA"/>
        </w:rPr>
        <w:t>СТРУКТУРА</w:t>
      </w:r>
    </w:p>
    <w:p w:rsidR="005A5200" w:rsidRDefault="00273EC1" w:rsidP="00995C73">
      <w:pPr>
        <w:pStyle w:val="Style3"/>
        <w:jc w:val="center"/>
        <w:rPr>
          <w:rStyle w:val="FontStyle20"/>
          <w:b/>
          <w:sz w:val="24"/>
          <w:lang w:val="uk-UA"/>
        </w:rPr>
      </w:pPr>
      <w:r w:rsidRPr="00A72673">
        <w:rPr>
          <w:rStyle w:val="FontStyle20"/>
          <w:b/>
          <w:sz w:val="24"/>
          <w:lang w:val="uk-UA"/>
        </w:rPr>
        <w:t xml:space="preserve">програми економічного і соціального розвитку Олександрійського району </w:t>
      </w:r>
    </w:p>
    <w:p w:rsidR="00273EC1" w:rsidRPr="00A72673" w:rsidRDefault="00273EC1" w:rsidP="00995C73">
      <w:pPr>
        <w:pStyle w:val="Style3"/>
        <w:jc w:val="center"/>
        <w:rPr>
          <w:b/>
          <w:lang w:val="uk-UA"/>
        </w:rPr>
      </w:pPr>
      <w:r w:rsidRPr="00A72673">
        <w:rPr>
          <w:rStyle w:val="FontStyle20"/>
          <w:b/>
          <w:sz w:val="24"/>
          <w:lang w:val="uk-UA"/>
        </w:rPr>
        <w:t>на 202</w:t>
      </w:r>
      <w:r w:rsidR="002A59CC" w:rsidRPr="00A72673">
        <w:rPr>
          <w:rStyle w:val="FontStyle20"/>
          <w:b/>
          <w:sz w:val="24"/>
          <w:lang w:val="uk-UA"/>
        </w:rPr>
        <w:t>1</w:t>
      </w:r>
      <w:r w:rsidRPr="00A72673">
        <w:rPr>
          <w:rStyle w:val="FontStyle20"/>
          <w:b/>
          <w:sz w:val="24"/>
          <w:lang w:val="uk-UA"/>
        </w:rPr>
        <w:t xml:space="preserve"> рік</w:t>
      </w:r>
    </w:p>
    <w:p w:rsidR="00273EC1" w:rsidRPr="00A72673" w:rsidRDefault="00273EC1" w:rsidP="00995C73">
      <w:pPr>
        <w:pStyle w:val="Standard"/>
        <w:rPr>
          <w:b/>
          <w:lang w:val="uk-UA"/>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072"/>
      </w:tblGrid>
      <w:tr w:rsidR="00D53D70" w:rsidRPr="00A72673" w:rsidTr="007028C0">
        <w:tc>
          <w:tcPr>
            <w:tcW w:w="675" w:type="dxa"/>
            <w:shd w:val="clear" w:color="auto" w:fill="auto"/>
          </w:tcPr>
          <w:p w:rsidR="00D53D70" w:rsidRPr="00A72673" w:rsidRDefault="00D53D70" w:rsidP="007028C0">
            <w:pPr>
              <w:widowControl w:val="0"/>
              <w:suppressAutoHyphens/>
              <w:autoSpaceDE w:val="0"/>
              <w:spacing w:after="0" w:line="240" w:lineRule="auto"/>
              <w:jc w:val="center"/>
              <w:textAlignment w:val="baseline"/>
              <w:rPr>
                <w:rFonts w:ascii="Times New Roman" w:eastAsia="Times New Roman" w:hAnsi="Times New Roman" w:cs="Times New Roman"/>
                <w:kern w:val="1"/>
                <w:sz w:val="24"/>
                <w:szCs w:val="24"/>
                <w:lang w:eastAsia="hi-IN" w:bidi="hi-IN"/>
              </w:rPr>
            </w:pPr>
            <w:r w:rsidRPr="00A72673">
              <w:rPr>
                <w:rFonts w:ascii="Times New Roman" w:eastAsia="Times New Roman" w:hAnsi="Times New Roman" w:cs="Times New Roman"/>
                <w:kern w:val="1"/>
                <w:sz w:val="24"/>
                <w:szCs w:val="24"/>
                <w:lang w:eastAsia="hi-IN" w:bidi="hi-IN"/>
              </w:rPr>
              <w:t>№ з/п</w:t>
            </w:r>
          </w:p>
        </w:tc>
        <w:tc>
          <w:tcPr>
            <w:tcW w:w="9072" w:type="dxa"/>
            <w:shd w:val="clear" w:color="auto" w:fill="auto"/>
          </w:tcPr>
          <w:p w:rsidR="00D53D70" w:rsidRPr="00A72673" w:rsidRDefault="00D53D70" w:rsidP="007028C0">
            <w:pPr>
              <w:widowControl w:val="0"/>
              <w:suppressAutoHyphens/>
              <w:autoSpaceDE w:val="0"/>
              <w:spacing w:after="0" w:line="240" w:lineRule="auto"/>
              <w:jc w:val="center"/>
              <w:textAlignment w:val="baseline"/>
              <w:rPr>
                <w:rFonts w:ascii="Times New Roman" w:eastAsia="Times New Roman" w:hAnsi="Times New Roman" w:cs="Times New Roman"/>
                <w:kern w:val="1"/>
                <w:sz w:val="24"/>
                <w:szCs w:val="24"/>
                <w:lang w:eastAsia="hi-IN" w:bidi="hi-IN"/>
              </w:rPr>
            </w:pPr>
            <w:r w:rsidRPr="00A72673">
              <w:rPr>
                <w:rFonts w:ascii="Times New Roman" w:eastAsia="Times New Roman" w:hAnsi="Times New Roman" w:cs="Times New Roman"/>
                <w:kern w:val="1"/>
                <w:sz w:val="24"/>
                <w:szCs w:val="24"/>
                <w:lang w:eastAsia="hi-IN" w:bidi="hi-IN"/>
              </w:rPr>
              <w:t>Назва розділу (підрозділу) проекту програми</w:t>
            </w:r>
          </w:p>
        </w:tc>
      </w:tr>
      <w:tr w:rsidR="00D53D70" w:rsidRPr="00E52901" w:rsidTr="007028C0">
        <w:trPr>
          <w:tblHeader/>
        </w:trPr>
        <w:tc>
          <w:tcPr>
            <w:tcW w:w="675" w:type="dxa"/>
            <w:shd w:val="clear" w:color="auto" w:fill="auto"/>
          </w:tcPr>
          <w:p w:rsidR="00D53D70" w:rsidRPr="00E52901" w:rsidRDefault="00D53D70" w:rsidP="007028C0">
            <w:pPr>
              <w:widowControl w:val="0"/>
              <w:suppressAutoHyphens/>
              <w:autoSpaceDE w:val="0"/>
              <w:spacing w:after="0" w:line="240" w:lineRule="auto"/>
              <w:jc w:val="center"/>
              <w:textAlignment w:val="baseline"/>
              <w:rPr>
                <w:rFonts w:ascii="Times New Roman" w:eastAsia="Times New Roman" w:hAnsi="Times New Roman" w:cs="Times New Roman"/>
                <w:b/>
                <w:kern w:val="1"/>
                <w:sz w:val="24"/>
                <w:szCs w:val="24"/>
                <w:lang w:eastAsia="hi-IN" w:bidi="hi-IN"/>
              </w:rPr>
            </w:pPr>
            <w:r w:rsidRPr="00E52901">
              <w:rPr>
                <w:rFonts w:ascii="Times New Roman" w:eastAsia="Times New Roman" w:hAnsi="Times New Roman" w:cs="Times New Roman"/>
                <w:b/>
                <w:kern w:val="1"/>
                <w:sz w:val="24"/>
                <w:szCs w:val="24"/>
                <w:lang w:eastAsia="hi-IN" w:bidi="hi-IN"/>
              </w:rPr>
              <w:t>1</w:t>
            </w:r>
          </w:p>
        </w:tc>
        <w:tc>
          <w:tcPr>
            <w:tcW w:w="9072" w:type="dxa"/>
            <w:shd w:val="clear" w:color="auto" w:fill="auto"/>
          </w:tcPr>
          <w:p w:rsidR="00D53D70" w:rsidRPr="00E52901" w:rsidRDefault="00D53D70" w:rsidP="007028C0">
            <w:pPr>
              <w:widowControl w:val="0"/>
              <w:suppressAutoHyphens/>
              <w:autoSpaceDE w:val="0"/>
              <w:spacing w:after="0" w:line="240" w:lineRule="auto"/>
              <w:jc w:val="center"/>
              <w:textAlignment w:val="baseline"/>
              <w:rPr>
                <w:rFonts w:ascii="Times New Roman" w:eastAsia="Times New Roman" w:hAnsi="Times New Roman" w:cs="Times New Roman"/>
                <w:b/>
                <w:kern w:val="1"/>
                <w:sz w:val="24"/>
                <w:szCs w:val="24"/>
                <w:lang w:eastAsia="hi-IN" w:bidi="hi-IN"/>
              </w:rPr>
            </w:pPr>
            <w:r w:rsidRPr="00E52901">
              <w:rPr>
                <w:rFonts w:ascii="Times New Roman" w:eastAsia="Times New Roman" w:hAnsi="Times New Roman" w:cs="Times New Roman"/>
                <w:b/>
                <w:kern w:val="1"/>
                <w:sz w:val="24"/>
                <w:szCs w:val="24"/>
                <w:lang w:eastAsia="hi-IN" w:bidi="hi-IN"/>
              </w:rPr>
              <w:t>2</w:t>
            </w:r>
          </w:p>
        </w:tc>
      </w:tr>
      <w:tr w:rsidR="00D53D70" w:rsidRPr="00E52901" w:rsidTr="007028C0">
        <w:tc>
          <w:tcPr>
            <w:tcW w:w="9747" w:type="dxa"/>
            <w:gridSpan w:val="2"/>
            <w:shd w:val="clear" w:color="auto" w:fill="auto"/>
          </w:tcPr>
          <w:p w:rsidR="00D53D70" w:rsidRPr="00E52901" w:rsidRDefault="00D53D70" w:rsidP="007028C0">
            <w:pPr>
              <w:widowControl w:val="0"/>
              <w:suppressAutoHyphens/>
              <w:autoSpaceDE w:val="0"/>
              <w:spacing w:after="0" w:line="240" w:lineRule="auto"/>
              <w:jc w:val="center"/>
              <w:textAlignment w:val="baseline"/>
              <w:rPr>
                <w:rFonts w:ascii="Times New Roman" w:eastAsia="Times New Roman" w:hAnsi="Times New Roman" w:cs="Times New Roman"/>
                <w:b/>
                <w:kern w:val="1"/>
                <w:sz w:val="24"/>
                <w:szCs w:val="24"/>
                <w:lang w:eastAsia="hi-IN" w:bidi="hi-IN"/>
              </w:rPr>
            </w:pPr>
            <w:r w:rsidRPr="00E52901">
              <w:rPr>
                <w:rFonts w:ascii="Times New Roman" w:eastAsia="Times New Roman" w:hAnsi="Times New Roman" w:cs="Times New Roman"/>
                <w:b/>
                <w:kern w:val="1"/>
                <w:sz w:val="24"/>
                <w:szCs w:val="24"/>
                <w:lang w:eastAsia="hi-IN" w:bidi="hi-IN"/>
              </w:rPr>
              <w:t>ВСТУП</w:t>
            </w:r>
          </w:p>
        </w:tc>
      </w:tr>
      <w:tr w:rsidR="00D53D70" w:rsidRPr="00E52901" w:rsidTr="007028C0">
        <w:tc>
          <w:tcPr>
            <w:tcW w:w="9747" w:type="dxa"/>
            <w:gridSpan w:val="2"/>
            <w:shd w:val="clear" w:color="auto" w:fill="auto"/>
          </w:tcPr>
          <w:p w:rsidR="00D53D70" w:rsidRPr="00E52901" w:rsidRDefault="00D53D70" w:rsidP="007028C0">
            <w:pPr>
              <w:tabs>
                <w:tab w:val="left" w:pos="447"/>
              </w:tabs>
              <w:spacing w:after="0" w:line="240" w:lineRule="auto"/>
              <w:ind w:left="113" w:right="113"/>
              <w:jc w:val="center"/>
              <w:rPr>
                <w:rFonts w:ascii="Times New Roman" w:hAnsi="Times New Roman" w:cs="Times New Roman"/>
                <w:sz w:val="24"/>
                <w:szCs w:val="24"/>
              </w:rPr>
            </w:pPr>
            <w:r w:rsidRPr="00E52901">
              <w:rPr>
                <w:rFonts w:ascii="Times New Roman" w:hAnsi="Times New Roman" w:cs="Times New Roman"/>
                <w:b/>
                <w:bCs/>
                <w:sz w:val="24"/>
                <w:szCs w:val="24"/>
              </w:rPr>
              <w:t xml:space="preserve">  </w:t>
            </w:r>
            <w:r w:rsidRPr="00E52901">
              <w:rPr>
                <w:rFonts w:ascii="Times New Roman" w:hAnsi="Times New Roman" w:cs="Times New Roman"/>
                <w:b/>
                <w:sz w:val="24"/>
                <w:szCs w:val="24"/>
              </w:rPr>
              <w:t xml:space="preserve">РОЗДІЛ І. </w:t>
            </w:r>
            <w:r w:rsidRPr="00E52901">
              <w:rPr>
                <w:rFonts w:ascii="Times New Roman" w:hAnsi="Times New Roman" w:cs="Times New Roman"/>
                <w:b/>
                <w:color w:val="000000"/>
                <w:sz w:val="24"/>
                <w:szCs w:val="24"/>
              </w:rPr>
              <w:t xml:space="preserve">КОНКУРЕНТОСПРОМОЖНА </w:t>
            </w:r>
            <w:r w:rsidRPr="00E52901">
              <w:rPr>
                <w:rFonts w:ascii="Times New Roman" w:hAnsi="Times New Roman" w:cs="Times New Roman"/>
                <w:b/>
                <w:sz w:val="24"/>
                <w:szCs w:val="24"/>
              </w:rPr>
              <w:t>ЕКОНОМІКА</w:t>
            </w:r>
          </w:p>
        </w:tc>
      </w:tr>
      <w:tr w:rsidR="00D53D70" w:rsidRPr="00E52901" w:rsidTr="007028C0">
        <w:tc>
          <w:tcPr>
            <w:tcW w:w="675" w:type="dxa"/>
            <w:shd w:val="clear" w:color="auto" w:fill="auto"/>
          </w:tcPr>
          <w:p w:rsidR="00D53D70" w:rsidRPr="00E52901" w:rsidRDefault="00D53D70" w:rsidP="007028C0">
            <w:pPr>
              <w:widowControl w:val="0"/>
              <w:suppressAutoHyphens/>
              <w:autoSpaceDE w:val="0"/>
              <w:spacing w:after="0" w:line="240" w:lineRule="auto"/>
              <w:jc w:val="center"/>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1.</w:t>
            </w:r>
          </w:p>
        </w:tc>
        <w:tc>
          <w:tcPr>
            <w:tcW w:w="9072" w:type="dxa"/>
            <w:shd w:val="clear" w:color="auto" w:fill="auto"/>
          </w:tcPr>
          <w:p w:rsidR="00D53D70" w:rsidRPr="00E52901" w:rsidRDefault="00D53D70" w:rsidP="007028C0">
            <w:pPr>
              <w:widowControl w:val="0"/>
              <w:suppressAutoHyphens/>
              <w:autoSpaceDE w:val="0"/>
              <w:spacing w:after="0" w:line="240" w:lineRule="auto"/>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Розвиток аграрного сектору</w:t>
            </w:r>
          </w:p>
        </w:tc>
      </w:tr>
      <w:tr w:rsidR="00D53D70" w:rsidRPr="00E52901" w:rsidTr="007028C0">
        <w:tc>
          <w:tcPr>
            <w:tcW w:w="675" w:type="dxa"/>
            <w:shd w:val="clear" w:color="auto" w:fill="auto"/>
          </w:tcPr>
          <w:p w:rsidR="00D53D70" w:rsidRPr="00E52901" w:rsidRDefault="00D53D70" w:rsidP="007028C0">
            <w:pPr>
              <w:widowControl w:val="0"/>
              <w:suppressAutoHyphens/>
              <w:autoSpaceDE w:val="0"/>
              <w:spacing w:after="0" w:line="240" w:lineRule="auto"/>
              <w:jc w:val="center"/>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2.</w:t>
            </w:r>
          </w:p>
        </w:tc>
        <w:tc>
          <w:tcPr>
            <w:tcW w:w="9072" w:type="dxa"/>
            <w:shd w:val="clear" w:color="auto" w:fill="auto"/>
          </w:tcPr>
          <w:p w:rsidR="00D53D70" w:rsidRPr="00E52901" w:rsidRDefault="00D53D70" w:rsidP="007028C0">
            <w:pPr>
              <w:widowControl w:val="0"/>
              <w:suppressAutoHyphens/>
              <w:autoSpaceDE w:val="0"/>
              <w:spacing w:after="0" w:line="240" w:lineRule="auto"/>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Функціонування промисловості</w:t>
            </w:r>
          </w:p>
        </w:tc>
      </w:tr>
      <w:tr w:rsidR="00D53D70" w:rsidRPr="00E52901" w:rsidTr="007028C0">
        <w:tc>
          <w:tcPr>
            <w:tcW w:w="675" w:type="dxa"/>
            <w:shd w:val="clear" w:color="auto" w:fill="auto"/>
          </w:tcPr>
          <w:p w:rsidR="00D53D70" w:rsidRPr="00E52901" w:rsidRDefault="00D53D70" w:rsidP="007028C0">
            <w:pPr>
              <w:widowControl w:val="0"/>
              <w:suppressAutoHyphens/>
              <w:autoSpaceDE w:val="0"/>
              <w:spacing w:after="0" w:line="240" w:lineRule="auto"/>
              <w:jc w:val="center"/>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3.</w:t>
            </w:r>
          </w:p>
        </w:tc>
        <w:tc>
          <w:tcPr>
            <w:tcW w:w="9072" w:type="dxa"/>
            <w:shd w:val="clear" w:color="auto" w:fill="auto"/>
          </w:tcPr>
          <w:p w:rsidR="00D53D70" w:rsidRPr="00E52901" w:rsidRDefault="00D53D70" w:rsidP="007028C0">
            <w:pPr>
              <w:widowControl w:val="0"/>
              <w:suppressAutoHyphens/>
              <w:autoSpaceDE w:val="0"/>
              <w:spacing w:after="0" w:line="240" w:lineRule="auto"/>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Енергозбереження та енергоефективність</w:t>
            </w:r>
          </w:p>
        </w:tc>
      </w:tr>
      <w:tr w:rsidR="00D53D70" w:rsidRPr="00E52901" w:rsidTr="007028C0">
        <w:tc>
          <w:tcPr>
            <w:tcW w:w="675" w:type="dxa"/>
            <w:shd w:val="clear" w:color="auto" w:fill="auto"/>
          </w:tcPr>
          <w:p w:rsidR="00D53D70" w:rsidRPr="00E52901" w:rsidRDefault="00D53D70" w:rsidP="007028C0">
            <w:pPr>
              <w:widowControl w:val="0"/>
              <w:suppressAutoHyphens/>
              <w:autoSpaceDE w:val="0"/>
              <w:spacing w:after="0" w:line="240" w:lineRule="auto"/>
              <w:jc w:val="center"/>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4.</w:t>
            </w:r>
          </w:p>
        </w:tc>
        <w:tc>
          <w:tcPr>
            <w:tcW w:w="9072" w:type="dxa"/>
            <w:shd w:val="clear" w:color="auto" w:fill="auto"/>
          </w:tcPr>
          <w:p w:rsidR="00D53D70" w:rsidRPr="00E52901" w:rsidRDefault="00D53D70" w:rsidP="007028C0">
            <w:pPr>
              <w:widowControl w:val="0"/>
              <w:suppressAutoHyphens/>
              <w:autoSpaceDE w:val="0"/>
              <w:spacing w:after="0" w:line="240" w:lineRule="auto"/>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Створення сприятливих у</w:t>
            </w:r>
            <w:r w:rsidR="00F656E4" w:rsidRPr="00E52901">
              <w:rPr>
                <w:rFonts w:ascii="Times New Roman" w:eastAsia="Times New Roman" w:hAnsi="Times New Roman" w:cs="Times New Roman"/>
                <w:kern w:val="1"/>
                <w:sz w:val="24"/>
                <w:szCs w:val="24"/>
                <w:lang w:eastAsia="hi-IN" w:bidi="hi-IN"/>
              </w:rPr>
              <w:t>мов для надходження інвестицій</w:t>
            </w:r>
          </w:p>
        </w:tc>
      </w:tr>
      <w:tr w:rsidR="00D53D70" w:rsidRPr="00E52901" w:rsidTr="007028C0">
        <w:tc>
          <w:tcPr>
            <w:tcW w:w="675" w:type="dxa"/>
            <w:shd w:val="clear" w:color="auto" w:fill="auto"/>
          </w:tcPr>
          <w:p w:rsidR="00D53D70" w:rsidRPr="00E52901" w:rsidRDefault="00D53D70" w:rsidP="007028C0">
            <w:pPr>
              <w:widowControl w:val="0"/>
              <w:suppressAutoHyphens/>
              <w:autoSpaceDE w:val="0"/>
              <w:spacing w:after="0" w:line="240" w:lineRule="auto"/>
              <w:jc w:val="center"/>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5.</w:t>
            </w:r>
          </w:p>
        </w:tc>
        <w:tc>
          <w:tcPr>
            <w:tcW w:w="9072" w:type="dxa"/>
            <w:shd w:val="clear" w:color="auto" w:fill="auto"/>
          </w:tcPr>
          <w:p w:rsidR="00D53D70" w:rsidRPr="00E52901" w:rsidRDefault="00D53D70" w:rsidP="007028C0">
            <w:pPr>
              <w:widowControl w:val="0"/>
              <w:suppressAutoHyphens/>
              <w:autoSpaceDE w:val="0"/>
              <w:spacing w:after="0" w:line="240" w:lineRule="auto"/>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bCs/>
                <w:kern w:val="1"/>
                <w:sz w:val="24"/>
                <w:szCs w:val="24"/>
                <w:lang w:eastAsia="hi-IN" w:bidi="hi-IN"/>
              </w:rPr>
              <w:t>Формування конкурентного середовища</w:t>
            </w:r>
          </w:p>
        </w:tc>
      </w:tr>
      <w:tr w:rsidR="00D53D70" w:rsidRPr="00E52901" w:rsidTr="007028C0">
        <w:tc>
          <w:tcPr>
            <w:tcW w:w="675" w:type="dxa"/>
            <w:shd w:val="clear" w:color="auto" w:fill="auto"/>
          </w:tcPr>
          <w:p w:rsidR="00D53D70" w:rsidRPr="00E52901" w:rsidRDefault="004F60B0" w:rsidP="007028C0">
            <w:pPr>
              <w:widowControl w:val="0"/>
              <w:suppressAutoHyphens/>
              <w:autoSpaceDE w:val="0"/>
              <w:spacing w:after="0" w:line="240" w:lineRule="auto"/>
              <w:jc w:val="center"/>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6</w:t>
            </w:r>
            <w:r w:rsidR="00D53D70" w:rsidRPr="00E52901">
              <w:rPr>
                <w:rFonts w:ascii="Times New Roman" w:eastAsia="Times New Roman" w:hAnsi="Times New Roman" w:cs="Times New Roman"/>
                <w:kern w:val="1"/>
                <w:sz w:val="24"/>
                <w:szCs w:val="24"/>
                <w:lang w:eastAsia="hi-IN" w:bidi="hi-IN"/>
              </w:rPr>
              <w:t>.</w:t>
            </w:r>
          </w:p>
        </w:tc>
        <w:tc>
          <w:tcPr>
            <w:tcW w:w="9072" w:type="dxa"/>
            <w:shd w:val="clear" w:color="auto" w:fill="auto"/>
          </w:tcPr>
          <w:p w:rsidR="00D53D70" w:rsidRPr="00E52901" w:rsidRDefault="00D53D70" w:rsidP="007028C0">
            <w:pPr>
              <w:widowControl w:val="0"/>
              <w:suppressAutoHyphens/>
              <w:autoSpaceDE w:val="0"/>
              <w:spacing w:after="0" w:line="240" w:lineRule="auto"/>
              <w:textAlignment w:val="baseline"/>
              <w:rPr>
                <w:rFonts w:ascii="Times New Roman" w:eastAsia="Times New Roman" w:hAnsi="Times New Roman" w:cs="Times New Roman"/>
                <w:bCs/>
                <w:kern w:val="1"/>
                <w:sz w:val="24"/>
                <w:szCs w:val="24"/>
                <w:lang w:eastAsia="hi-IN" w:bidi="hi-IN"/>
              </w:rPr>
            </w:pPr>
            <w:r w:rsidRPr="00E52901">
              <w:rPr>
                <w:rFonts w:ascii="Times New Roman" w:eastAsia="Times New Roman" w:hAnsi="Times New Roman" w:cs="Times New Roman"/>
                <w:kern w:val="1"/>
                <w:sz w:val="24"/>
                <w:szCs w:val="24"/>
                <w:lang w:eastAsia="hi-IN" w:bidi="hi-IN"/>
              </w:rPr>
              <w:t>Розвиток туристичної сфери</w:t>
            </w:r>
          </w:p>
        </w:tc>
      </w:tr>
      <w:tr w:rsidR="00D53D70" w:rsidRPr="00E52901" w:rsidTr="007028C0">
        <w:tc>
          <w:tcPr>
            <w:tcW w:w="9747" w:type="dxa"/>
            <w:gridSpan w:val="2"/>
            <w:shd w:val="clear" w:color="auto" w:fill="auto"/>
          </w:tcPr>
          <w:p w:rsidR="00D53D70" w:rsidRPr="00E52901" w:rsidRDefault="00D53D70" w:rsidP="007028C0">
            <w:pPr>
              <w:widowControl w:val="0"/>
              <w:suppressAutoHyphens/>
              <w:autoSpaceDE w:val="0"/>
              <w:spacing w:after="0" w:line="240" w:lineRule="auto"/>
              <w:jc w:val="center"/>
              <w:textAlignment w:val="baseline"/>
              <w:rPr>
                <w:rFonts w:ascii="Times New Roman" w:eastAsia="Times New Roman" w:hAnsi="Times New Roman" w:cs="Times New Roman"/>
                <w:kern w:val="1"/>
                <w:sz w:val="24"/>
                <w:szCs w:val="24"/>
                <w:lang w:eastAsia="hi-IN" w:bidi="hi-IN"/>
              </w:rPr>
            </w:pPr>
            <w:r w:rsidRPr="00E52901">
              <w:rPr>
                <w:rFonts w:ascii="Times New Roman" w:hAnsi="Times New Roman" w:cs="Times New Roman"/>
                <w:b/>
                <w:kern w:val="1"/>
                <w:sz w:val="24"/>
                <w:szCs w:val="24"/>
                <w:lang w:val="ru-RU" w:eastAsia="hi-IN" w:bidi="hi-IN"/>
              </w:rPr>
              <w:t>РОЗДІЛ</w:t>
            </w:r>
            <w:r w:rsidRPr="00E52901">
              <w:rPr>
                <w:rFonts w:ascii="Times New Roman" w:eastAsia="Times New Roman" w:hAnsi="Times New Roman" w:cs="Times New Roman"/>
                <w:b/>
                <w:bCs/>
                <w:kern w:val="1"/>
                <w:sz w:val="24"/>
                <w:szCs w:val="24"/>
                <w:lang w:eastAsia="hi-IN" w:bidi="hi-IN"/>
              </w:rPr>
              <w:t xml:space="preserve"> </w:t>
            </w:r>
            <w:r w:rsidRPr="00E52901">
              <w:rPr>
                <w:rFonts w:ascii="Times New Roman" w:eastAsia="Times New Roman" w:hAnsi="Times New Roman" w:cs="Times New Roman"/>
                <w:b/>
                <w:bCs/>
                <w:kern w:val="1"/>
                <w:sz w:val="24"/>
                <w:szCs w:val="24"/>
                <w:lang w:val="en-US" w:eastAsia="hi-IN" w:bidi="hi-IN"/>
              </w:rPr>
              <w:t>II</w:t>
            </w:r>
            <w:r w:rsidRPr="00E52901">
              <w:rPr>
                <w:rFonts w:ascii="Times New Roman" w:eastAsia="Times New Roman" w:hAnsi="Times New Roman" w:cs="Times New Roman"/>
                <w:b/>
                <w:bCs/>
                <w:kern w:val="1"/>
                <w:sz w:val="24"/>
                <w:szCs w:val="24"/>
                <w:lang w:eastAsia="hi-IN" w:bidi="hi-IN"/>
              </w:rPr>
              <w:t xml:space="preserve">: </w:t>
            </w:r>
            <w:r w:rsidRPr="00E52901">
              <w:rPr>
                <w:rFonts w:ascii="Times New Roman" w:eastAsia="Times New Roman" w:hAnsi="Times New Roman" w:cs="Times New Roman"/>
                <w:b/>
                <w:color w:val="000000"/>
                <w:kern w:val="1"/>
                <w:sz w:val="24"/>
                <w:szCs w:val="24"/>
                <w:lang w:eastAsia="hi-IN" w:bidi="hi-IN"/>
              </w:rPr>
              <w:t>РОЗВИТОК ЛЮДСЬКОГО КАПІТАЛУ ТА ПІДВИЩЕННЯ ЯКОСТІ ЖИТТЯ НАСЕЛЕННЯ</w:t>
            </w:r>
          </w:p>
        </w:tc>
      </w:tr>
      <w:tr w:rsidR="00D53D70" w:rsidRPr="00E52901" w:rsidTr="007028C0">
        <w:tc>
          <w:tcPr>
            <w:tcW w:w="675" w:type="dxa"/>
            <w:shd w:val="clear" w:color="auto" w:fill="auto"/>
          </w:tcPr>
          <w:p w:rsidR="00D53D70" w:rsidRPr="00E52901" w:rsidRDefault="00D53D70" w:rsidP="007028C0">
            <w:pPr>
              <w:widowControl w:val="0"/>
              <w:suppressAutoHyphens/>
              <w:autoSpaceDE w:val="0"/>
              <w:spacing w:after="0" w:line="240" w:lineRule="auto"/>
              <w:jc w:val="center"/>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1.</w:t>
            </w:r>
          </w:p>
        </w:tc>
        <w:tc>
          <w:tcPr>
            <w:tcW w:w="9072" w:type="dxa"/>
            <w:shd w:val="clear" w:color="auto" w:fill="auto"/>
          </w:tcPr>
          <w:p w:rsidR="00D53D70" w:rsidRPr="00E52901" w:rsidRDefault="00D53D70" w:rsidP="007028C0">
            <w:pPr>
              <w:widowControl w:val="0"/>
              <w:suppressAutoHyphens/>
              <w:autoSpaceDE w:val="0"/>
              <w:spacing w:after="0" w:line="240" w:lineRule="auto"/>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Зайнятість населення та розвиток ринку праці</w:t>
            </w:r>
          </w:p>
        </w:tc>
      </w:tr>
      <w:tr w:rsidR="00D53D70" w:rsidRPr="00E52901" w:rsidTr="008078E2">
        <w:trPr>
          <w:trHeight w:val="345"/>
        </w:trPr>
        <w:tc>
          <w:tcPr>
            <w:tcW w:w="675" w:type="dxa"/>
            <w:shd w:val="clear" w:color="auto" w:fill="auto"/>
          </w:tcPr>
          <w:p w:rsidR="00D53D70" w:rsidRPr="00E52901" w:rsidRDefault="00D53D70" w:rsidP="007028C0">
            <w:pPr>
              <w:widowControl w:val="0"/>
              <w:suppressAutoHyphens/>
              <w:autoSpaceDE w:val="0"/>
              <w:spacing w:after="0" w:line="240" w:lineRule="auto"/>
              <w:jc w:val="center"/>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2.</w:t>
            </w:r>
          </w:p>
        </w:tc>
        <w:tc>
          <w:tcPr>
            <w:tcW w:w="9072" w:type="dxa"/>
            <w:shd w:val="clear" w:color="auto" w:fill="auto"/>
          </w:tcPr>
          <w:p w:rsidR="00D53D70" w:rsidRPr="00E52901" w:rsidRDefault="008078E2" w:rsidP="008078E2">
            <w:pPr>
              <w:pStyle w:val="a3"/>
              <w:spacing w:after="0" w:line="240" w:lineRule="auto"/>
              <w:ind w:left="0"/>
              <w:rPr>
                <w:rFonts w:ascii="Times New Roman" w:eastAsia="Times New Roman" w:hAnsi="Times New Roman" w:cs="Times New Roman"/>
                <w:kern w:val="1"/>
                <w:sz w:val="24"/>
                <w:szCs w:val="24"/>
                <w:lang w:eastAsia="hi-IN" w:bidi="hi-IN"/>
              </w:rPr>
            </w:pPr>
            <w:r w:rsidRPr="00E52901">
              <w:rPr>
                <w:rStyle w:val="FontStyle22"/>
                <w:rFonts w:eastAsiaTheme="minorHAnsi"/>
                <w:sz w:val="24"/>
                <w:szCs w:val="24"/>
              </w:rPr>
              <w:t xml:space="preserve">Доходи населення та соціальний захист населення </w:t>
            </w:r>
          </w:p>
        </w:tc>
      </w:tr>
      <w:tr w:rsidR="00D53D70" w:rsidRPr="00E52901" w:rsidTr="007028C0">
        <w:tc>
          <w:tcPr>
            <w:tcW w:w="675" w:type="dxa"/>
            <w:shd w:val="clear" w:color="auto" w:fill="auto"/>
          </w:tcPr>
          <w:p w:rsidR="00D53D70" w:rsidRPr="00E52901" w:rsidRDefault="00D53D70" w:rsidP="007028C0">
            <w:pPr>
              <w:widowControl w:val="0"/>
              <w:suppressAutoHyphens/>
              <w:autoSpaceDE w:val="0"/>
              <w:spacing w:after="0" w:line="240" w:lineRule="auto"/>
              <w:jc w:val="center"/>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3.</w:t>
            </w:r>
          </w:p>
        </w:tc>
        <w:tc>
          <w:tcPr>
            <w:tcW w:w="9072" w:type="dxa"/>
            <w:shd w:val="clear" w:color="auto" w:fill="auto"/>
          </w:tcPr>
          <w:p w:rsidR="00D53D70" w:rsidRPr="00E52901" w:rsidRDefault="00D53D70" w:rsidP="007028C0">
            <w:pPr>
              <w:widowControl w:val="0"/>
              <w:suppressAutoHyphens/>
              <w:autoSpaceDE w:val="0"/>
              <w:spacing w:after="0" w:line="240" w:lineRule="auto"/>
              <w:textAlignment w:val="baseline"/>
              <w:rPr>
                <w:rFonts w:ascii="Times New Roman" w:eastAsia="Times New Roman" w:hAnsi="Times New Roman" w:cs="Times New Roman"/>
                <w:kern w:val="1"/>
                <w:sz w:val="24"/>
                <w:szCs w:val="24"/>
                <w:lang w:eastAsia="hi-IN" w:bidi="hi-IN"/>
              </w:rPr>
            </w:pPr>
            <w:r w:rsidRPr="00E52901">
              <w:rPr>
                <w:rFonts w:ascii="Times New Roman" w:hAnsi="Times New Roman" w:cs="Times New Roman"/>
                <w:sz w:val="24"/>
                <w:szCs w:val="24"/>
              </w:rPr>
              <w:t>Підтримка   учасників антитерористичної операції Об'єднаних сил та внутрішньо переміщених осіб</w:t>
            </w:r>
          </w:p>
        </w:tc>
      </w:tr>
      <w:tr w:rsidR="00D53D70" w:rsidRPr="00E52901" w:rsidTr="007028C0">
        <w:tc>
          <w:tcPr>
            <w:tcW w:w="675" w:type="dxa"/>
            <w:shd w:val="clear" w:color="auto" w:fill="auto"/>
          </w:tcPr>
          <w:p w:rsidR="00D53D70" w:rsidRPr="00E52901" w:rsidRDefault="00D53D70" w:rsidP="007028C0">
            <w:pPr>
              <w:widowControl w:val="0"/>
              <w:suppressAutoHyphens/>
              <w:autoSpaceDE w:val="0"/>
              <w:spacing w:after="0" w:line="240" w:lineRule="auto"/>
              <w:jc w:val="center"/>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4.</w:t>
            </w:r>
          </w:p>
        </w:tc>
        <w:tc>
          <w:tcPr>
            <w:tcW w:w="9072" w:type="dxa"/>
            <w:shd w:val="clear" w:color="auto" w:fill="auto"/>
          </w:tcPr>
          <w:p w:rsidR="00D53D70" w:rsidRPr="00E52901" w:rsidRDefault="00D53D70" w:rsidP="007028C0">
            <w:pPr>
              <w:tabs>
                <w:tab w:val="left" w:pos="708"/>
                <w:tab w:val="left" w:pos="1000"/>
              </w:tabs>
              <w:spacing w:after="0" w:line="240" w:lineRule="auto"/>
              <w:ind w:right="-68"/>
              <w:rPr>
                <w:rFonts w:ascii="Times New Roman" w:hAnsi="Times New Roman" w:cs="Times New Roman"/>
                <w:sz w:val="24"/>
                <w:szCs w:val="24"/>
              </w:rPr>
            </w:pPr>
            <w:r w:rsidRPr="00E52901">
              <w:rPr>
                <w:rFonts w:ascii="Times New Roman" w:hAnsi="Times New Roman" w:cs="Times New Roman"/>
                <w:sz w:val="24"/>
                <w:szCs w:val="24"/>
              </w:rPr>
              <w:t>Поліпшення якості і доступності медичних  послуг</w:t>
            </w:r>
          </w:p>
        </w:tc>
      </w:tr>
      <w:tr w:rsidR="00D53D70" w:rsidRPr="00E52901" w:rsidTr="007028C0">
        <w:tc>
          <w:tcPr>
            <w:tcW w:w="675" w:type="dxa"/>
            <w:shd w:val="clear" w:color="auto" w:fill="auto"/>
          </w:tcPr>
          <w:p w:rsidR="00D53D70" w:rsidRPr="00E52901" w:rsidRDefault="00D53D70" w:rsidP="007028C0">
            <w:pPr>
              <w:widowControl w:val="0"/>
              <w:suppressAutoHyphens/>
              <w:autoSpaceDE w:val="0"/>
              <w:spacing w:after="0" w:line="240" w:lineRule="auto"/>
              <w:jc w:val="center"/>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5.</w:t>
            </w:r>
          </w:p>
        </w:tc>
        <w:tc>
          <w:tcPr>
            <w:tcW w:w="9072" w:type="dxa"/>
            <w:shd w:val="clear" w:color="auto" w:fill="auto"/>
          </w:tcPr>
          <w:p w:rsidR="00D53D70" w:rsidRPr="00E52901" w:rsidRDefault="00D53D70" w:rsidP="007028C0">
            <w:pPr>
              <w:spacing w:after="0" w:line="240" w:lineRule="auto"/>
              <w:outlineLvl w:val="0"/>
              <w:rPr>
                <w:rFonts w:ascii="Times New Roman" w:hAnsi="Times New Roman" w:cs="Times New Roman"/>
                <w:sz w:val="24"/>
                <w:szCs w:val="24"/>
              </w:rPr>
            </w:pPr>
            <w:r w:rsidRPr="00E52901">
              <w:rPr>
                <w:rFonts w:ascii="Times New Roman" w:eastAsia="Times New Roman" w:hAnsi="Times New Roman" w:cs="Times New Roman"/>
                <w:kern w:val="1"/>
                <w:sz w:val="24"/>
                <w:szCs w:val="24"/>
                <w:lang w:eastAsia="hi-IN" w:bidi="hi-IN"/>
              </w:rPr>
              <w:t>Підвищення якості, конкурентоспроможності  і доступності освіти.</w:t>
            </w:r>
          </w:p>
        </w:tc>
      </w:tr>
      <w:tr w:rsidR="00D53D70" w:rsidRPr="00E52901" w:rsidTr="007028C0">
        <w:tc>
          <w:tcPr>
            <w:tcW w:w="675" w:type="dxa"/>
            <w:shd w:val="clear" w:color="auto" w:fill="auto"/>
          </w:tcPr>
          <w:p w:rsidR="00D53D70" w:rsidRPr="00E52901" w:rsidRDefault="00D53D70" w:rsidP="007028C0">
            <w:pPr>
              <w:widowControl w:val="0"/>
              <w:suppressAutoHyphens/>
              <w:autoSpaceDE w:val="0"/>
              <w:spacing w:after="0" w:line="240" w:lineRule="auto"/>
              <w:jc w:val="center"/>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6.</w:t>
            </w:r>
          </w:p>
        </w:tc>
        <w:tc>
          <w:tcPr>
            <w:tcW w:w="9072" w:type="dxa"/>
            <w:shd w:val="clear" w:color="auto" w:fill="auto"/>
          </w:tcPr>
          <w:p w:rsidR="00D53D70" w:rsidRPr="00E52901" w:rsidRDefault="00D53D70" w:rsidP="007028C0">
            <w:pPr>
              <w:widowControl w:val="0"/>
              <w:suppressAutoHyphens/>
              <w:autoSpaceDE w:val="0"/>
              <w:spacing w:after="0" w:line="240" w:lineRule="auto"/>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Забезпечення підтримки дітей, сім'ї та молоді</w:t>
            </w:r>
          </w:p>
        </w:tc>
      </w:tr>
      <w:tr w:rsidR="00D53D70" w:rsidRPr="00E52901" w:rsidTr="007028C0">
        <w:tc>
          <w:tcPr>
            <w:tcW w:w="675" w:type="dxa"/>
            <w:shd w:val="clear" w:color="auto" w:fill="auto"/>
          </w:tcPr>
          <w:p w:rsidR="00D53D70" w:rsidRPr="00E52901" w:rsidRDefault="00D53D70" w:rsidP="007028C0">
            <w:pPr>
              <w:widowControl w:val="0"/>
              <w:suppressAutoHyphens/>
              <w:autoSpaceDE w:val="0"/>
              <w:spacing w:after="0" w:line="240" w:lineRule="auto"/>
              <w:jc w:val="center"/>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7.</w:t>
            </w:r>
          </w:p>
        </w:tc>
        <w:tc>
          <w:tcPr>
            <w:tcW w:w="9072" w:type="dxa"/>
            <w:shd w:val="clear" w:color="auto" w:fill="auto"/>
          </w:tcPr>
          <w:p w:rsidR="00D53D70" w:rsidRPr="00E52901" w:rsidRDefault="00D53D70" w:rsidP="007028C0">
            <w:pPr>
              <w:widowControl w:val="0"/>
              <w:suppressAutoHyphens/>
              <w:autoSpaceDE w:val="0"/>
              <w:spacing w:after="0" w:line="240" w:lineRule="auto"/>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 xml:space="preserve">Розвиток фізичної культури і спорту  </w:t>
            </w:r>
          </w:p>
        </w:tc>
      </w:tr>
      <w:tr w:rsidR="00D53D70" w:rsidRPr="00E52901" w:rsidTr="007028C0">
        <w:tc>
          <w:tcPr>
            <w:tcW w:w="675" w:type="dxa"/>
            <w:shd w:val="clear" w:color="auto" w:fill="auto"/>
          </w:tcPr>
          <w:p w:rsidR="00D53D70" w:rsidRPr="00E52901" w:rsidRDefault="00D53D70" w:rsidP="007028C0">
            <w:pPr>
              <w:widowControl w:val="0"/>
              <w:suppressAutoHyphens/>
              <w:autoSpaceDE w:val="0"/>
              <w:spacing w:after="0" w:line="240" w:lineRule="auto"/>
              <w:jc w:val="center"/>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8.</w:t>
            </w:r>
          </w:p>
        </w:tc>
        <w:tc>
          <w:tcPr>
            <w:tcW w:w="9072" w:type="dxa"/>
            <w:shd w:val="clear" w:color="auto" w:fill="auto"/>
          </w:tcPr>
          <w:p w:rsidR="00D53D70" w:rsidRPr="00E52901" w:rsidRDefault="00D53D70" w:rsidP="007028C0">
            <w:pPr>
              <w:widowControl w:val="0"/>
              <w:suppressAutoHyphens/>
              <w:autoSpaceDE w:val="0"/>
              <w:spacing w:after="0" w:line="240" w:lineRule="auto"/>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Культурний простір та збереження культурної спадщини</w:t>
            </w:r>
          </w:p>
        </w:tc>
      </w:tr>
      <w:tr w:rsidR="00D53D70" w:rsidRPr="00E52901" w:rsidTr="007028C0">
        <w:tc>
          <w:tcPr>
            <w:tcW w:w="675" w:type="dxa"/>
            <w:shd w:val="clear" w:color="auto" w:fill="auto"/>
          </w:tcPr>
          <w:p w:rsidR="00D53D70" w:rsidRPr="00E52901" w:rsidRDefault="00D53D70" w:rsidP="007028C0">
            <w:pPr>
              <w:widowControl w:val="0"/>
              <w:suppressAutoHyphens/>
              <w:autoSpaceDE w:val="0"/>
              <w:spacing w:after="0" w:line="240" w:lineRule="auto"/>
              <w:jc w:val="center"/>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9.</w:t>
            </w:r>
          </w:p>
        </w:tc>
        <w:tc>
          <w:tcPr>
            <w:tcW w:w="9072" w:type="dxa"/>
            <w:shd w:val="clear" w:color="auto" w:fill="auto"/>
          </w:tcPr>
          <w:p w:rsidR="00D53D70" w:rsidRPr="00E52901" w:rsidRDefault="00D53D70" w:rsidP="007028C0">
            <w:pPr>
              <w:widowControl w:val="0"/>
              <w:suppressAutoHyphens/>
              <w:autoSpaceDE w:val="0"/>
              <w:spacing w:after="0" w:line="240" w:lineRule="auto"/>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Розбудова інформаційного простору та громадського суспільства</w:t>
            </w:r>
          </w:p>
        </w:tc>
      </w:tr>
      <w:tr w:rsidR="00D53D70" w:rsidRPr="00E52901" w:rsidTr="007028C0">
        <w:tc>
          <w:tcPr>
            <w:tcW w:w="9747" w:type="dxa"/>
            <w:gridSpan w:val="2"/>
            <w:shd w:val="clear" w:color="auto" w:fill="auto"/>
          </w:tcPr>
          <w:p w:rsidR="00D53D70" w:rsidRPr="00E52901" w:rsidRDefault="00D53D70" w:rsidP="007028C0">
            <w:pPr>
              <w:widowControl w:val="0"/>
              <w:suppressAutoHyphens/>
              <w:autoSpaceDE w:val="0"/>
              <w:spacing w:after="0" w:line="240" w:lineRule="auto"/>
              <w:jc w:val="center"/>
              <w:textAlignment w:val="baseline"/>
              <w:rPr>
                <w:rFonts w:ascii="Times New Roman" w:eastAsia="Times New Roman" w:hAnsi="Times New Roman" w:cs="Times New Roman"/>
                <w:b/>
                <w:kern w:val="1"/>
                <w:sz w:val="24"/>
                <w:szCs w:val="24"/>
                <w:lang w:eastAsia="hi-IN" w:bidi="hi-IN"/>
              </w:rPr>
            </w:pPr>
            <w:r w:rsidRPr="00E52901">
              <w:rPr>
                <w:rFonts w:ascii="Times New Roman" w:hAnsi="Times New Roman" w:cs="Times New Roman"/>
                <w:b/>
                <w:kern w:val="1"/>
                <w:sz w:val="24"/>
                <w:szCs w:val="24"/>
                <w:lang w:val="ru-RU" w:eastAsia="hi-IN" w:bidi="hi-IN"/>
              </w:rPr>
              <w:t xml:space="preserve">РОЗДІЛ </w:t>
            </w:r>
            <w:r w:rsidRPr="00E52901">
              <w:rPr>
                <w:rFonts w:ascii="Times New Roman" w:hAnsi="Times New Roman" w:cs="Times New Roman"/>
                <w:b/>
                <w:kern w:val="1"/>
                <w:sz w:val="24"/>
                <w:szCs w:val="24"/>
                <w:lang w:val="en-US" w:eastAsia="hi-IN" w:bidi="hi-IN"/>
              </w:rPr>
              <w:t>III</w:t>
            </w:r>
            <w:r w:rsidRPr="00E52901">
              <w:rPr>
                <w:rFonts w:ascii="Times New Roman" w:eastAsia="Times New Roman" w:hAnsi="Times New Roman" w:cs="Times New Roman"/>
                <w:b/>
                <w:kern w:val="1"/>
                <w:sz w:val="24"/>
                <w:szCs w:val="24"/>
                <w:lang w:eastAsia="hi-IN" w:bidi="hi-IN"/>
              </w:rPr>
              <w:t xml:space="preserve">. </w:t>
            </w:r>
            <w:r w:rsidRPr="00E52901">
              <w:rPr>
                <w:rFonts w:ascii="Times New Roman" w:eastAsia="Times New Roman" w:hAnsi="Times New Roman" w:cs="Times New Roman"/>
                <w:b/>
                <w:color w:val="000000"/>
                <w:kern w:val="1"/>
                <w:sz w:val="24"/>
                <w:szCs w:val="24"/>
                <w:lang w:eastAsia="hi-IN" w:bidi="hi-IN"/>
              </w:rPr>
              <w:t>РОЗВИТОК ГРОМАД УСІХ ТЕРИТОРІЙ</w:t>
            </w:r>
          </w:p>
        </w:tc>
      </w:tr>
      <w:tr w:rsidR="00D53D70" w:rsidRPr="00E52901" w:rsidTr="007028C0">
        <w:tc>
          <w:tcPr>
            <w:tcW w:w="675" w:type="dxa"/>
            <w:shd w:val="clear" w:color="auto" w:fill="auto"/>
          </w:tcPr>
          <w:p w:rsidR="00D53D70" w:rsidRPr="00E52901" w:rsidRDefault="00D53D70" w:rsidP="007028C0">
            <w:pPr>
              <w:widowControl w:val="0"/>
              <w:suppressAutoHyphens/>
              <w:autoSpaceDE w:val="0"/>
              <w:spacing w:after="0" w:line="240" w:lineRule="auto"/>
              <w:jc w:val="center"/>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1.</w:t>
            </w:r>
          </w:p>
        </w:tc>
        <w:tc>
          <w:tcPr>
            <w:tcW w:w="9072" w:type="dxa"/>
            <w:shd w:val="clear" w:color="auto" w:fill="auto"/>
          </w:tcPr>
          <w:p w:rsidR="00D53D70" w:rsidRPr="00E52901" w:rsidRDefault="00D53D70" w:rsidP="007028C0">
            <w:pPr>
              <w:widowControl w:val="0"/>
              <w:suppressAutoHyphens/>
              <w:autoSpaceDE w:val="0"/>
              <w:spacing w:after="0" w:line="240" w:lineRule="auto"/>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 xml:space="preserve">Розвиток громад та впровадження реформи децентралізації </w:t>
            </w:r>
          </w:p>
        </w:tc>
      </w:tr>
      <w:tr w:rsidR="00D53D70" w:rsidRPr="00E52901" w:rsidTr="007028C0">
        <w:tc>
          <w:tcPr>
            <w:tcW w:w="675" w:type="dxa"/>
            <w:shd w:val="clear" w:color="auto" w:fill="auto"/>
          </w:tcPr>
          <w:p w:rsidR="00D53D70" w:rsidRPr="00E52901" w:rsidRDefault="00D53D70" w:rsidP="007028C0">
            <w:pPr>
              <w:widowControl w:val="0"/>
              <w:suppressAutoHyphens/>
              <w:autoSpaceDE w:val="0"/>
              <w:spacing w:after="0" w:line="240" w:lineRule="auto"/>
              <w:jc w:val="center"/>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2.</w:t>
            </w:r>
          </w:p>
        </w:tc>
        <w:tc>
          <w:tcPr>
            <w:tcW w:w="9072" w:type="dxa"/>
            <w:shd w:val="clear" w:color="auto" w:fill="auto"/>
          </w:tcPr>
          <w:p w:rsidR="00D53D70" w:rsidRPr="00E52901" w:rsidRDefault="00D53D70" w:rsidP="007028C0">
            <w:pPr>
              <w:widowControl w:val="0"/>
              <w:suppressAutoHyphens/>
              <w:autoSpaceDE w:val="0"/>
              <w:spacing w:after="0" w:line="240" w:lineRule="auto"/>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Посилення фінансової основи бюджетів та підвищення ефективності використання бюджетних коштів</w:t>
            </w:r>
          </w:p>
        </w:tc>
      </w:tr>
      <w:tr w:rsidR="00D53D70" w:rsidRPr="00E52901" w:rsidTr="007028C0">
        <w:tc>
          <w:tcPr>
            <w:tcW w:w="675" w:type="dxa"/>
            <w:shd w:val="clear" w:color="auto" w:fill="auto"/>
          </w:tcPr>
          <w:p w:rsidR="00D53D70" w:rsidRPr="00E52901" w:rsidRDefault="00D53D70" w:rsidP="007028C0">
            <w:pPr>
              <w:widowControl w:val="0"/>
              <w:suppressAutoHyphens/>
              <w:autoSpaceDE w:val="0"/>
              <w:spacing w:after="0" w:line="240" w:lineRule="auto"/>
              <w:jc w:val="center"/>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3.</w:t>
            </w:r>
          </w:p>
        </w:tc>
        <w:tc>
          <w:tcPr>
            <w:tcW w:w="9072" w:type="dxa"/>
            <w:shd w:val="clear" w:color="auto" w:fill="auto"/>
          </w:tcPr>
          <w:p w:rsidR="00D53D70" w:rsidRPr="00E52901" w:rsidRDefault="00D53D70" w:rsidP="007028C0">
            <w:pPr>
              <w:widowControl w:val="0"/>
              <w:suppressAutoHyphens/>
              <w:autoSpaceDE w:val="0"/>
              <w:spacing w:after="0" w:line="240" w:lineRule="auto"/>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Використання земельних ресурсів та удосконалення земельних відносин</w:t>
            </w:r>
          </w:p>
        </w:tc>
      </w:tr>
      <w:tr w:rsidR="00D53D70" w:rsidRPr="00E52901" w:rsidTr="007028C0">
        <w:tc>
          <w:tcPr>
            <w:tcW w:w="675" w:type="dxa"/>
            <w:shd w:val="clear" w:color="auto" w:fill="auto"/>
          </w:tcPr>
          <w:p w:rsidR="00D53D70" w:rsidRPr="00E52901" w:rsidRDefault="00D53D70" w:rsidP="007028C0">
            <w:pPr>
              <w:widowControl w:val="0"/>
              <w:suppressAutoHyphens/>
              <w:autoSpaceDE w:val="0"/>
              <w:spacing w:after="0" w:line="240" w:lineRule="auto"/>
              <w:jc w:val="center"/>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4.</w:t>
            </w:r>
          </w:p>
        </w:tc>
        <w:tc>
          <w:tcPr>
            <w:tcW w:w="9072" w:type="dxa"/>
            <w:shd w:val="clear" w:color="auto" w:fill="auto"/>
          </w:tcPr>
          <w:p w:rsidR="00D53D70" w:rsidRPr="00E52901" w:rsidRDefault="00D53D70" w:rsidP="007028C0">
            <w:pPr>
              <w:widowControl w:val="0"/>
              <w:suppressAutoHyphens/>
              <w:autoSpaceDE w:val="0"/>
              <w:spacing w:after="0" w:line="240" w:lineRule="auto"/>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Розвиток дорожньо-транспортної інфраструктури</w:t>
            </w:r>
          </w:p>
        </w:tc>
      </w:tr>
      <w:tr w:rsidR="00D53D70" w:rsidRPr="00E52901" w:rsidTr="007028C0">
        <w:tc>
          <w:tcPr>
            <w:tcW w:w="675" w:type="dxa"/>
            <w:shd w:val="clear" w:color="auto" w:fill="auto"/>
          </w:tcPr>
          <w:p w:rsidR="00D53D70" w:rsidRPr="00E52901" w:rsidRDefault="00D53D70" w:rsidP="007028C0">
            <w:pPr>
              <w:widowControl w:val="0"/>
              <w:suppressAutoHyphens/>
              <w:autoSpaceDE w:val="0"/>
              <w:spacing w:after="0" w:line="240" w:lineRule="auto"/>
              <w:jc w:val="center"/>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5.</w:t>
            </w:r>
          </w:p>
        </w:tc>
        <w:tc>
          <w:tcPr>
            <w:tcW w:w="9072" w:type="dxa"/>
            <w:shd w:val="clear" w:color="auto" w:fill="auto"/>
          </w:tcPr>
          <w:p w:rsidR="00D53D70" w:rsidRPr="00E52901" w:rsidRDefault="00D53D70" w:rsidP="007028C0">
            <w:pPr>
              <w:widowControl w:val="0"/>
              <w:suppressAutoHyphens/>
              <w:autoSpaceDE w:val="0"/>
              <w:spacing w:after="0" w:line="240" w:lineRule="auto"/>
              <w:jc w:val="both"/>
              <w:textAlignment w:val="baseline"/>
              <w:rPr>
                <w:rFonts w:ascii="Times New Roman" w:eastAsia="Times New Roman" w:hAnsi="Times New Roman" w:cs="Times New Roman"/>
                <w:b/>
                <w:kern w:val="1"/>
                <w:sz w:val="24"/>
                <w:szCs w:val="24"/>
                <w:lang w:eastAsia="hi-IN" w:bidi="hi-IN"/>
              </w:rPr>
            </w:pPr>
            <w:r w:rsidRPr="00E52901">
              <w:rPr>
                <w:rFonts w:ascii="Times New Roman" w:eastAsia="Times New Roman" w:hAnsi="Times New Roman" w:cs="Times New Roman"/>
                <w:kern w:val="1"/>
                <w:sz w:val="24"/>
                <w:szCs w:val="24"/>
                <w:lang w:eastAsia="hi-IN" w:bidi="hi-IN"/>
              </w:rPr>
              <w:t>Розвиток інформатизації та системи електронних послуг</w:t>
            </w:r>
          </w:p>
        </w:tc>
      </w:tr>
      <w:tr w:rsidR="00D53D70" w:rsidRPr="00E52901" w:rsidTr="007028C0">
        <w:tc>
          <w:tcPr>
            <w:tcW w:w="675" w:type="dxa"/>
            <w:shd w:val="clear" w:color="auto" w:fill="auto"/>
          </w:tcPr>
          <w:p w:rsidR="00D53D70" w:rsidRPr="00E52901" w:rsidRDefault="00D53D70" w:rsidP="007028C0">
            <w:pPr>
              <w:widowControl w:val="0"/>
              <w:suppressAutoHyphens/>
              <w:autoSpaceDE w:val="0"/>
              <w:spacing w:after="0" w:line="240" w:lineRule="auto"/>
              <w:jc w:val="center"/>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6.</w:t>
            </w:r>
          </w:p>
        </w:tc>
        <w:tc>
          <w:tcPr>
            <w:tcW w:w="9072" w:type="dxa"/>
            <w:shd w:val="clear" w:color="auto" w:fill="auto"/>
          </w:tcPr>
          <w:p w:rsidR="00D53D70" w:rsidRPr="00E52901" w:rsidRDefault="00D53D70" w:rsidP="007028C0">
            <w:pPr>
              <w:widowControl w:val="0"/>
              <w:suppressAutoHyphens/>
              <w:autoSpaceDE w:val="0"/>
              <w:spacing w:after="0" w:line="240" w:lineRule="auto"/>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 xml:space="preserve">Споживчий  ринок  </w:t>
            </w:r>
          </w:p>
        </w:tc>
      </w:tr>
      <w:tr w:rsidR="00D53D70" w:rsidRPr="00E52901" w:rsidTr="007028C0">
        <w:tc>
          <w:tcPr>
            <w:tcW w:w="675" w:type="dxa"/>
            <w:shd w:val="clear" w:color="auto" w:fill="auto"/>
          </w:tcPr>
          <w:p w:rsidR="00D53D70" w:rsidRPr="00E52901" w:rsidRDefault="00D53D70" w:rsidP="007028C0">
            <w:pPr>
              <w:widowControl w:val="0"/>
              <w:suppressAutoHyphens/>
              <w:autoSpaceDE w:val="0"/>
              <w:spacing w:after="0" w:line="240" w:lineRule="auto"/>
              <w:jc w:val="center"/>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7.</w:t>
            </w:r>
          </w:p>
        </w:tc>
        <w:tc>
          <w:tcPr>
            <w:tcW w:w="9072" w:type="dxa"/>
            <w:shd w:val="clear" w:color="auto" w:fill="auto"/>
          </w:tcPr>
          <w:p w:rsidR="00D53D70" w:rsidRPr="00E52901" w:rsidRDefault="00D53D70" w:rsidP="007028C0">
            <w:pPr>
              <w:widowControl w:val="0"/>
              <w:suppressAutoHyphens/>
              <w:autoSpaceDE w:val="0"/>
              <w:spacing w:after="0" w:line="240" w:lineRule="auto"/>
              <w:textAlignment w:val="baseline"/>
              <w:rPr>
                <w:rFonts w:ascii="Times New Roman" w:eastAsia="Times New Roman" w:hAnsi="Times New Roman" w:cs="Times New Roman"/>
                <w:kern w:val="1"/>
                <w:sz w:val="24"/>
                <w:szCs w:val="24"/>
                <w:lang w:eastAsia="hi-IN" w:bidi="hi-IN"/>
              </w:rPr>
            </w:pPr>
            <w:r w:rsidRPr="00E52901">
              <w:rPr>
                <w:rFonts w:ascii="Times New Roman" w:eastAsia="Times New Roman" w:hAnsi="Times New Roman" w:cs="Times New Roman"/>
                <w:kern w:val="1"/>
                <w:sz w:val="24"/>
                <w:szCs w:val="24"/>
                <w:lang w:eastAsia="hi-IN" w:bidi="hi-IN"/>
              </w:rPr>
              <w:t>Житлове будівництво,</w:t>
            </w:r>
            <w:r w:rsidRPr="00E52901">
              <w:rPr>
                <w:rFonts w:ascii="Times New Roman" w:eastAsia="Times New Roman" w:hAnsi="Times New Roman" w:cs="Times New Roman"/>
                <w:color w:val="000000"/>
                <w:kern w:val="1"/>
                <w:sz w:val="24"/>
                <w:szCs w:val="24"/>
                <w:shd w:val="clear" w:color="auto" w:fill="FFFFFF"/>
                <w:lang w:eastAsia="uk-UA" w:bidi="uk-UA"/>
              </w:rPr>
              <w:t xml:space="preserve"> житлово-комунальне господарство</w:t>
            </w:r>
          </w:p>
        </w:tc>
      </w:tr>
      <w:tr w:rsidR="00D53D70" w:rsidRPr="00E52901" w:rsidTr="007028C0">
        <w:tc>
          <w:tcPr>
            <w:tcW w:w="9747" w:type="dxa"/>
            <w:gridSpan w:val="2"/>
            <w:shd w:val="clear" w:color="auto" w:fill="auto"/>
          </w:tcPr>
          <w:p w:rsidR="00D53D70" w:rsidRPr="00E52901" w:rsidRDefault="00D53D70" w:rsidP="007028C0">
            <w:pPr>
              <w:widowControl w:val="0"/>
              <w:suppressAutoHyphens/>
              <w:autoSpaceDE w:val="0"/>
              <w:spacing w:after="0" w:line="240" w:lineRule="auto"/>
              <w:jc w:val="center"/>
              <w:textAlignment w:val="baseline"/>
              <w:rPr>
                <w:rFonts w:ascii="Times New Roman" w:eastAsia="Times New Roman" w:hAnsi="Times New Roman" w:cs="Times New Roman"/>
                <w:b/>
                <w:kern w:val="1"/>
                <w:sz w:val="24"/>
                <w:szCs w:val="24"/>
                <w:lang w:eastAsia="hi-IN" w:bidi="hi-IN"/>
              </w:rPr>
            </w:pPr>
            <w:r w:rsidRPr="00E52901">
              <w:rPr>
                <w:rFonts w:ascii="Times New Roman" w:hAnsi="Times New Roman" w:cs="Times New Roman"/>
                <w:b/>
                <w:kern w:val="1"/>
                <w:sz w:val="24"/>
                <w:szCs w:val="24"/>
                <w:lang w:val="ru-RU" w:eastAsia="hi-IN" w:bidi="hi-IN"/>
              </w:rPr>
              <w:t xml:space="preserve">РОЗДІЛ </w:t>
            </w:r>
            <w:r w:rsidRPr="00E52901">
              <w:rPr>
                <w:rFonts w:ascii="Times New Roman" w:hAnsi="Times New Roman" w:cs="Times New Roman"/>
                <w:b/>
                <w:kern w:val="1"/>
                <w:sz w:val="24"/>
                <w:szCs w:val="24"/>
                <w:lang w:val="en-US" w:eastAsia="hi-IN" w:bidi="hi-IN"/>
              </w:rPr>
              <w:t>IV</w:t>
            </w:r>
            <w:r w:rsidRPr="00E52901">
              <w:rPr>
                <w:rFonts w:ascii="Times New Roman" w:eastAsia="Times New Roman" w:hAnsi="Times New Roman" w:cs="Times New Roman"/>
                <w:b/>
                <w:kern w:val="1"/>
                <w:sz w:val="24"/>
                <w:szCs w:val="24"/>
                <w:lang w:eastAsia="hi-IN" w:bidi="hi-IN"/>
              </w:rPr>
              <w:t>. ЗБЕРЕЖЕННЯ ЕКОСИСТЕМ ТА ПОЛІПШЕННЯ ЕКОЛОГІЧНОЇ ІНФРАСТРУКТУРИ</w:t>
            </w:r>
          </w:p>
        </w:tc>
      </w:tr>
      <w:tr w:rsidR="00D53D70" w:rsidRPr="00E52901" w:rsidTr="007028C0">
        <w:tc>
          <w:tcPr>
            <w:tcW w:w="675" w:type="dxa"/>
            <w:shd w:val="clear" w:color="auto" w:fill="auto"/>
          </w:tcPr>
          <w:p w:rsidR="00D53D70" w:rsidRPr="00E52901" w:rsidRDefault="00D53D70" w:rsidP="00A727F3">
            <w:pPr>
              <w:widowControl w:val="0"/>
              <w:suppressAutoHyphens/>
              <w:autoSpaceDE w:val="0"/>
              <w:spacing w:after="0" w:line="240" w:lineRule="auto"/>
              <w:jc w:val="center"/>
              <w:textAlignment w:val="baseline"/>
              <w:rPr>
                <w:rFonts w:ascii="Times New Roman" w:eastAsia="Times New Roman" w:hAnsi="Times New Roman" w:cs="Times New Roman"/>
                <w:kern w:val="1"/>
                <w:sz w:val="24"/>
                <w:szCs w:val="24"/>
                <w:lang w:val="ru-RU" w:eastAsia="hi-IN" w:bidi="hi-IN"/>
              </w:rPr>
            </w:pPr>
            <w:r w:rsidRPr="00E52901">
              <w:rPr>
                <w:rFonts w:ascii="Times New Roman" w:eastAsia="Times New Roman" w:hAnsi="Times New Roman" w:cs="Times New Roman"/>
                <w:kern w:val="1"/>
                <w:sz w:val="24"/>
                <w:szCs w:val="24"/>
                <w:lang w:eastAsia="hi-IN" w:bidi="hi-IN"/>
              </w:rPr>
              <w:t>1.</w:t>
            </w:r>
          </w:p>
        </w:tc>
        <w:tc>
          <w:tcPr>
            <w:tcW w:w="9072" w:type="dxa"/>
            <w:shd w:val="clear" w:color="auto" w:fill="auto"/>
          </w:tcPr>
          <w:p w:rsidR="00CC2BA9" w:rsidRPr="00E52901" w:rsidRDefault="00D53D70" w:rsidP="00A727F3">
            <w:pPr>
              <w:spacing w:after="0" w:line="240" w:lineRule="auto"/>
              <w:outlineLvl w:val="0"/>
              <w:rPr>
                <w:rFonts w:ascii="Times New Roman" w:hAnsi="Times New Roman" w:cs="Times New Roman"/>
                <w:sz w:val="24"/>
                <w:szCs w:val="24"/>
              </w:rPr>
            </w:pPr>
            <w:r w:rsidRPr="00E52901">
              <w:rPr>
                <w:rFonts w:ascii="Times New Roman" w:hAnsi="Times New Roman" w:cs="Times New Roman"/>
                <w:sz w:val="24"/>
                <w:szCs w:val="24"/>
              </w:rPr>
              <w:t>Розвиток екомережі та збереження біорізноманіття</w:t>
            </w:r>
            <w:r w:rsidR="00CC2BA9" w:rsidRPr="00E52901">
              <w:rPr>
                <w:rFonts w:ascii="Times New Roman" w:hAnsi="Times New Roman" w:cs="Times New Roman"/>
                <w:sz w:val="24"/>
                <w:szCs w:val="24"/>
              </w:rPr>
              <w:t>.</w:t>
            </w:r>
          </w:p>
          <w:p w:rsidR="00D53D70" w:rsidRPr="00E52901" w:rsidRDefault="00CC2BA9" w:rsidP="00A727F3">
            <w:pPr>
              <w:spacing w:after="0" w:line="240" w:lineRule="auto"/>
              <w:outlineLvl w:val="0"/>
              <w:rPr>
                <w:rFonts w:ascii="Times New Roman" w:hAnsi="Times New Roman" w:cs="Times New Roman"/>
                <w:sz w:val="24"/>
                <w:szCs w:val="24"/>
              </w:rPr>
            </w:pPr>
            <w:r w:rsidRPr="00E52901">
              <w:rPr>
                <w:rFonts w:ascii="Times New Roman" w:hAnsi="Times New Roman" w:cs="Times New Roman"/>
                <w:sz w:val="24"/>
                <w:szCs w:val="24"/>
              </w:rPr>
              <w:t>Зменшення екологічного навантаження на довкілля</w:t>
            </w:r>
          </w:p>
        </w:tc>
      </w:tr>
      <w:tr w:rsidR="00D53D70" w:rsidRPr="00E52901" w:rsidTr="007028C0">
        <w:tc>
          <w:tcPr>
            <w:tcW w:w="9747" w:type="dxa"/>
            <w:gridSpan w:val="2"/>
            <w:shd w:val="clear" w:color="auto" w:fill="auto"/>
          </w:tcPr>
          <w:p w:rsidR="00D53D70" w:rsidRPr="00E52901" w:rsidRDefault="00D53D70" w:rsidP="00A727F3">
            <w:pPr>
              <w:widowControl w:val="0"/>
              <w:suppressAutoHyphens/>
              <w:autoSpaceDE w:val="0"/>
              <w:spacing w:after="0" w:line="240" w:lineRule="auto"/>
              <w:jc w:val="center"/>
              <w:textAlignment w:val="baseline"/>
              <w:rPr>
                <w:rFonts w:ascii="Times New Roman" w:eastAsia="Times New Roman" w:hAnsi="Times New Roman" w:cs="Times New Roman"/>
                <w:kern w:val="1"/>
                <w:sz w:val="24"/>
                <w:szCs w:val="24"/>
                <w:lang w:eastAsia="hi-IN" w:bidi="hi-IN"/>
              </w:rPr>
            </w:pPr>
            <w:r w:rsidRPr="00E52901">
              <w:rPr>
                <w:rFonts w:ascii="Times New Roman" w:hAnsi="Times New Roman" w:cs="Times New Roman"/>
                <w:b/>
                <w:kern w:val="1"/>
                <w:sz w:val="24"/>
                <w:szCs w:val="24"/>
                <w:lang w:val="ru-RU" w:eastAsia="hi-IN" w:bidi="hi-IN"/>
              </w:rPr>
              <w:t xml:space="preserve">РОЗДІЛ </w:t>
            </w:r>
            <w:r w:rsidRPr="00E52901">
              <w:rPr>
                <w:rFonts w:ascii="Times New Roman" w:hAnsi="Times New Roman" w:cs="Times New Roman"/>
                <w:b/>
                <w:kern w:val="1"/>
                <w:sz w:val="24"/>
                <w:szCs w:val="24"/>
                <w:lang w:val="en-US" w:eastAsia="hi-IN" w:bidi="hi-IN"/>
              </w:rPr>
              <w:t>V</w:t>
            </w:r>
            <w:r w:rsidRPr="00E52901">
              <w:rPr>
                <w:rFonts w:ascii="Times New Roman" w:eastAsia="Times New Roman" w:hAnsi="Times New Roman" w:cs="Times New Roman"/>
                <w:b/>
                <w:kern w:val="1"/>
                <w:sz w:val="24"/>
                <w:szCs w:val="24"/>
                <w:lang w:eastAsia="hi-IN" w:bidi="hi-IN"/>
              </w:rPr>
              <w:t>.</w:t>
            </w:r>
            <w:r w:rsidRPr="00E52901">
              <w:rPr>
                <w:rFonts w:ascii="Times New Roman" w:eastAsia="Times New Roman" w:hAnsi="Times New Roman" w:cs="Times New Roman"/>
                <w:kern w:val="1"/>
                <w:sz w:val="24"/>
                <w:szCs w:val="24"/>
                <w:lang w:eastAsia="hi-IN" w:bidi="hi-IN"/>
              </w:rPr>
              <w:t xml:space="preserve"> </w:t>
            </w:r>
            <w:r w:rsidRPr="00E52901">
              <w:rPr>
                <w:rFonts w:ascii="Times New Roman" w:eastAsia="Times New Roman" w:hAnsi="Times New Roman" w:cs="Times New Roman"/>
                <w:b/>
                <w:kern w:val="1"/>
                <w:sz w:val="24"/>
                <w:szCs w:val="24"/>
                <w:lang w:eastAsia="hi-IN" w:bidi="hi-IN"/>
              </w:rPr>
              <w:t>МОБІЛІЗАЦІЙНА ПІДГОТОВКА, ЦИВІЛЬНИЙ ЗАХИСТ НАСЕЛЕННЯ, ПІДГОТОВКА ТЕРИТОРІЇ ОЛЕКСАНДРІЙСЬКОГО РАЙОНУ ДО ОБОРОНИ ТА ПІДТРИМКА АРМІЇ</w:t>
            </w:r>
          </w:p>
        </w:tc>
      </w:tr>
      <w:tr w:rsidR="00D53D70" w:rsidRPr="00E52901" w:rsidTr="007028C0">
        <w:trPr>
          <w:trHeight w:val="70"/>
        </w:trPr>
        <w:tc>
          <w:tcPr>
            <w:tcW w:w="9747" w:type="dxa"/>
            <w:gridSpan w:val="2"/>
            <w:tcBorders>
              <w:bottom w:val="single" w:sz="4" w:space="0" w:color="auto"/>
            </w:tcBorders>
            <w:shd w:val="clear" w:color="auto" w:fill="auto"/>
          </w:tcPr>
          <w:p w:rsidR="00D53D70" w:rsidRPr="00E52901" w:rsidRDefault="00D53D70" w:rsidP="00A727F3">
            <w:pPr>
              <w:widowControl w:val="0"/>
              <w:suppressAutoHyphens/>
              <w:autoSpaceDE w:val="0"/>
              <w:spacing w:after="0" w:line="240" w:lineRule="auto"/>
              <w:jc w:val="center"/>
              <w:textAlignment w:val="baseline"/>
              <w:rPr>
                <w:rFonts w:ascii="Times New Roman" w:eastAsia="Times New Roman" w:hAnsi="Times New Roman" w:cs="Times New Roman"/>
                <w:b/>
                <w:bCs/>
                <w:kern w:val="1"/>
                <w:sz w:val="24"/>
                <w:szCs w:val="24"/>
                <w:lang w:eastAsia="hi-IN" w:bidi="hi-IN"/>
              </w:rPr>
            </w:pPr>
            <w:r w:rsidRPr="00E52901">
              <w:rPr>
                <w:rFonts w:ascii="Times New Roman" w:eastAsia="Times New Roman" w:hAnsi="Times New Roman" w:cs="Times New Roman"/>
                <w:b/>
                <w:bCs/>
                <w:kern w:val="1"/>
                <w:sz w:val="24"/>
                <w:szCs w:val="24"/>
                <w:lang w:eastAsia="hi-IN" w:bidi="hi-IN"/>
              </w:rPr>
              <w:t>ДОДАТОК:</w:t>
            </w:r>
          </w:p>
        </w:tc>
      </w:tr>
      <w:tr w:rsidR="00D53D70" w:rsidRPr="00E52901" w:rsidTr="007028C0">
        <w:tc>
          <w:tcPr>
            <w:tcW w:w="675" w:type="dxa"/>
            <w:tcBorders>
              <w:top w:val="single" w:sz="4" w:space="0" w:color="auto"/>
              <w:left w:val="single" w:sz="4" w:space="0" w:color="auto"/>
              <w:bottom w:val="single" w:sz="4" w:space="0" w:color="auto"/>
              <w:right w:val="single" w:sz="4" w:space="0" w:color="auto"/>
            </w:tcBorders>
            <w:shd w:val="clear" w:color="auto" w:fill="auto"/>
          </w:tcPr>
          <w:p w:rsidR="00D53D70" w:rsidRPr="00E52901" w:rsidRDefault="00D53D70" w:rsidP="00A727F3">
            <w:pPr>
              <w:widowControl w:val="0"/>
              <w:suppressAutoHyphens/>
              <w:autoSpaceDE w:val="0"/>
              <w:spacing w:after="0" w:line="240" w:lineRule="auto"/>
              <w:jc w:val="center"/>
              <w:textAlignment w:val="baseline"/>
              <w:rPr>
                <w:rFonts w:ascii="Times New Roman" w:eastAsia="Times New Roman" w:hAnsi="Times New Roman" w:cs="Times New Roman"/>
                <w:b/>
                <w:kern w:val="1"/>
                <w:sz w:val="24"/>
                <w:szCs w:val="24"/>
                <w:lang w:val="ru-RU" w:eastAsia="hi-IN" w:bidi="hi-IN"/>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D53D70" w:rsidRPr="00E52901" w:rsidRDefault="00D53D70" w:rsidP="00A727F3">
            <w:pPr>
              <w:widowControl w:val="0"/>
              <w:suppressAutoHyphens/>
              <w:autoSpaceDE w:val="0"/>
              <w:spacing w:after="0" w:line="240" w:lineRule="auto"/>
              <w:textAlignment w:val="baseline"/>
              <w:rPr>
                <w:rFonts w:ascii="Times New Roman" w:eastAsia="Times New Roman" w:hAnsi="Times New Roman" w:cs="Times New Roman"/>
                <w:b/>
                <w:bCs/>
                <w:kern w:val="1"/>
                <w:sz w:val="24"/>
                <w:szCs w:val="24"/>
                <w:lang w:eastAsia="hi-IN" w:bidi="hi-IN"/>
              </w:rPr>
            </w:pPr>
          </w:p>
        </w:tc>
      </w:tr>
      <w:tr w:rsidR="00D53D70" w:rsidRPr="00E52901" w:rsidTr="007028C0">
        <w:tc>
          <w:tcPr>
            <w:tcW w:w="675" w:type="dxa"/>
            <w:tcBorders>
              <w:top w:val="single" w:sz="4" w:space="0" w:color="auto"/>
              <w:left w:val="single" w:sz="4" w:space="0" w:color="auto"/>
              <w:bottom w:val="single" w:sz="4" w:space="0" w:color="auto"/>
              <w:right w:val="single" w:sz="4" w:space="0" w:color="auto"/>
            </w:tcBorders>
            <w:shd w:val="clear" w:color="auto" w:fill="auto"/>
          </w:tcPr>
          <w:p w:rsidR="00D53D70" w:rsidRPr="00E52901" w:rsidRDefault="00D53D70" w:rsidP="00A727F3">
            <w:pPr>
              <w:widowControl w:val="0"/>
              <w:suppressAutoHyphens/>
              <w:autoSpaceDE w:val="0"/>
              <w:spacing w:after="0" w:line="240" w:lineRule="auto"/>
              <w:jc w:val="center"/>
              <w:textAlignment w:val="baseline"/>
              <w:rPr>
                <w:rFonts w:ascii="Times New Roman" w:eastAsia="Times New Roman" w:hAnsi="Times New Roman" w:cs="Times New Roman"/>
                <w:b/>
                <w:kern w:val="1"/>
                <w:sz w:val="24"/>
                <w:szCs w:val="24"/>
                <w:lang w:val="ru-RU" w:eastAsia="hi-IN" w:bidi="hi-IN"/>
              </w:rPr>
            </w:pPr>
            <w:r w:rsidRPr="00E52901">
              <w:rPr>
                <w:rFonts w:ascii="Times New Roman" w:eastAsia="Times New Roman" w:hAnsi="Times New Roman" w:cs="Times New Roman"/>
                <w:bCs/>
                <w:kern w:val="1"/>
                <w:sz w:val="24"/>
                <w:szCs w:val="24"/>
                <w:lang w:eastAsia="hi-IN" w:bidi="hi-IN"/>
              </w:rPr>
              <w:t>1.</w:t>
            </w: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D53D70" w:rsidRPr="00E52901" w:rsidRDefault="00D53D70" w:rsidP="00A727F3">
            <w:pPr>
              <w:widowControl w:val="0"/>
              <w:suppressAutoHyphens/>
              <w:autoSpaceDE w:val="0"/>
              <w:spacing w:after="0" w:line="240" w:lineRule="auto"/>
              <w:jc w:val="both"/>
              <w:textAlignment w:val="baseline"/>
              <w:rPr>
                <w:rFonts w:ascii="Times New Roman" w:eastAsia="Times New Roman" w:hAnsi="Times New Roman" w:cs="Times New Roman"/>
                <w:bCs/>
                <w:kern w:val="1"/>
                <w:sz w:val="24"/>
                <w:szCs w:val="24"/>
                <w:lang w:eastAsia="hi-IN" w:bidi="hi-IN"/>
              </w:rPr>
            </w:pPr>
            <w:r w:rsidRPr="00E52901">
              <w:rPr>
                <w:rFonts w:ascii="Times New Roman" w:eastAsia="Times New Roman" w:hAnsi="Times New Roman" w:cs="Times New Roman"/>
                <w:bCs/>
                <w:kern w:val="1"/>
                <w:sz w:val="24"/>
                <w:szCs w:val="24"/>
                <w:lang w:eastAsia="hi-IN" w:bidi="hi-IN"/>
              </w:rPr>
              <w:t xml:space="preserve">Перелік інвестиційних та інфраструктурних проектів, реалізацію яких передбачається здійснювати у 2021 році за рахунок коштів державного та місцевих  бюджетів інвестиційного спрямування             </w:t>
            </w:r>
          </w:p>
        </w:tc>
      </w:tr>
    </w:tbl>
    <w:p w:rsidR="00240C77" w:rsidRPr="00867DD6" w:rsidRDefault="00240C77" w:rsidP="00A727F3">
      <w:pPr>
        <w:widowControl w:val="0"/>
        <w:suppressAutoHyphens/>
        <w:spacing w:after="0" w:line="240" w:lineRule="auto"/>
        <w:jc w:val="both"/>
        <w:rPr>
          <w:rFonts w:ascii="Times New Roman" w:eastAsia="Times New Roman" w:hAnsi="Times New Roman" w:cs="Times New Roman"/>
          <w:b/>
          <w:sz w:val="28"/>
          <w:szCs w:val="28"/>
          <w:lang w:eastAsia="ar-SA"/>
        </w:rPr>
      </w:pPr>
    </w:p>
    <w:p w:rsidR="00A72673" w:rsidRDefault="00A72673" w:rsidP="00A727F3">
      <w:pPr>
        <w:spacing w:after="0" w:line="240" w:lineRule="auto"/>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br w:type="page"/>
      </w:r>
    </w:p>
    <w:p w:rsidR="00EA7697" w:rsidRPr="00CA00B5" w:rsidRDefault="00EA7697" w:rsidP="00CA00B5">
      <w:pPr>
        <w:widowControl w:val="0"/>
        <w:suppressAutoHyphens/>
        <w:spacing w:after="0" w:line="240" w:lineRule="auto"/>
        <w:ind w:left="5954"/>
        <w:jc w:val="both"/>
        <w:rPr>
          <w:rFonts w:ascii="Times New Roman" w:eastAsia="Times New Roman" w:hAnsi="Times New Roman" w:cs="Times New Roman"/>
          <w:sz w:val="24"/>
          <w:szCs w:val="24"/>
          <w:lang w:eastAsia="ar-SA"/>
        </w:rPr>
      </w:pPr>
      <w:r w:rsidRPr="00CA00B5">
        <w:rPr>
          <w:rFonts w:ascii="Times New Roman" w:eastAsia="Times New Roman" w:hAnsi="Times New Roman" w:cs="Times New Roman"/>
          <w:b/>
          <w:sz w:val="24"/>
          <w:szCs w:val="24"/>
          <w:lang w:eastAsia="ar-SA"/>
        </w:rPr>
        <w:lastRenderedPageBreak/>
        <w:t>ЗАТВЕРДЖЕНО</w:t>
      </w:r>
      <w:r w:rsidRPr="00CA00B5">
        <w:rPr>
          <w:rFonts w:ascii="Times New Roman" w:eastAsia="Times New Roman" w:hAnsi="Times New Roman" w:cs="Times New Roman"/>
          <w:sz w:val="24"/>
          <w:szCs w:val="24"/>
          <w:lang w:eastAsia="ar-SA"/>
        </w:rPr>
        <w:t xml:space="preserve"> </w:t>
      </w:r>
    </w:p>
    <w:p w:rsidR="00EA7697" w:rsidRPr="00CA00B5" w:rsidRDefault="00EA7697" w:rsidP="00CA00B5">
      <w:pPr>
        <w:suppressAutoHyphens/>
        <w:spacing w:after="0" w:line="240" w:lineRule="auto"/>
        <w:ind w:left="5954"/>
        <w:jc w:val="both"/>
        <w:rPr>
          <w:rFonts w:ascii="Times New Roman" w:eastAsia="Times New Roman" w:hAnsi="Times New Roman" w:cs="Times New Roman"/>
          <w:sz w:val="24"/>
          <w:szCs w:val="24"/>
          <w:lang w:eastAsia="ar-SA"/>
        </w:rPr>
      </w:pPr>
      <w:r w:rsidRPr="00CA00B5">
        <w:rPr>
          <w:rFonts w:ascii="Times New Roman" w:eastAsia="Times New Roman" w:hAnsi="Times New Roman" w:cs="Times New Roman"/>
          <w:sz w:val="24"/>
          <w:szCs w:val="24"/>
          <w:lang w:eastAsia="ar-SA"/>
        </w:rPr>
        <w:t xml:space="preserve">Рішення Олександрійської </w:t>
      </w:r>
    </w:p>
    <w:p w:rsidR="00EA7697" w:rsidRPr="00CA00B5" w:rsidRDefault="00EA7697" w:rsidP="00CA00B5">
      <w:pPr>
        <w:suppressAutoHyphens/>
        <w:spacing w:after="0" w:line="240" w:lineRule="auto"/>
        <w:ind w:left="5954"/>
        <w:jc w:val="both"/>
        <w:rPr>
          <w:rFonts w:ascii="Times New Roman" w:eastAsia="Times New Roman" w:hAnsi="Times New Roman" w:cs="Times New Roman"/>
          <w:sz w:val="24"/>
          <w:szCs w:val="24"/>
          <w:lang w:eastAsia="ar-SA"/>
        </w:rPr>
      </w:pPr>
      <w:r w:rsidRPr="00CA00B5">
        <w:rPr>
          <w:rFonts w:ascii="Times New Roman" w:eastAsia="Times New Roman" w:hAnsi="Times New Roman" w:cs="Times New Roman"/>
          <w:sz w:val="24"/>
          <w:szCs w:val="24"/>
          <w:lang w:eastAsia="ar-SA"/>
        </w:rPr>
        <w:t xml:space="preserve">районної ради </w:t>
      </w:r>
    </w:p>
    <w:p w:rsidR="00EA7697" w:rsidRPr="00CA00B5" w:rsidRDefault="005A5200" w:rsidP="00CA00B5">
      <w:pPr>
        <w:suppressAutoHyphens/>
        <w:spacing w:after="0" w:line="240" w:lineRule="auto"/>
        <w:ind w:left="5954"/>
        <w:jc w:val="both"/>
        <w:rPr>
          <w:rFonts w:ascii="Times New Roman" w:eastAsia="Times New Roman" w:hAnsi="Times New Roman" w:cs="Times New Roman"/>
          <w:sz w:val="24"/>
          <w:szCs w:val="24"/>
          <w:lang w:eastAsia="ar-SA"/>
        </w:rPr>
      </w:pPr>
      <w:r w:rsidRPr="00CA00B5">
        <w:rPr>
          <w:rFonts w:ascii="Times New Roman" w:eastAsia="Times New Roman" w:hAnsi="Times New Roman" w:cs="Times New Roman"/>
          <w:sz w:val="24"/>
          <w:szCs w:val="24"/>
          <w:lang w:eastAsia="ar-SA"/>
        </w:rPr>
        <w:t>14.05.20</w:t>
      </w:r>
      <w:r w:rsidR="00CC5CA4" w:rsidRPr="00CA00B5">
        <w:rPr>
          <w:rFonts w:ascii="Times New Roman" w:eastAsia="Times New Roman" w:hAnsi="Times New Roman" w:cs="Times New Roman"/>
          <w:sz w:val="24"/>
          <w:szCs w:val="24"/>
          <w:lang w:eastAsia="ar-SA"/>
        </w:rPr>
        <w:t>2</w:t>
      </w:r>
      <w:r w:rsidR="00E52901" w:rsidRPr="00CA00B5">
        <w:rPr>
          <w:rFonts w:ascii="Times New Roman" w:eastAsia="Times New Roman" w:hAnsi="Times New Roman" w:cs="Times New Roman"/>
          <w:sz w:val="24"/>
          <w:szCs w:val="24"/>
          <w:lang w:eastAsia="ar-SA"/>
        </w:rPr>
        <w:t>1</w:t>
      </w:r>
      <w:r w:rsidR="00EA7697" w:rsidRPr="00CA00B5">
        <w:rPr>
          <w:rFonts w:ascii="Times New Roman" w:eastAsia="Times New Roman" w:hAnsi="Times New Roman" w:cs="Times New Roman"/>
          <w:sz w:val="24"/>
          <w:szCs w:val="24"/>
          <w:lang w:eastAsia="ar-SA"/>
        </w:rPr>
        <w:t xml:space="preserve"> №</w:t>
      </w:r>
      <w:r w:rsidRPr="00CA00B5">
        <w:rPr>
          <w:rFonts w:ascii="Times New Roman" w:eastAsia="Times New Roman" w:hAnsi="Times New Roman" w:cs="Times New Roman"/>
          <w:sz w:val="24"/>
          <w:szCs w:val="24"/>
          <w:lang w:eastAsia="ar-SA"/>
        </w:rPr>
        <w:t xml:space="preserve"> 120</w:t>
      </w:r>
    </w:p>
    <w:p w:rsidR="0061749E" w:rsidRPr="00CA00B5" w:rsidRDefault="0061749E" w:rsidP="00CA00B5">
      <w:pPr>
        <w:suppressAutoHyphens/>
        <w:spacing w:after="0" w:line="240" w:lineRule="auto"/>
        <w:jc w:val="center"/>
        <w:rPr>
          <w:rFonts w:ascii="Times New Roman" w:eastAsia="Times New Roman" w:hAnsi="Times New Roman" w:cs="Times New Roman"/>
          <w:b/>
          <w:sz w:val="24"/>
          <w:szCs w:val="24"/>
          <w:lang w:eastAsia="ar-SA"/>
        </w:rPr>
      </w:pPr>
    </w:p>
    <w:p w:rsidR="00EA7697" w:rsidRPr="00CA00B5" w:rsidRDefault="00EA7697" w:rsidP="00CA00B5">
      <w:pPr>
        <w:suppressAutoHyphens/>
        <w:spacing w:after="0" w:line="240" w:lineRule="auto"/>
        <w:jc w:val="center"/>
        <w:rPr>
          <w:rFonts w:ascii="Times New Roman" w:eastAsia="Times New Roman" w:hAnsi="Times New Roman" w:cs="Times New Roman"/>
          <w:b/>
          <w:sz w:val="24"/>
          <w:szCs w:val="24"/>
          <w:lang w:eastAsia="ar-SA"/>
        </w:rPr>
      </w:pPr>
      <w:r w:rsidRPr="00CA00B5">
        <w:rPr>
          <w:rFonts w:ascii="Times New Roman" w:eastAsia="Times New Roman" w:hAnsi="Times New Roman" w:cs="Times New Roman"/>
          <w:b/>
          <w:sz w:val="24"/>
          <w:szCs w:val="24"/>
          <w:lang w:eastAsia="ar-SA"/>
        </w:rPr>
        <w:t>ПРОГРАМА</w:t>
      </w:r>
    </w:p>
    <w:p w:rsidR="00EA7697" w:rsidRPr="00CA00B5" w:rsidRDefault="00EA7697" w:rsidP="00CA00B5">
      <w:pPr>
        <w:suppressAutoHyphens/>
        <w:spacing w:after="0" w:line="240" w:lineRule="auto"/>
        <w:jc w:val="center"/>
        <w:rPr>
          <w:rFonts w:ascii="Times New Roman" w:eastAsia="Times New Roman" w:hAnsi="Times New Roman" w:cs="Times New Roman"/>
          <w:b/>
          <w:sz w:val="24"/>
          <w:szCs w:val="24"/>
          <w:lang w:eastAsia="ar-SA"/>
        </w:rPr>
      </w:pPr>
      <w:r w:rsidRPr="00CA00B5">
        <w:rPr>
          <w:rFonts w:ascii="Times New Roman" w:eastAsia="Times New Roman" w:hAnsi="Times New Roman" w:cs="Times New Roman"/>
          <w:b/>
          <w:sz w:val="24"/>
          <w:szCs w:val="24"/>
          <w:lang w:eastAsia="ar-SA"/>
        </w:rPr>
        <w:t>економічного і соціального розвитку Олександрійського району</w:t>
      </w:r>
    </w:p>
    <w:p w:rsidR="00EA7697" w:rsidRPr="00CA00B5" w:rsidRDefault="00EA7697" w:rsidP="00CA00B5">
      <w:pPr>
        <w:suppressAutoHyphens/>
        <w:spacing w:after="0" w:line="240" w:lineRule="auto"/>
        <w:jc w:val="center"/>
        <w:rPr>
          <w:rFonts w:ascii="Times New Roman" w:eastAsia="Times New Roman" w:hAnsi="Times New Roman" w:cs="Times New Roman"/>
          <w:b/>
          <w:sz w:val="24"/>
          <w:szCs w:val="24"/>
          <w:lang w:eastAsia="ar-SA"/>
        </w:rPr>
      </w:pPr>
      <w:r w:rsidRPr="00CA00B5">
        <w:rPr>
          <w:rFonts w:ascii="Times New Roman" w:eastAsia="Times New Roman" w:hAnsi="Times New Roman" w:cs="Times New Roman"/>
          <w:b/>
          <w:sz w:val="24"/>
          <w:szCs w:val="24"/>
          <w:lang w:eastAsia="ar-SA"/>
        </w:rPr>
        <w:t>на 202</w:t>
      </w:r>
      <w:r w:rsidR="00DD39F4" w:rsidRPr="00CA00B5">
        <w:rPr>
          <w:rFonts w:ascii="Times New Roman" w:eastAsia="Times New Roman" w:hAnsi="Times New Roman" w:cs="Times New Roman"/>
          <w:b/>
          <w:sz w:val="24"/>
          <w:szCs w:val="24"/>
          <w:lang w:eastAsia="ar-SA"/>
        </w:rPr>
        <w:t>1</w:t>
      </w:r>
      <w:r w:rsidRPr="00CA00B5">
        <w:rPr>
          <w:rFonts w:ascii="Times New Roman" w:eastAsia="Times New Roman" w:hAnsi="Times New Roman" w:cs="Times New Roman"/>
          <w:b/>
          <w:sz w:val="24"/>
          <w:szCs w:val="24"/>
          <w:lang w:eastAsia="ar-SA"/>
        </w:rPr>
        <w:t xml:space="preserve"> рік</w:t>
      </w:r>
      <w:r w:rsidR="00BA59E5" w:rsidRPr="00CA00B5">
        <w:rPr>
          <w:rFonts w:ascii="Times New Roman" w:eastAsia="Times New Roman" w:hAnsi="Times New Roman" w:cs="Times New Roman"/>
          <w:b/>
          <w:sz w:val="24"/>
          <w:szCs w:val="24"/>
          <w:lang w:eastAsia="ar-SA"/>
        </w:rPr>
        <w:t xml:space="preserve"> в новій редакції</w:t>
      </w:r>
    </w:p>
    <w:p w:rsidR="00EA7697" w:rsidRPr="00CA00B5" w:rsidRDefault="00EA7697" w:rsidP="00CA00B5">
      <w:pPr>
        <w:suppressAutoHyphens/>
        <w:spacing w:after="0" w:line="240" w:lineRule="auto"/>
        <w:jc w:val="center"/>
        <w:rPr>
          <w:rFonts w:ascii="Times New Roman" w:eastAsia="Times New Roman" w:hAnsi="Times New Roman" w:cs="Times New Roman"/>
          <w:b/>
          <w:sz w:val="24"/>
          <w:szCs w:val="24"/>
          <w:lang w:eastAsia="ar-SA"/>
        </w:rPr>
      </w:pPr>
    </w:p>
    <w:p w:rsidR="00EA7697" w:rsidRPr="00CA00B5" w:rsidRDefault="002924AA" w:rsidP="00CA00B5">
      <w:pPr>
        <w:shd w:val="clear" w:color="auto" w:fill="FFFFFF"/>
        <w:suppressAutoHyphens/>
        <w:spacing w:after="0" w:line="240" w:lineRule="auto"/>
        <w:ind w:right="10"/>
        <w:jc w:val="center"/>
        <w:rPr>
          <w:rFonts w:ascii="Times New Roman" w:eastAsia="Times New Roman" w:hAnsi="Times New Roman" w:cs="Times New Roman"/>
          <w:b/>
          <w:bCs/>
          <w:sz w:val="24"/>
          <w:szCs w:val="24"/>
          <w:lang w:eastAsia="ar-SA"/>
        </w:rPr>
      </w:pPr>
      <w:r w:rsidRPr="00CA00B5">
        <w:rPr>
          <w:rFonts w:ascii="Times New Roman" w:eastAsia="Times New Roman" w:hAnsi="Times New Roman" w:cs="Times New Roman"/>
          <w:b/>
          <w:bCs/>
          <w:sz w:val="24"/>
          <w:szCs w:val="24"/>
          <w:lang w:eastAsia="ar-SA"/>
        </w:rPr>
        <w:t>ВСТУП</w:t>
      </w:r>
    </w:p>
    <w:p w:rsidR="00EA7697" w:rsidRPr="00D647C4" w:rsidRDefault="00EA7697" w:rsidP="00CA00B5">
      <w:pPr>
        <w:suppressAutoHyphens/>
        <w:spacing w:after="0" w:line="240" w:lineRule="auto"/>
        <w:ind w:firstLine="709"/>
        <w:jc w:val="both"/>
        <w:rPr>
          <w:rFonts w:ascii="Times New Roman" w:eastAsia="Times New Roman" w:hAnsi="Times New Roman" w:cs="Times New Roman"/>
          <w:sz w:val="24"/>
          <w:szCs w:val="28"/>
          <w:lang w:eastAsia="ar-SA"/>
        </w:rPr>
      </w:pPr>
      <w:r w:rsidRPr="00CA00B5">
        <w:rPr>
          <w:rFonts w:ascii="Times New Roman" w:eastAsia="Times New Roman" w:hAnsi="Times New Roman" w:cs="Times New Roman"/>
          <w:sz w:val="24"/>
          <w:szCs w:val="24"/>
          <w:lang w:eastAsia="ar-SA"/>
        </w:rPr>
        <w:t>Програма економічного і соціального розвитку Олександрійсько</w:t>
      </w:r>
      <w:r w:rsidRPr="00D647C4">
        <w:rPr>
          <w:rFonts w:ascii="Times New Roman" w:eastAsia="Times New Roman" w:hAnsi="Times New Roman" w:cs="Times New Roman"/>
          <w:sz w:val="24"/>
          <w:szCs w:val="28"/>
          <w:lang w:eastAsia="ar-SA"/>
        </w:rPr>
        <w:t>го району на 202</w:t>
      </w:r>
      <w:r w:rsidR="00BE343B" w:rsidRPr="00D647C4">
        <w:rPr>
          <w:rFonts w:ascii="Times New Roman" w:eastAsia="Times New Roman" w:hAnsi="Times New Roman" w:cs="Times New Roman"/>
          <w:sz w:val="24"/>
          <w:szCs w:val="28"/>
          <w:lang w:eastAsia="ar-SA"/>
        </w:rPr>
        <w:t>1</w:t>
      </w:r>
      <w:r w:rsidR="00D647C4" w:rsidRPr="00D647C4">
        <w:rPr>
          <w:rFonts w:ascii="Times New Roman" w:eastAsia="Times New Roman" w:hAnsi="Times New Roman" w:cs="Times New Roman"/>
          <w:sz w:val="24"/>
          <w:szCs w:val="28"/>
          <w:lang w:eastAsia="ar-SA"/>
        </w:rPr>
        <w:t> </w:t>
      </w:r>
      <w:r w:rsidRPr="00D647C4">
        <w:rPr>
          <w:rFonts w:ascii="Times New Roman" w:eastAsia="Times New Roman" w:hAnsi="Times New Roman" w:cs="Times New Roman"/>
          <w:sz w:val="24"/>
          <w:szCs w:val="28"/>
          <w:lang w:eastAsia="ar-SA"/>
        </w:rPr>
        <w:t xml:space="preserve">рік (далі – Програма) розроблена з метою втілення єдиної державної </w:t>
      </w:r>
      <w:r w:rsidR="00E75EC4" w:rsidRPr="00D647C4">
        <w:rPr>
          <w:rFonts w:ascii="Times New Roman" w:eastAsia="Times New Roman" w:hAnsi="Times New Roman" w:cs="Times New Roman"/>
          <w:sz w:val="24"/>
          <w:szCs w:val="28"/>
          <w:lang w:eastAsia="ar-SA"/>
        </w:rPr>
        <w:t>політики розвитку України у 2021</w:t>
      </w:r>
      <w:r w:rsidRPr="00D647C4">
        <w:rPr>
          <w:rFonts w:ascii="Times New Roman" w:eastAsia="Times New Roman" w:hAnsi="Times New Roman" w:cs="Times New Roman"/>
          <w:sz w:val="24"/>
          <w:szCs w:val="28"/>
          <w:lang w:eastAsia="ar-SA"/>
        </w:rPr>
        <w:t xml:space="preserve"> році,  визначення головних цілей та пріоритетів розвитку галузей матеріального виробництва, соціальної сфери, вирішення проблеми підвищення матеріального добробуту населення. </w:t>
      </w:r>
    </w:p>
    <w:p w:rsidR="009E15F3" w:rsidRPr="00D647C4" w:rsidRDefault="009E15F3" w:rsidP="00A727F3">
      <w:pPr>
        <w:suppressAutoHyphens/>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lang w:eastAsia="ar-SA"/>
        </w:rPr>
        <w:t xml:space="preserve">Програма розроблена на підставі </w:t>
      </w:r>
      <w:r w:rsidRPr="00D647C4">
        <w:rPr>
          <w:rFonts w:ascii="Times New Roman" w:hAnsi="Times New Roman" w:cs="Times New Roman"/>
          <w:sz w:val="24"/>
          <w:szCs w:val="28"/>
        </w:rPr>
        <w:t>статті 11 Закону України «Про державне прогнозування та розроблення програм економічного і соціального розвитку України», статті 17 Закону України «Про місцеві державні адміністрації», статті 44 Закону України «Про місцеве самоврядування в Україні», постанов Кабінету Міністрів України від 26 квітня 2003 року № 621 «Про розроблення прогнозних і програмних документів економічного і соціального розвитку та складання проекту державного бюджету» (із змінами, внесеними постановою Кабінету Міністрів України від 17 квітня 2019 року №335), від 15 травня 2019 року №</w:t>
      </w:r>
      <w:r w:rsidR="00E52901" w:rsidRPr="00D647C4">
        <w:rPr>
          <w:rFonts w:ascii="Times New Roman" w:hAnsi="Times New Roman" w:cs="Times New Roman"/>
          <w:sz w:val="24"/>
          <w:szCs w:val="28"/>
        </w:rPr>
        <w:t> </w:t>
      </w:r>
      <w:r w:rsidRPr="00D647C4">
        <w:rPr>
          <w:rFonts w:ascii="Times New Roman" w:hAnsi="Times New Roman" w:cs="Times New Roman"/>
          <w:sz w:val="24"/>
          <w:szCs w:val="28"/>
        </w:rPr>
        <w:t>555 «Про схвалення прогнозу економічного і соціального розвитку України на 2020-2022 роки».</w:t>
      </w:r>
    </w:p>
    <w:p w:rsidR="009E4E27" w:rsidRPr="00D647C4" w:rsidRDefault="00D647C4" w:rsidP="00A727F3">
      <w:pPr>
        <w:suppressAutoHyphens/>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У</w:t>
      </w:r>
      <w:r w:rsidR="004677F2" w:rsidRPr="00D647C4">
        <w:rPr>
          <w:rFonts w:ascii="Times New Roman" w:hAnsi="Times New Roman" w:cs="Times New Roman"/>
          <w:sz w:val="24"/>
          <w:szCs w:val="28"/>
        </w:rPr>
        <w:t xml:space="preserve"> результаті адміністративно – територіальної реформи</w:t>
      </w:r>
      <w:r w:rsidRPr="00D647C4">
        <w:rPr>
          <w:rFonts w:ascii="Times New Roman" w:hAnsi="Times New Roman" w:cs="Times New Roman"/>
          <w:sz w:val="24"/>
          <w:szCs w:val="28"/>
        </w:rPr>
        <w:t xml:space="preserve"> Олександрійський </w:t>
      </w:r>
      <w:r w:rsidR="004677F2" w:rsidRPr="00D647C4">
        <w:rPr>
          <w:rFonts w:ascii="Times New Roman" w:hAnsi="Times New Roman" w:cs="Times New Roman"/>
          <w:sz w:val="24"/>
          <w:szCs w:val="28"/>
        </w:rPr>
        <w:t>район укрупнен</w:t>
      </w:r>
      <w:r w:rsidRPr="00D647C4">
        <w:rPr>
          <w:rFonts w:ascii="Times New Roman" w:hAnsi="Times New Roman" w:cs="Times New Roman"/>
          <w:sz w:val="24"/>
          <w:szCs w:val="28"/>
        </w:rPr>
        <w:t>о та</w:t>
      </w:r>
      <w:r w:rsidR="004677F2" w:rsidRPr="00D647C4">
        <w:rPr>
          <w:rFonts w:ascii="Times New Roman" w:hAnsi="Times New Roman" w:cs="Times New Roman"/>
          <w:sz w:val="24"/>
          <w:szCs w:val="28"/>
        </w:rPr>
        <w:t xml:space="preserve"> до його складу увійшли території: Олександрійського, Онуфріївського, Петрівського та Світловодського районів, міст Олександрі</w:t>
      </w:r>
      <w:r w:rsidR="006F6FC9" w:rsidRPr="00D647C4">
        <w:rPr>
          <w:rFonts w:ascii="Times New Roman" w:hAnsi="Times New Roman" w:cs="Times New Roman"/>
          <w:sz w:val="24"/>
          <w:szCs w:val="28"/>
        </w:rPr>
        <w:t>ї</w:t>
      </w:r>
      <w:r w:rsidR="004677F2" w:rsidRPr="00D647C4">
        <w:rPr>
          <w:rFonts w:ascii="Times New Roman" w:hAnsi="Times New Roman" w:cs="Times New Roman"/>
          <w:sz w:val="24"/>
          <w:szCs w:val="28"/>
        </w:rPr>
        <w:t xml:space="preserve"> та Світловодськ</w:t>
      </w:r>
      <w:r w:rsidR="006F6FC9" w:rsidRPr="00D647C4">
        <w:rPr>
          <w:rFonts w:ascii="Times New Roman" w:hAnsi="Times New Roman" w:cs="Times New Roman"/>
          <w:sz w:val="24"/>
          <w:szCs w:val="28"/>
        </w:rPr>
        <w:t>а</w:t>
      </w:r>
      <w:r w:rsidR="004677F2" w:rsidRPr="00D647C4">
        <w:rPr>
          <w:rFonts w:ascii="Times New Roman" w:hAnsi="Times New Roman" w:cs="Times New Roman"/>
          <w:sz w:val="24"/>
          <w:szCs w:val="28"/>
        </w:rPr>
        <w:t>.</w:t>
      </w:r>
      <w:r w:rsidR="00240FB4" w:rsidRPr="00D647C4">
        <w:rPr>
          <w:rFonts w:ascii="Times New Roman" w:hAnsi="Times New Roman" w:cs="Times New Roman"/>
          <w:sz w:val="24"/>
          <w:szCs w:val="28"/>
        </w:rPr>
        <w:t xml:space="preserve"> Район ділиться на </w:t>
      </w:r>
      <w:r w:rsidR="00C53DA6" w:rsidRPr="00D647C4">
        <w:rPr>
          <w:rFonts w:ascii="Times New Roman" w:hAnsi="Times New Roman" w:cs="Times New Roman"/>
          <w:sz w:val="24"/>
          <w:szCs w:val="28"/>
        </w:rPr>
        <w:t>9</w:t>
      </w:r>
      <w:r w:rsidRPr="00D647C4">
        <w:rPr>
          <w:rFonts w:ascii="Times New Roman" w:hAnsi="Times New Roman" w:cs="Times New Roman"/>
          <w:sz w:val="24"/>
          <w:szCs w:val="28"/>
        </w:rPr>
        <w:t> </w:t>
      </w:r>
      <w:r w:rsidR="00C53DA6" w:rsidRPr="00D647C4">
        <w:rPr>
          <w:rFonts w:ascii="Times New Roman" w:hAnsi="Times New Roman" w:cs="Times New Roman"/>
          <w:sz w:val="24"/>
          <w:szCs w:val="28"/>
        </w:rPr>
        <w:t>територіальних громад, в тому числі 2</w:t>
      </w:r>
      <w:r w:rsidR="009D2188" w:rsidRPr="00D647C4">
        <w:rPr>
          <w:sz w:val="24"/>
        </w:rPr>
        <w:t> </w:t>
      </w:r>
      <w:r w:rsidR="00C53DA6" w:rsidRPr="00D647C4">
        <w:rPr>
          <w:rFonts w:ascii="Times New Roman" w:hAnsi="Times New Roman" w:cs="Times New Roman"/>
          <w:sz w:val="24"/>
          <w:szCs w:val="28"/>
        </w:rPr>
        <w:t>міські, 5 селищних та 2 сільські громади.</w:t>
      </w:r>
    </w:p>
    <w:p w:rsidR="004677F2" w:rsidRPr="00D647C4" w:rsidRDefault="00C53DA6" w:rsidP="00A727F3">
      <w:pPr>
        <w:suppressAutoHyphens/>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Чисельність населення району складає</w:t>
      </w:r>
      <w:r w:rsidR="00883D3B" w:rsidRPr="00D647C4">
        <w:rPr>
          <w:rFonts w:ascii="Times New Roman" w:hAnsi="Times New Roman" w:cs="Times New Roman"/>
          <w:sz w:val="24"/>
          <w:szCs w:val="28"/>
        </w:rPr>
        <w:t xml:space="preserve"> приблизно</w:t>
      </w:r>
      <w:r w:rsidRPr="00D647C4">
        <w:rPr>
          <w:rFonts w:ascii="Times New Roman" w:hAnsi="Times New Roman" w:cs="Times New Roman"/>
          <w:sz w:val="24"/>
          <w:szCs w:val="28"/>
        </w:rPr>
        <w:t xml:space="preserve"> </w:t>
      </w:r>
      <w:r w:rsidRPr="00D647C4">
        <w:rPr>
          <w:rFonts w:ascii="Arial" w:hAnsi="Arial" w:cs="Arial"/>
          <w:sz w:val="24"/>
          <w:szCs w:val="21"/>
          <w:shd w:val="clear" w:color="auto" w:fill="FFFFFF"/>
        </w:rPr>
        <w:t> </w:t>
      </w:r>
      <w:r w:rsidRPr="00D647C4">
        <w:rPr>
          <w:rStyle w:val="value-title"/>
          <w:rFonts w:ascii="Times New Roman" w:hAnsi="Times New Roman" w:cs="Times New Roman"/>
          <w:bCs/>
          <w:sz w:val="24"/>
          <w:szCs w:val="28"/>
          <w:shd w:val="clear" w:color="auto" w:fill="FFFFFF"/>
        </w:rPr>
        <w:t xml:space="preserve">226721 </w:t>
      </w:r>
      <w:r w:rsidR="00A72673" w:rsidRPr="00D647C4">
        <w:rPr>
          <w:rStyle w:val="value-title"/>
          <w:rFonts w:ascii="Times New Roman" w:hAnsi="Times New Roman" w:cs="Times New Roman"/>
          <w:bCs/>
          <w:sz w:val="24"/>
          <w:szCs w:val="28"/>
          <w:shd w:val="clear" w:color="auto" w:fill="FFFFFF"/>
        </w:rPr>
        <w:t>осіб</w:t>
      </w:r>
      <w:r w:rsidRPr="00D647C4">
        <w:rPr>
          <w:rStyle w:val="value-title"/>
          <w:rFonts w:ascii="Times New Roman" w:hAnsi="Times New Roman" w:cs="Times New Roman"/>
          <w:bCs/>
          <w:sz w:val="24"/>
          <w:szCs w:val="28"/>
          <w:shd w:val="clear" w:color="auto" w:fill="FFFFFF"/>
        </w:rPr>
        <w:t>, п</w:t>
      </w:r>
      <w:r w:rsidRPr="00D647C4">
        <w:rPr>
          <w:rFonts w:ascii="Times New Roman" w:hAnsi="Times New Roman" w:cs="Times New Roman"/>
          <w:sz w:val="24"/>
          <w:szCs w:val="28"/>
          <w:shd w:val="clear" w:color="auto" w:fill="FFFFFF"/>
        </w:rPr>
        <w:t>лоща території району: </w:t>
      </w:r>
      <w:r w:rsidR="00326E17" w:rsidRPr="00D647C4">
        <w:rPr>
          <w:rFonts w:ascii="Times New Roman" w:hAnsi="Times New Roman"/>
          <w:sz w:val="24"/>
          <w:szCs w:val="28"/>
        </w:rPr>
        <w:t xml:space="preserve">5 405,5 </w:t>
      </w:r>
      <w:r w:rsidR="00136694">
        <w:rPr>
          <w:rFonts w:ascii="Times New Roman" w:hAnsi="Times New Roman"/>
          <w:sz w:val="24"/>
          <w:szCs w:val="28"/>
        </w:rPr>
        <w:t>кв.</w:t>
      </w:r>
      <w:r w:rsidR="00326E17" w:rsidRPr="00D647C4">
        <w:rPr>
          <w:rFonts w:ascii="Times New Roman" w:hAnsi="Times New Roman"/>
          <w:sz w:val="24"/>
          <w:szCs w:val="28"/>
        </w:rPr>
        <w:t>км.</w:t>
      </w:r>
      <w:r w:rsidRPr="00D647C4">
        <w:rPr>
          <w:rFonts w:ascii="Times New Roman" w:hAnsi="Times New Roman" w:cs="Times New Roman"/>
          <w:sz w:val="24"/>
          <w:szCs w:val="28"/>
          <w:shd w:val="clear" w:color="auto" w:fill="FFFFFF"/>
          <w:vertAlign w:val="superscript"/>
        </w:rPr>
        <w:t>.</w:t>
      </w:r>
    </w:p>
    <w:p w:rsidR="00154139" w:rsidRPr="00D647C4" w:rsidRDefault="00154139" w:rsidP="00A727F3">
      <w:pPr>
        <w:suppressAutoHyphens/>
        <w:spacing w:after="0" w:line="240" w:lineRule="auto"/>
        <w:ind w:firstLine="709"/>
        <w:jc w:val="both"/>
        <w:rPr>
          <w:rFonts w:ascii="Times New Roman" w:eastAsia="Times New Roman" w:hAnsi="Times New Roman" w:cs="Times New Roman"/>
          <w:bCs/>
          <w:sz w:val="24"/>
          <w:szCs w:val="28"/>
          <w:lang w:eastAsia="ru-RU"/>
        </w:rPr>
      </w:pPr>
      <w:r w:rsidRPr="00D647C4">
        <w:rPr>
          <w:rFonts w:ascii="Times New Roman" w:eastAsia="Times New Roman" w:hAnsi="Times New Roman" w:cs="Times New Roman"/>
          <w:bCs/>
          <w:sz w:val="24"/>
          <w:szCs w:val="28"/>
          <w:lang w:eastAsia="ru-RU"/>
        </w:rPr>
        <w:t>Метою Програми є</w:t>
      </w:r>
      <w:r w:rsidR="00F93579" w:rsidRPr="00D647C4">
        <w:rPr>
          <w:rFonts w:ascii="Times New Roman" w:eastAsia="Times New Roman" w:hAnsi="Times New Roman" w:cs="Times New Roman"/>
          <w:bCs/>
          <w:sz w:val="24"/>
          <w:szCs w:val="28"/>
          <w:lang w:eastAsia="ru-RU"/>
        </w:rPr>
        <w:t xml:space="preserve"> взаємодія органів державної влади та місцевого самоврядування у межах </w:t>
      </w:r>
      <w:r w:rsidRPr="00D647C4">
        <w:rPr>
          <w:rFonts w:ascii="Times New Roman" w:eastAsia="Times New Roman" w:hAnsi="Times New Roman" w:cs="Times New Roman"/>
          <w:bCs/>
          <w:sz w:val="24"/>
          <w:szCs w:val="28"/>
          <w:lang w:eastAsia="ru-RU"/>
        </w:rPr>
        <w:t xml:space="preserve"> </w:t>
      </w:r>
      <w:r w:rsidR="00F93579" w:rsidRPr="00D647C4">
        <w:rPr>
          <w:rFonts w:ascii="Times New Roman" w:eastAsia="Times New Roman" w:hAnsi="Times New Roman" w:cs="Times New Roman"/>
          <w:bCs/>
          <w:sz w:val="24"/>
          <w:szCs w:val="28"/>
          <w:lang w:eastAsia="ru-RU"/>
        </w:rPr>
        <w:t xml:space="preserve">нової системи територіальної організації влади та </w:t>
      </w:r>
      <w:r w:rsidRPr="00D647C4">
        <w:rPr>
          <w:rFonts w:ascii="Times New Roman" w:eastAsia="Times New Roman" w:hAnsi="Times New Roman" w:cs="Times New Roman"/>
          <w:bCs/>
          <w:sz w:val="24"/>
          <w:szCs w:val="28"/>
          <w:lang w:eastAsia="ru-RU"/>
        </w:rPr>
        <w:t>підвищення стандартів життя населення шляхом забезпечення динамічного економічного розвитку, зростання рівня доходів населення та його зайнятості, залучення інвестицій, здійснення реформ в економічній і соціальній сферах.</w:t>
      </w:r>
    </w:p>
    <w:p w:rsidR="00F57D85" w:rsidRPr="00D647C4" w:rsidRDefault="00F57D85" w:rsidP="00A727F3">
      <w:pPr>
        <w:spacing w:after="0" w:line="240" w:lineRule="auto"/>
        <w:ind w:firstLine="709"/>
        <w:jc w:val="center"/>
        <w:rPr>
          <w:rStyle w:val="FontStyle22"/>
          <w:rFonts w:eastAsiaTheme="minorHAnsi"/>
          <w:b/>
          <w:sz w:val="24"/>
          <w:szCs w:val="28"/>
        </w:rPr>
      </w:pPr>
    </w:p>
    <w:p w:rsidR="002924AA" w:rsidRPr="00D647C4" w:rsidRDefault="00BA41B1" w:rsidP="00EE359C">
      <w:pPr>
        <w:spacing w:after="0" w:line="240" w:lineRule="auto"/>
        <w:jc w:val="center"/>
        <w:rPr>
          <w:rFonts w:ascii="Times New Roman" w:hAnsi="Times New Roman" w:cs="Times New Roman"/>
          <w:b/>
          <w:sz w:val="24"/>
          <w:szCs w:val="28"/>
        </w:rPr>
      </w:pPr>
      <w:r w:rsidRPr="00D647C4">
        <w:rPr>
          <w:rStyle w:val="FontStyle22"/>
          <w:rFonts w:eastAsiaTheme="minorHAnsi"/>
          <w:b/>
          <w:sz w:val="24"/>
          <w:szCs w:val="28"/>
        </w:rPr>
        <w:t>РОЗДІЛ</w:t>
      </w:r>
      <w:r w:rsidR="00AC3DAC" w:rsidRPr="00D647C4">
        <w:rPr>
          <w:rStyle w:val="FontStyle22"/>
          <w:rFonts w:eastAsiaTheme="minorHAnsi"/>
          <w:b/>
          <w:sz w:val="24"/>
          <w:szCs w:val="28"/>
        </w:rPr>
        <w:t xml:space="preserve"> </w:t>
      </w:r>
      <w:r w:rsidRPr="00D647C4">
        <w:rPr>
          <w:rStyle w:val="FontStyle22"/>
          <w:rFonts w:eastAsiaTheme="minorHAnsi"/>
          <w:b/>
          <w:sz w:val="24"/>
          <w:szCs w:val="28"/>
          <w:lang w:val="en-US"/>
        </w:rPr>
        <w:t>I</w:t>
      </w:r>
      <w:r w:rsidRPr="00D647C4">
        <w:rPr>
          <w:rStyle w:val="FontStyle22"/>
          <w:rFonts w:eastAsiaTheme="minorHAnsi"/>
          <w:b/>
          <w:sz w:val="24"/>
          <w:szCs w:val="28"/>
        </w:rPr>
        <w:t>.</w:t>
      </w:r>
      <w:r w:rsidR="002924AA" w:rsidRPr="00D647C4">
        <w:rPr>
          <w:rStyle w:val="FontStyle17"/>
          <w:rFonts w:eastAsiaTheme="minorHAnsi"/>
          <w:sz w:val="24"/>
          <w:szCs w:val="28"/>
        </w:rPr>
        <w:t xml:space="preserve">  </w:t>
      </w:r>
      <w:r w:rsidR="002924AA" w:rsidRPr="00D647C4">
        <w:rPr>
          <w:rFonts w:ascii="Times New Roman" w:hAnsi="Times New Roman" w:cs="Times New Roman"/>
          <w:b/>
          <w:sz w:val="24"/>
          <w:szCs w:val="28"/>
        </w:rPr>
        <w:t>КОНКУРЕНТОСПРОМОЖНА ЕКОНОМІКА</w:t>
      </w:r>
    </w:p>
    <w:p w:rsidR="0034314A" w:rsidRPr="00D647C4" w:rsidRDefault="0034314A" w:rsidP="00A727F3">
      <w:pPr>
        <w:spacing w:after="0" w:line="240" w:lineRule="auto"/>
        <w:ind w:firstLine="709"/>
        <w:jc w:val="center"/>
        <w:rPr>
          <w:rFonts w:ascii="Times New Roman" w:hAnsi="Times New Roman" w:cs="Times New Roman"/>
          <w:sz w:val="24"/>
          <w:szCs w:val="28"/>
        </w:rPr>
      </w:pPr>
    </w:p>
    <w:p w:rsidR="002924AA" w:rsidRPr="00D647C4" w:rsidRDefault="002924AA" w:rsidP="00A727F3">
      <w:pPr>
        <w:pStyle w:val="a3"/>
        <w:numPr>
          <w:ilvl w:val="0"/>
          <w:numId w:val="1"/>
        </w:numPr>
        <w:spacing w:after="0" w:line="240" w:lineRule="auto"/>
        <w:ind w:left="0" w:firstLine="709"/>
        <w:rPr>
          <w:rStyle w:val="FontStyle22"/>
          <w:rFonts w:eastAsiaTheme="minorHAnsi"/>
          <w:b/>
          <w:sz w:val="24"/>
          <w:szCs w:val="28"/>
          <w:u w:val="single"/>
        </w:rPr>
      </w:pPr>
      <w:r w:rsidRPr="00D647C4">
        <w:rPr>
          <w:rStyle w:val="FontStyle22"/>
          <w:rFonts w:eastAsiaTheme="minorHAnsi"/>
          <w:b/>
          <w:sz w:val="24"/>
          <w:szCs w:val="28"/>
          <w:u w:val="single"/>
        </w:rPr>
        <w:t>Розвиток аграрного сектору</w:t>
      </w:r>
    </w:p>
    <w:p w:rsidR="00202F47" w:rsidRPr="00D647C4" w:rsidRDefault="00202F47" w:rsidP="00A727F3">
      <w:pPr>
        <w:spacing w:after="0" w:line="240" w:lineRule="auto"/>
        <w:ind w:firstLine="709"/>
        <w:jc w:val="both"/>
        <w:rPr>
          <w:rStyle w:val="FontStyle22"/>
          <w:rFonts w:eastAsiaTheme="minorHAnsi"/>
          <w:sz w:val="24"/>
          <w:szCs w:val="28"/>
        </w:rPr>
      </w:pPr>
      <w:r w:rsidRPr="00D647C4">
        <w:rPr>
          <w:rStyle w:val="FontStyle22"/>
          <w:rFonts w:eastAsiaTheme="minorHAnsi"/>
          <w:sz w:val="24"/>
          <w:szCs w:val="28"/>
        </w:rPr>
        <w:t>Пріоритетним напрямком розвитку економіки району є сільськогосподарське виробництво, в якому формується основна частина продовольчих ресурсів.</w:t>
      </w:r>
    </w:p>
    <w:p w:rsidR="00202F47" w:rsidRPr="00D647C4" w:rsidRDefault="00202F47" w:rsidP="00A727F3">
      <w:pPr>
        <w:tabs>
          <w:tab w:val="left" w:pos="720"/>
          <w:tab w:val="left" w:pos="5220"/>
        </w:tabs>
        <w:spacing w:after="0" w:line="240" w:lineRule="auto"/>
        <w:ind w:firstLine="709"/>
        <w:jc w:val="both"/>
        <w:rPr>
          <w:rFonts w:ascii="Times New Roman" w:hAnsi="Times New Roman" w:cs="Times New Roman"/>
          <w:sz w:val="24"/>
          <w:szCs w:val="28"/>
        </w:rPr>
      </w:pPr>
      <w:r w:rsidRPr="00D647C4">
        <w:rPr>
          <w:rStyle w:val="FontStyle22"/>
          <w:rFonts w:eastAsiaTheme="minorHAnsi"/>
          <w:sz w:val="24"/>
          <w:szCs w:val="28"/>
        </w:rPr>
        <w:t xml:space="preserve">Олександрійський район має розширене сільськогосподарське виробництво. Сільськогосподарські угіддя займають - 350 тис.га (63 % загальної території району), рілля  - 304 тис.га, </w:t>
      </w:r>
      <w:r w:rsidRPr="00D647C4">
        <w:rPr>
          <w:rFonts w:ascii="Times New Roman" w:hAnsi="Times New Roman" w:cs="Times New Roman"/>
          <w:sz w:val="24"/>
          <w:szCs w:val="28"/>
        </w:rPr>
        <w:t xml:space="preserve">що свідчить про високий рівень агропромислового освоєння земель. </w:t>
      </w:r>
    </w:p>
    <w:p w:rsidR="00202F47" w:rsidRPr="00D647C4" w:rsidRDefault="00202F47" w:rsidP="00A727F3">
      <w:pPr>
        <w:tabs>
          <w:tab w:val="left" w:pos="567"/>
        </w:tabs>
        <w:spacing w:after="0" w:line="240" w:lineRule="auto"/>
        <w:ind w:firstLine="709"/>
        <w:jc w:val="both"/>
        <w:rPr>
          <w:rStyle w:val="FontStyle22"/>
          <w:rFonts w:eastAsiaTheme="minorHAnsi"/>
          <w:sz w:val="24"/>
          <w:szCs w:val="28"/>
        </w:rPr>
      </w:pPr>
      <w:r w:rsidRPr="00D647C4">
        <w:rPr>
          <w:rStyle w:val="FontStyle22"/>
          <w:rFonts w:eastAsiaTheme="minorHAnsi"/>
          <w:sz w:val="24"/>
          <w:szCs w:val="28"/>
        </w:rPr>
        <w:t xml:space="preserve">За оперативною інформацією, у районі працює 397 суб'єктів господарювання, основним видом діяльності яких є сільське господарство. </w:t>
      </w:r>
    </w:p>
    <w:p w:rsidR="00202F47" w:rsidRPr="00D647C4" w:rsidRDefault="00202F47" w:rsidP="00A727F3">
      <w:pPr>
        <w:tabs>
          <w:tab w:val="left" w:pos="8080"/>
        </w:tabs>
        <w:spacing w:after="0" w:line="240" w:lineRule="auto"/>
        <w:ind w:firstLineChars="295" w:firstLine="708"/>
        <w:jc w:val="both"/>
        <w:rPr>
          <w:rFonts w:ascii="Times New Roman" w:hAnsi="Times New Roman" w:cs="Times New Roman"/>
          <w:sz w:val="24"/>
          <w:szCs w:val="28"/>
        </w:rPr>
      </w:pPr>
      <w:r w:rsidRPr="00D647C4">
        <w:rPr>
          <w:rFonts w:ascii="Times New Roman" w:hAnsi="Times New Roman" w:cs="Times New Roman"/>
          <w:sz w:val="24"/>
          <w:szCs w:val="28"/>
        </w:rPr>
        <w:t xml:space="preserve">Одним із найамбітніших сільськогосподарських підприємств Олександрійського району є ТОВ «УкрАгроКом» («АгроВіста»). На сьогодні в обробітку підприємства знаходиться більше 87,0 тис.га землі на території всіх 9-ти територіальних  громад Олександрійського району. Основною спеціалізацією діяльності підприємства є рослинництво (вирощування зернових та технічних культур), тваринництво та переробка </w:t>
      </w:r>
      <w:r w:rsidRPr="00D647C4">
        <w:rPr>
          <w:rFonts w:ascii="Times New Roman" w:hAnsi="Times New Roman" w:cs="Times New Roman"/>
          <w:sz w:val="24"/>
          <w:szCs w:val="28"/>
        </w:rPr>
        <w:lastRenderedPageBreak/>
        <w:t>цукрової сировини. Підприємство забезпечене сучасною сільськогосподарською технікою, переважно закордонного виробництва.</w:t>
      </w:r>
    </w:p>
    <w:p w:rsidR="00202F47" w:rsidRPr="00D647C4" w:rsidRDefault="00202F47" w:rsidP="00A727F3">
      <w:pPr>
        <w:tabs>
          <w:tab w:val="left" w:pos="851"/>
          <w:tab w:val="left" w:pos="8080"/>
        </w:tabs>
        <w:spacing w:after="0" w:line="240" w:lineRule="auto"/>
        <w:ind w:firstLineChars="295" w:firstLine="708"/>
        <w:jc w:val="both"/>
        <w:rPr>
          <w:rFonts w:ascii="Times New Roman" w:hAnsi="Times New Roman" w:cs="Times New Roman"/>
          <w:sz w:val="24"/>
          <w:szCs w:val="28"/>
        </w:rPr>
      </w:pPr>
      <w:r w:rsidRPr="00D647C4">
        <w:rPr>
          <w:rFonts w:ascii="Times New Roman" w:hAnsi="Times New Roman" w:cs="Times New Roman"/>
          <w:sz w:val="24"/>
          <w:szCs w:val="28"/>
        </w:rPr>
        <w:t xml:space="preserve">Станом на </w:t>
      </w:r>
      <w:r w:rsidR="0003693F" w:rsidRPr="00D647C4">
        <w:rPr>
          <w:rFonts w:ascii="Times New Roman" w:hAnsi="Times New Roman" w:cs="Times New Roman"/>
          <w:sz w:val="24"/>
          <w:szCs w:val="28"/>
        </w:rPr>
        <w:t>01</w:t>
      </w:r>
      <w:r w:rsidRPr="00D647C4">
        <w:rPr>
          <w:rFonts w:ascii="Times New Roman" w:hAnsi="Times New Roman" w:cs="Times New Roman"/>
          <w:sz w:val="24"/>
          <w:szCs w:val="28"/>
        </w:rPr>
        <w:t>.0</w:t>
      </w:r>
      <w:r w:rsidR="0003693F" w:rsidRPr="00D647C4">
        <w:rPr>
          <w:rFonts w:ascii="Times New Roman" w:hAnsi="Times New Roman" w:cs="Times New Roman"/>
          <w:sz w:val="24"/>
          <w:szCs w:val="28"/>
        </w:rPr>
        <w:t>5</w:t>
      </w:r>
      <w:r w:rsidRPr="00D647C4">
        <w:rPr>
          <w:rFonts w:ascii="Times New Roman" w:hAnsi="Times New Roman" w:cs="Times New Roman"/>
          <w:sz w:val="24"/>
          <w:szCs w:val="28"/>
        </w:rPr>
        <w:t xml:space="preserve">.2021 року найбільшими агроформуваннями Олександрійського району в розрізі територіальних громад є </w:t>
      </w:r>
      <w:r w:rsidR="00D647C4">
        <w:rPr>
          <w:rFonts w:ascii="Times New Roman" w:hAnsi="Times New Roman" w:cs="Times New Roman"/>
          <w:sz w:val="24"/>
          <w:szCs w:val="28"/>
        </w:rPr>
        <w:t>так</w:t>
      </w:r>
      <w:r w:rsidRPr="00D647C4">
        <w:rPr>
          <w:rFonts w:ascii="Times New Roman" w:hAnsi="Times New Roman" w:cs="Times New Roman"/>
          <w:sz w:val="24"/>
          <w:szCs w:val="28"/>
        </w:rPr>
        <w:t>і</w:t>
      </w:r>
      <w:r w:rsidR="00D647C4">
        <w:rPr>
          <w:rFonts w:ascii="Times New Roman" w:hAnsi="Times New Roman" w:cs="Times New Roman"/>
          <w:sz w:val="24"/>
          <w:szCs w:val="28"/>
        </w:rPr>
        <w:t>:</w:t>
      </w:r>
    </w:p>
    <w:p w:rsidR="00202F47" w:rsidRPr="00D647C4" w:rsidRDefault="00202F47" w:rsidP="00A727F3">
      <w:pPr>
        <w:tabs>
          <w:tab w:val="left" w:pos="851"/>
          <w:tab w:val="left" w:pos="8080"/>
        </w:tabs>
        <w:spacing w:after="0" w:line="240" w:lineRule="auto"/>
        <w:ind w:firstLineChars="295" w:firstLine="708"/>
        <w:jc w:val="both"/>
        <w:rPr>
          <w:rFonts w:ascii="Times New Roman" w:hAnsi="Times New Roman" w:cs="Times New Roman"/>
          <w:sz w:val="24"/>
          <w:szCs w:val="28"/>
        </w:rPr>
      </w:pPr>
      <w:r w:rsidRPr="00D647C4">
        <w:rPr>
          <w:rFonts w:ascii="Times New Roman" w:hAnsi="Times New Roman" w:cs="Times New Roman"/>
          <w:sz w:val="24"/>
          <w:szCs w:val="28"/>
        </w:rPr>
        <w:t>Великоандрусівська сільська територіальна громада:</w:t>
      </w:r>
    </w:p>
    <w:p w:rsidR="00202F47" w:rsidRPr="00D647C4" w:rsidRDefault="00202F47" w:rsidP="00A727F3">
      <w:pPr>
        <w:pStyle w:val="a3"/>
        <w:tabs>
          <w:tab w:val="left" w:pos="851"/>
          <w:tab w:val="left" w:pos="8080"/>
        </w:tabs>
        <w:spacing w:after="0" w:line="240" w:lineRule="auto"/>
        <w:ind w:left="0" w:firstLineChars="295" w:firstLine="708"/>
        <w:jc w:val="both"/>
        <w:rPr>
          <w:rFonts w:ascii="Times New Roman" w:hAnsi="Times New Roman" w:cs="Times New Roman"/>
          <w:sz w:val="24"/>
          <w:szCs w:val="28"/>
        </w:rPr>
      </w:pPr>
      <w:r w:rsidRPr="00D647C4">
        <w:rPr>
          <w:rFonts w:ascii="Times New Roman" w:hAnsi="Times New Roman" w:cs="Times New Roman"/>
          <w:sz w:val="24"/>
          <w:szCs w:val="28"/>
        </w:rPr>
        <w:t>ВКСГ кооператив «Нива», А/ф «Федірське», ТОВ «Украгротехнологія»</w:t>
      </w:r>
      <w:r w:rsidR="00AF74EA" w:rsidRPr="00D647C4">
        <w:rPr>
          <w:rFonts w:ascii="Times New Roman" w:hAnsi="Times New Roman" w:cs="Times New Roman"/>
          <w:sz w:val="24"/>
          <w:szCs w:val="28"/>
        </w:rPr>
        <w:t xml:space="preserve">- </w:t>
      </w:r>
      <w:r w:rsidRPr="00D647C4">
        <w:rPr>
          <w:rFonts w:ascii="Times New Roman" w:hAnsi="Times New Roman" w:cs="Times New Roman"/>
          <w:sz w:val="24"/>
          <w:szCs w:val="28"/>
        </w:rPr>
        <w:t>вирощування зернових та технічних культур.</w:t>
      </w:r>
    </w:p>
    <w:p w:rsidR="00202F47" w:rsidRPr="00D647C4" w:rsidRDefault="00202F47" w:rsidP="00A727F3">
      <w:pPr>
        <w:tabs>
          <w:tab w:val="left" w:pos="851"/>
          <w:tab w:val="left" w:pos="8080"/>
        </w:tabs>
        <w:spacing w:after="0" w:line="240" w:lineRule="auto"/>
        <w:ind w:firstLineChars="295" w:firstLine="708"/>
        <w:jc w:val="both"/>
        <w:rPr>
          <w:rFonts w:ascii="Times New Roman" w:hAnsi="Times New Roman" w:cs="Times New Roman"/>
          <w:sz w:val="24"/>
          <w:szCs w:val="28"/>
        </w:rPr>
      </w:pPr>
      <w:r w:rsidRPr="00D647C4">
        <w:rPr>
          <w:rFonts w:ascii="Times New Roman" w:hAnsi="Times New Roman" w:cs="Times New Roman"/>
          <w:sz w:val="24"/>
          <w:szCs w:val="28"/>
        </w:rPr>
        <w:t>Новопразька селищна територіальна громада:</w:t>
      </w:r>
    </w:p>
    <w:p w:rsidR="00202F47" w:rsidRPr="00D647C4" w:rsidRDefault="00202F47" w:rsidP="00A727F3">
      <w:pPr>
        <w:tabs>
          <w:tab w:val="left" w:pos="851"/>
          <w:tab w:val="left" w:pos="8080"/>
        </w:tabs>
        <w:spacing w:after="0" w:line="240" w:lineRule="auto"/>
        <w:ind w:firstLineChars="295" w:firstLine="708"/>
        <w:jc w:val="both"/>
        <w:rPr>
          <w:rFonts w:ascii="Times New Roman" w:hAnsi="Times New Roman" w:cs="Times New Roman"/>
          <w:sz w:val="24"/>
          <w:szCs w:val="28"/>
        </w:rPr>
      </w:pPr>
      <w:r w:rsidRPr="00D647C4">
        <w:rPr>
          <w:rFonts w:ascii="Times New Roman" w:hAnsi="Times New Roman" w:cs="Times New Roman"/>
          <w:sz w:val="24"/>
          <w:szCs w:val="28"/>
        </w:rPr>
        <w:t>ТОВ «Сузір'я», ТОВ «Пантазіївське» - вирощування зернових і технічних культур; ТОВ «УкрАгроКом», ФГ «Південне», ПАТ «Шарівське» - вирощування зернових і технічних культур та тваринництво.</w:t>
      </w:r>
    </w:p>
    <w:p w:rsidR="00202F47" w:rsidRPr="00D647C4" w:rsidRDefault="00202F47" w:rsidP="00A727F3">
      <w:pPr>
        <w:tabs>
          <w:tab w:val="left" w:pos="851"/>
          <w:tab w:val="left" w:pos="8080"/>
        </w:tabs>
        <w:spacing w:after="0" w:line="240" w:lineRule="auto"/>
        <w:ind w:firstLineChars="295" w:firstLine="708"/>
        <w:jc w:val="both"/>
        <w:rPr>
          <w:rFonts w:ascii="Times New Roman" w:hAnsi="Times New Roman" w:cs="Times New Roman"/>
          <w:sz w:val="24"/>
          <w:szCs w:val="28"/>
        </w:rPr>
      </w:pPr>
      <w:r w:rsidRPr="00D647C4">
        <w:rPr>
          <w:rFonts w:ascii="Times New Roman" w:hAnsi="Times New Roman" w:cs="Times New Roman"/>
          <w:sz w:val="24"/>
          <w:szCs w:val="28"/>
        </w:rPr>
        <w:t>Олександрійська міська територіальна громада:</w:t>
      </w:r>
    </w:p>
    <w:p w:rsidR="00202F47" w:rsidRPr="00D647C4" w:rsidRDefault="00202F47" w:rsidP="00A727F3">
      <w:pPr>
        <w:pStyle w:val="a3"/>
        <w:tabs>
          <w:tab w:val="left" w:pos="851"/>
          <w:tab w:val="left" w:pos="8080"/>
        </w:tabs>
        <w:spacing w:after="0" w:line="240" w:lineRule="auto"/>
        <w:ind w:left="0" w:firstLineChars="295" w:firstLine="708"/>
        <w:jc w:val="both"/>
        <w:rPr>
          <w:rFonts w:ascii="Times New Roman" w:hAnsi="Times New Roman" w:cs="Times New Roman"/>
          <w:sz w:val="24"/>
          <w:szCs w:val="28"/>
        </w:rPr>
      </w:pPr>
      <w:r w:rsidRPr="00D647C4">
        <w:rPr>
          <w:rFonts w:ascii="Times New Roman" w:hAnsi="Times New Roman" w:cs="Times New Roman"/>
          <w:sz w:val="24"/>
          <w:szCs w:val="28"/>
        </w:rPr>
        <w:t>ТОВ «УкрАгроКом», СФГ «Ріта», ФГ «Степ», ТОВ «Агрофірма» «ДимПро» - вирощування зернових та технічних культур; МТК «Петриківське молоко» - виробництво молочної продукції; ТОВ «Королівське ХПП – зберігання, очистка, сушіння, відвантаження зернових культур.</w:t>
      </w:r>
    </w:p>
    <w:p w:rsidR="00202F47" w:rsidRPr="00D647C4" w:rsidRDefault="00202F47" w:rsidP="00A727F3">
      <w:pPr>
        <w:tabs>
          <w:tab w:val="left" w:pos="851"/>
          <w:tab w:val="left" w:pos="8080"/>
        </w:tabs>
        <w:spacing w:after="0" w:line="240" w:lineRule="auto"/>
        <w:ind w:firstLineChars="295" w:firstLine="708"/>
        <w:jc w:val="both"/>
        <w:rPr>
          <w:rFonts w:ascii="Times New Roman" w:hAnsi="Times New Roman" w:cs="Times New Roman"/>
          <w:sz w:val="24"/>
          <w:szCs w:val="28"/>
        </w:rPr>
      </w:pPr>
      <w:r w:rsidRPr="00D647C4">
        <w:rPr>
          <w:rFonts w:ascii="Times New Roman" w:hAnsi="Times New Roman" w:cs="Times New Roman"/>
          <w:sz w:val="24"/>
          <w:szCs w:val="28"/>
        </w:rPr>
        <w:t>Онуфріївська селищна територіальна громада:</w:t>
      </w:r>
    </w:p>
    <w:p w:rsidR="00202F47" w:rsidRPr="00D647C4" w:rsidRDefault="00202F47" w:rsidP="00A727F3">
      <w:pPr>
        <w:tabs>
          <w:tab w:val="left" w:pos="851"/>
          <w:tab w:val="left" w:pos="8080"/>
        </w:tabs>
        <w:spacing w:after="0" w:line="240" w:lineRule="auto"/>
        <w:ind w:firstLineChars="295" w:firstLine="708"/>
        <w:jc w:val="both"/>
        <w:rPr>
          <w:rFonts w:ascii="Times New Roman" w:hAnsi="Times New Roman" w:cs="Times New Roman"/>
          <w:sz w:val="24"/>
          <w:szCs w:val="28"/>
        </w:rPr>
      </w:pPr>
      <w:r w:rsidRPr="00D647C4">
        <w:rPr>
          <w:rFonts w:ascii="Times New Roman" w:hAnsi="Times New Roman" w:cs="Times New Roman"/>
          <w:sz w:val="24"/>
          <w:szCs w:val="28"/>
        </w:rPr>
        <w:t>Філія ТОВ «Верес», Сільськогосподарське ТОВ «Агрофірма «ЕЛІТА ПРИДНІПРОВ'Я», ПСП «МЛИНОК» - вирощування з</w:t>
      </w:r>
      <w:r w:rsidR="00C31D61">
        <w:rPr>
          <w:rFonts w:ascii="Times New Roman" w:hAnsi="Times New Roman" w:cs="Times New Roman"/>
          <w:sz w:val="24"/>
          <w:szCs w:val="28"/>
        </w:rPr>
        <w:t>ернових та технічних культур;  с</w:t>
      </w:r>
      <w:r w:rsidRPr="00D647C4">
        <w:rPr>
          <w:rFonts w:ascii="Times New Roman" w:hAnsi="Times New Roman" w:cs="Times New Roman"/>
          <w:sz w:val="24"/>
          <w:szCs w:val="28"/>
        </w:rPr>
        <w:t>ільськогосподарське ТОВ «РОДІНА» - вирощування зернових та технічних культур, молочне скотарство;  ФІЛІЯ «ОНУФРІЇВСЬКИЙ  КІННИЙ   ЗАВОД № 175» ДП «КОНЯРСТВО УКРАЇНИ» - вирощування зернових та технічних культур, розведення племінних коней.</w:t>
      </w:r>
    </w:p>
    <w:p w:rsidR="00202F47" w:rsidRPr="00D647C4" w:rsidRDefault="00202F47" w:rsidP="00A727F3">
      <w:pPr>
        <w:tabs>
          <w:tab w:val="left" w:pos="851"/>
          <w:tab w:val="left" w:pos="8080"/>
        </w:tabs>
        <w:spacing w:after="0" w:line="240" w:lineRule="auto"/>
        <w:ind w:firstLineChars="295" w:firstLine="708"/>
        <w:jc w:val="both"/>
        <w:rPr>
          <w:rFonts w:ascii="Times New Roman" w:hAnsi="Times New Roman" w:cs="Times New Roman"/>
          <w:sz w:val="24"/>
          <w:szCs w:val="28"/>
        </w:rPr>
      </w:pPr>
      <w:r w:rsidRPr="00D647C4">
        <w:rPr>
          <w:rFonts w:ascii="Times New Roman" w:hAnsi="Times New Roman" w:cs="Times New Roman"/>
          <w:sz w:val="24"/>
          <w:szCs w:val="28"/>
        </w:rPr>
        <w:t>Пантаївська селищна територіальна громада:</w:t>
      </w:r>
    </w:p>
    <w:p w:rsidR="00202F47" w:rsidRPr="00D647C4" w:rsidRDefault="00202F47" w:rsidP="00A727F3">
      <w:pPr>
        <w:pStyle w:val="a3"/>
        <w:tabs>
          <w:tab w:val="left" w:pos="851"/>
          <w:tab w:val="left" w:pos="8080"/>
        </w:tabs>
        <w:spacing w:after="0" w:line="240" w:lineRule="auto"/>
        <w:ind w:left="0" w:firstLineChars="295" w:firstLine="708"/>
        <w:jc w:val="both"/>
        <w:rPr>
          <w:rFonts w:ascii="Times New Roman" w:hAnsi="Times New Roman" w:cs="Times New Roman"/>
          <w:sz w:val="24"/>
          <w:szCs w:val="28"/>
        </w:rPr>
      </w:pPr>
      <w:r w:rsidRPr="00D647C4">
        <w:rPr>
          <w:rFonts w:ascii="Times New Roman" w:hAnsi="Times New Roman" w:cs="Times New Roman"/>
          <w:sz w:val="24"/>
          <w:szCs w:val="28"/>
        </w:rPr>
        <w:t>ТОВ «Прогрес", ТОВ «Знам'янська агропромислова компанія», ТОВ «АПК Артем», ФГ «Перлина ПМС» - вирощування зернових та технічних культур.</w:t>
      </w:r>
    </w:p>
    <w:p w:rsidR="00202F47" w:rsidRPr="00D647C4" w:rsidRDefault="00202F47" w:rsidP="00A727F3">
      <w:pPr>
        <w:tabs>
          <w:tab w:val="left" w:pos="851"/>
          <w:tab w:val="left" w:pos="8080"/>
        </w:tabs>
        <w:spacing w:after="0" w:line="240" w:lineRule="auto"/>
        <w:ind w:firstLineChars="295" w:firstLine="708"/>
        <w:jc w:val="both"/>
        <w:rPr>
          <w:rFonts w:ascii="Times New Roman" w:hAnsi="Times New Roman" w:cs="Times New Roman"/>
          <w:sz w:val="24"/>
          <w:szCs w:val="28"/>
        </w:rPr>
      </w:pPr>
      <w:r w:rsidRPr="00D647C4">
        <w:rPr>
          <w:rFonts w:ascii="Times New Roman" w:hAnsi="Times New Roman" w:cs="Times New Roman"/>
          <w:sz w:val="24"/>
          <w:szCs w:val="28"/>
        </w:rPr>
        <w:t>Попельнастівська сільська територіальна громада:</w:t>
      </w:r>
    </w:p>
    <w:p w:rsidR="00202F47" w:rsidRPr="00D647C4" w:rsidRDefault="00202F47" w:rsidP="00A727F3">
      <w:pPr>
        <w:tabs>
          <w:tab w:val="left" w:pos="851"/>
          <w:tab w:val="left" w:pos="8080"/>
        </w:tabs>
        <w:spacing w:after="0" w:line="240" w:lineRule="auto"/>
        <w:ind w:firstLineChars="295" w:firstLine="708"/>
        <w:jc w:val="both"/>
        <w:rPr>
          <w:rFonts w:ascii="Times New Roman" w:hAnsi="Times New Roman" w:cs="Times New Roman"/>
          <w:sz w:val="24"/>
          <w:szCs w:val="28"/>
        </w:rPr>
      </w:pPr>
      <w:r w:rsidRPr="00D647C4">
        <w:rPr>
          <w:rFonts w:ascii="Times New Roman" w:hAnsi="Times New Roman" w:cs="Times New Roman"/>
          <w:sz w:val="24"/>
          <w:szCs w:val="28"/>
        </w:rPr>
        <w:t>СТОВ «ім.Шевченка», СВК ім.Фрунзе, ФГ «Олександрівське», ТОВ «Степ», ФГ «Сімфо», ТОВ «Улянівка-Агро» - вирощування сільськогосподарських культур.</w:t>
      </w:r>
    </w:p>
    <w:p w:rsidR="00202F47" w:rsidRPr="00D647C4" w:rsidRDefault="00202F47" w:rsidP="00A727F3">
      <w:pPr>
        <w:tabs>
          <w:tab w:val="left" w:pos="851"/>
          <w:tab w:val="left" w:pos="8080"/>
        </w:tabs>
        <w:spacing w:after="0" w:line="240" w:lineRule="auto"/>
        <w:ind w:firstLineChars="295" w:firstLine="708"/>
        <w:jc w:val="both"/>
        <w:rPr>
          <w:rFonts w:ascii="Times New Roman" w:hAnsi="Times New Roman" w:cs="Times New Roman"/>
          <w:sz w:val="24"/>
          <w:szCs w:val="28"/>
        </w:rPr>
      </w:pPr>
      <w:r w:rsidRPr="00D647C4">
        <w:rPr>
          <w:rFonts w:ascii="Times New Roman" w:hAnsi="Times New Roman" w:cs="Times New Roman"/>
          <w:sz w:val="24"/>
          <w:szCs w:val="28"/>
        </w:rPr>
        <w:t>Петрівська селищна територіальна громада:</w:t>
      </w:r>
    </w:p>
    <w:p w:rsidR="00202F47" w:rsidRPr="00D647C4" w:rsidRDefault="00202F47" w:rsidP="00A727F3">
      <w:pPr>
        <w:tabs>
          <w:tab w:val="left" w:pos="851"/>
          <w:tab w:val="left" w:pos="8080"/>
        </w:tabs>
        <w:spacing w:after="0" w:line="240" w:lineRule="auto"/>
        <w:ind w:firstLineChars="295" w:firstLine="708"/>
        <w:jc w:val="both"/>
        <w:rPr>
          <w:rFonts w:ascii="Times New Roman" w:hAnsi="Times New Roman" w:cs="Times New Roman"/>
          <w:sz w:val="24"/>
          <w:szCs w:val="28"/>
        </w:rPr>
      </w:pPr>
      <w:r w:rsidRPr="00D647C4">
        <w:rPr>
          <w:rFonts w:ascii="Times New Roman" w:hAnsi="Times New Roman" w:cs="Times New Roman"/>
          <w:sz w:val="24"/>
          <w:szCs w:val="28"/>
        </w:rPr>
        <w:t>ТОВ Агрофірма «П'ятихатська», СВК Агрофірма «Маріампольська», ПСП «Зарічне» - вирощування сільськогосподарських культур.</w:t>
      </w:r>
    </w:p>
    <w:p w:rsidR="00202F47" w:rsidRPr="00D647C4" w:rsidRDefault="00202F47" w:rsidP="00A727F3">
      <w:pPr>
        <w:tabs>
          <w:tab w:val="left" w:pos="851"/>
          <w:tab w:val="left" w:pos="8080"/>
        </w:tabs>
        <w:spacing w:after="0" w:line="240" w:lineRule="auto"/>
        <w:ind w:firstLineChars="295" w:firstLine="708"/>
        <w:jc w:val="both"/>
        <w:rPr>
          <w:rFonts w:ascii="Times New Roman" w:hAnsi="Times New Roman" w:cs="Times New Roman"/>
          <w:b/>
          <w:sz w:val="24"/>
          <w:szCs w:val="28"/>
        </w:rPr>
      </w:pPr>
      <w:r w:rsidRPr="00D647C4">
        <w:rPr>
          <w:rFonts w:ascii="Times New Roman" w:hAnsi="Times New Roman" w:cs="Times New Roman"/>
          <w:sz w:val="24"/>
          <w:szCs w:val="28"/>
        </w:rPr>
        <w:t>Приютівська селищна територіальна громада:</w:t>
      </w:r>
      <w:r w:rsidRPr="00D647C4">
        <w:rPr>
          <w:rFonts w:ascii="Times New Roman" w:hAnsi="Times New Roman" w:cs="Times New Roman"/>
          <w:b/>
          <w:sz w:val="24"/>
          <w:szCs w:val="28"/>
        </w:rPr>
        <w:t xml:space="preserve"> </w:t>
      </w:r>
    </w:p>
    <w:p w:rsidR="00202F47" w:rsidRPr="00D647C4" w:rsidRDefault="00202F47" w:rsidP="00A727F3">
      <w:pPr>
        <w:tabs>
          <w:tab w:val="left" w:pos="851"/>
          <w:tab w:val="left" w:pos="8080"/>
        </w:tabs>
        <w:spacing w:after="0" w:line="240" w:lineRule="auto"/>
        <w:ind w:firstLineChars="295" w:firstLine="708"/>
        <w:jc w:val="both"/>
        <w:rPr>
          <w:rFonts w:ascii="Times New Roman" w:hAnsi="Times New Roman" w:cs="Times New Roman"/>
          <w:sz w:val="24"/>
          <w:szCs w:val="28"/>
        </w:rPr>
      </w:pPr>
      <w:r w:rsidRPr="00D647C4">
        <w:rPr>
          <w:rFonts w:ascii="Times New Roman" w:hAnsi="Times New Roman" w:cs="Times New Roman"/>
          <w:sz w:val="24"/>
          <w:szCs w:val="28"/>
        </w:rPr>
        <w:t>ТОВ «Колос», ТОВ «АгродарЛтд», ТОВ МТС «Техагропром», ТОВ «Новоселівка - Агро» - вирощування сільськогосподарських культур; ФГ «Джерело-2» - обробка с/г земель та зберігання с/г продукції; ДП «Олександрійський кінний завод № 174» - вирощування с/г продукції та розведення племінних коней; ТОВ «Олександрійський цукровий завод» - переробка с/г продукції; елеватор ТОВ «УкрАгроКом».</w:t>
      </w:r>
    </w:p>
    <w:p w:rsidR="00202F47" w:rsidRPr="00D647C4" w:rsidRDefault="00202F47" w:rsidP="00A727F3">
      <w:pPr>
        <w:tabs>
          <w:tab w:val="left" w:pos="851"/>
          <w:tab w:val="left" w:pos="8080"/>
        </w:tabs>
        <w:spacing w:after="0" w:line="240" w:lineRule="auto"/>
        <w:ind w:firstLineChars="295" w:firstLine="708"/>
        <w:jc w:val="both"/>
        <w:rPr>
          <w:rFonts w:ascii="Times New Roman" w:hAnsi="Times New Roman" w:cs="Times New Roman"/>
          <w:sz w:val="24"/>
          <w:szCs w:val="28"/>
        </w:rPr>
      </w:pPr>
      <w:r w:rsidRPr="00D647C4">
        <w:rPr>
          <w:rFonts w:ascii="Times New Roman" w:hAnsi="Times New Roman" w:cs="Times New Roman"/>
          <w:sz w:val="24"/>
          <w:szCs w:val="28"/>
        </w:rPr>
        <w:t xml:space="preserve">Світловодська міська територіальна громада: </w:t>
      </w:r>
    </w:p>
    <w:p w:rsidR="00202F47" w:rsidRPr="00D647C4" w:rsidRDefault="00202F47" w:rsidP="00A727F3">
      <w:pPr>
        <w:tabs>
          <w:tab w:val="left" w:pos="851"/>
          <w:tab w:val="left" w:pos="8080"/>
        </w:tabs>
        <w:spacing w:after="0" w:line="240" w:lineRule="auto"/>
        <w:ind w:firstLineChars="295" w:firstLine="708"/>
        <w:jc w:val="both"/>
        <w:rPr>
          <w:rFonts w:ascii="Times New Roman" w:hAnsi="Times New Roman" w:cs="Times New Roman"/>
          <w:sz w:val="24"/>
          <w:szCs w:val="28"/>
        </w:rPr>
      </w:pPr>
      <w:r w:rsidRPr="00D647C4">
        <w:rPr>
          <w:rFonts w:ascii="Times New Roman" w:hAnsi="Times New Roman" w:cs="Times New Roman"/>
          <w:sz w:val="24"/>
          <w:szCs w:val="28"/>
        </w:rPr>
        <w:t>ФГ «Велетень Плюс», СТОВ «Лік Агро» - вирощування зернових культур (крім рису), бобових культур і насіння олійних культур; ТОВ «Світловодський річковий термінал» - складське господарство.</w:t>
      </w:r>
    </w:p>
    <w:p w:rsidR="00202F47" w:rsidRPr="00D647C4" w:rsidRDefault="00202F47" w:rsidP="00A727F3">
      <w:pPr>
        <w:tabs>
          <w:tab w:val="left" w:pos="851"/>
        </w:tabs>
        <w:spacing w:after="0" w:line="240" w:lineRule="auto"/>
        <w:ind w:firstLineChars="295" w:firstLine="708"/>
        <w:jc w:val="both"/>
        <w:rPr>
          <w:rFonts w:ascii="Times New Roman" w:hAnsi="Times New Roman" w:cs="Times New Roman"/>
          <w:sz w:val="24"/>
          <w:szCs w:val="28"/>
        </w:rPr>
      </w:pPr>
      <w:r w:rsidRPr="00D647C4">
        <w:rPr>
          <w:rStyle w:val="FontStyle22"/>
          <w:rFonts w:eastAsiaTheme="minorHAnsi"/>
          <w:sz w:val="24"/>
          <w:szCs w:val="28"/>
        </w:rPr>
        <w:t xml:space="preserve">Провідне місце в структурі сільського господарства належить рослинництву. </w:t>
      </w:r>
      <w:r w:rsidRPr="00D647C4">
        <w:rPr>
          <w:rFonts w:ascii="Times New Roman" w:hAnsi="Times New Roman" w:cs="Times New Roman"/>
          <w:sz w:val="24"/>
          <w:szCs w:val="28"/>
        </w:rPr>
        <w:t>Перевага надається вирощуванню зернових культур (озима пшениця, ячмінь, кукурудза, зернобобові, гречка, просо тощо) та технічних культур (соняшник, озимий ріпак та цукровий буряк).</w:t>
      </w:r>
    </w:p>
    <w:p w:rsidR="00202F47" w:rsidRPr="00D647C4" w:rsidRDefault="00202F47" w:rsidP="00A727F3">
      <w:pPr>
        <w:tabs>
          <w:tab w:val="left" w:pos="851"/>
        </w:tabs>
        <w:spacing w:after="0" w:line="240" w:lineRule="auto"/>
        <w:ind w:firstLineChars="295" w:firstLine="708"/>
        <w:jc w:val="both"/>
        <w:rPr>
          <w:rFonts w:ascii="Times New Roman" w:hAnsi="Times New Roman" w:cs="Times New Roman"/>
          <w:sz w:val="24"/>
          <w:szCs w:val="28"/>
          <w:u w:val="single"/>
        </w:rPr>
      </w:pPr>
      <w:r w:rsidRPr="00D647C4">
        <w:rPr>
          <w:rFonts w:ascii="Times New Roman" w:hAnsi="Times New Roman" w:cs="Times New Roman"/>
          <w:sz w:val="24"/>
          <w:szCs w:val="28"/>
        </w:rPr>
        <w:t>З початку 2021 року всього під урожай посіяно озимих зернових культур  - 93370 га, в тому числі: пшениці - 80604 га, ячменю - 12181 га, жита - 585 га,  крім того ріпаку - 10247 га.  Планується підживлення озимих зернових на площі - 93370 га.</w:t>
      </w:r>
    </w:p>
    <w:p w:rsidR="00202F47" w:rsidRPr="00D647C4" w:rsidRDefault="00202F47" w:rsidP="00A727F3">
      <w:pPr>
        <w:tabs>
          <w:tab w:val="left" w:pos="851"/>
          <w:tab w:val="left" w:pos="900"/>
          <w:tab w:val="left" w:pos="8080"/>
        </w:tabs>
        <w:spacing w:after="0" w:line="240" w:lineRule="auto"/>
        <w:ind w:firstLineChars="295" w:firstLine="708"/>
        <w:jc w:val="both"/>
        <w:rPr>
          <w:rFonts w:ascii="Times New Roman" w:hAnsi="Times New Roman" w:cs="Times New Roman"/>
          <w:sz w:val="24"/>
          <w:szCs w:val="28"/>
        </w:rPr>
      </w:pPr>
      <w:r w:rsidRPr="00D647C4">
        <w:rPr>
          <w:rFonts w:ascii="Times New Roman" w:hAnsi="Times New Roman" w:cs="Times New Roman"/>
          <w:sz w:val="24"/>
          <w:szCs w:val="28"/>
        </w:rPr>
        <w:t xml:space="preserve">Прогнозовані площі посівів ранніх зернових культур та кукурудзи під урожай 2021 року складуть 51614 га, в тому числі: ярої пшениці – 150 га,  ярого ячменю – 7822 га, кукурудзи на зерно - 38750 га, проса - 450 га, гречки - 270 га, гороху - 4050 га, вівса - 60 га, сорго - 62 га. Крім того, заплановано посіяти технічних культур всього - 86546 га,   в </w:t>
      </w:r>
      <w:r w:rsidRPr="00D647C4">
        <w:rPr>
          <w:rFonts w:ascii="Times New Roman" w:hAnsi="Times New Roman" w:cs="Times New Roman"/>
          <w:sz w:val="24"/>
          <w:szCs w:val="28"/>
        </w:rPr>
        <w:lastRenderedPageBreak/>
        <w:t>тому числі:  4367  га - цукрового буряка, 65406 га - соняшнику, сої - 6526 га. Овоче-баштанних культур та картоплі - 16700 га.</w:t>
      </w:r>
    </w:p>
    <w:p w:rsidR="00202F47" w:rsidRPr="00D647C4" w:rsidRDefault="00202F47" w:rsidP="00A727F3">
      <w:pPr>
        <w:tabs>
          <w:tab w:val="left" w:pos="851"/>
          <w:tab w:val="left" w:pos="8080"/>
        </w:tabs>
        <w:spacing w:after="0" w:line="240" w:lineRule="auto"/>
        <w:ind w:firstLineChars="295" w:firstLine="708"/>
        <w:jc w:val="both"/>
        <w:rPr>
          <w:rFonts w:ascii="Times New Roman" w:hAnsi="Times New Roman" w:cs="Times New Roman"/>
          <w:sz w:val="24"/>
          <w:szCs w:val="28"/>
        </w:rPr>
      </w:pPr>
      <w:r w:rsidRPr="00D647C4">
        <w:rPr>
          <w:rFonts w:ascii="Times New Roman" w:hAnsi="Times New Roman" w:cs="Times New Roman"/>
          <w:sz w:val="24"/>
          <w:szCs w:val="28"/>
        </w:rPr>
        <w:t>Прогнозований валовий збір сільськогосподарських культур у 2021 році складе: озимої пшениці - 307907 т  при урожайності 38,2 ц/га, озимого ячменю -35812 т при урожайності 29,4 ц/га, озимого ріпаку - 18547 т при урожайності 18,1 ц/га, кукурудзи на зерно - 325551 т  при урожайності 43,2 ц/га, соняшнику -129 000 т  при урожайності 19,7 ц/га.</w:t>
      </w:r>
    </w:p>
    <w:p w:rsidR="00202F47" w:rsidRPr="00D647C4" w:rsidRDefault="00202F47" w:rsidP="00A727F3">
      <w:pPr>
        <w:tabs>
          <w:tab w:val="left" w:pos="851"/>
          <w:tab w:val="left" w:pos="8080"/>
        </w:tabs>
        <w:spacing w:after="0" w:line="240" w:lineRule="auto"/>
        <w:ind w:firstLineChars="295" w:firstLine="708"/>
        <w:jc w:val="both"/>
        <w:rPr>
          <w:rFonts w:ascii="Times New Roman" w:hAnsi="Times New Roman" w:cs="Times New Roman"/>
          <w:sz w:val="24"/>
          <w:szCs w:val="28"/>
        </w:rPr>
      </w:pPr>
      <w:r w:rsidRPr="00D647C4">
        <w:rPr>
          <w:rFonts w:ascii="Times New Roman" w:hAnsi="Times New Roman" w:cs="Times New Roman"/>
          <w:sz w:val="24"/>
          <w:szCs w:val="28"/>
        </w:rPr>
        <w:t xml:space="preserve">На тваринницьку галузь припадає майже третина виробництва валового продукту сільського господарства, основним виробником якого є МТК «Петриківське молоко». </w:t>
      </w:r>
    </w:p>
    <w:p w:rsidR="00202F47" w:rsidRPr="00D647C4" w:rsidRDefault="00202F47" w:rsidP="00A727F3">
      <w:pPr>
        <w:tabs>
          <w:tab w:val="left" w:pos="851"/>
          <w:tab w:val="left" w:pos="8080"/>
        </w:tabs>
        <w:spacing w:after="0" w:line="240" w:lineRule="auto"/>
        <w:ind w:firstLineChars="295" w:firstLine="708"/>
        <w:jc w:val="both"/>
        <w:rPr>
          <w:rFonts w:ascii="Times New Roman" w:hAnsi="Times New Roman" w:cs="Times New Roman"/>
          <w:sz w:val="24"/>
          <w:szCs w:val="28"/>
        </w:rPr>
      </w:pPr>
      <w:r w:rsidRPr="00D647C4">
        <w:rPr>
          <w:rFonts w:ascii="Times New Roman" w:hAnsi="Times New Roman" w:cs="Times New Roman"/>
          <w:sz w:val="24"/>
          <w:szCs w:val="28"/>
        </w:rPr>
        <w:t>Основою розвитку тваринництва є розведення великої рогатої худоби, свиней.</w:t>
      </w:r>
      <w:r w:rsidRPr="00D647C4">
        <w:rPr>
          <w:rFonts w:ascii="Times New Roman" w:eastAsia="Calibri" w:hAnsi="Times New Roman" w:cs="Times New Roman"/>
          <w:sz w:val="24"/>
          <w:szCs w:val="28"/>
        </w:rPr>
        <w:t xml:space="preserve"> Станом на 28.04.2021 року, в усіх категоріях господарств поголів’я великої рогатої худоби складає  - 21892 гол., корів - 10667 голів. Поголів’я свиней становить - 150920 голови, поголів’я птиці - 464475  гол</w:t>
      </w:r>
      <w:r w:rsidR="002D5DE2">
        <w:rPr>
          <w:rFonts w:ascii="Times New Roman" w:eastAsia="Calibri" w:hAnsi="Times New Roman" w:cs="Times New Roman"/>
          <w:sz w:val="24"/>
          <w:szCs w:val="28"/>
        </w:rPr>
        <w:t>.</w:t>
      </w:r>
      <w:r w:rsidRPr="00D647C4">
        <w:rPr>
          <w:rFonts w:ascii="Times New Roman" w:eastAsia="Calibri" w:hAnsi="Times New Roman" w:cs="Times New Roman"/>
          <w:sz w:val="24"/>
          <w:szCs w:val="28"/>
        </w:rPr>
        <w:t xml:space="preserve">, поголів’я  овець - 4964 голів. </w:t>
      </w:r>
      <w:r w:rsidRPr="00D647C4">
        <w:rPr>
          <w:rFonts w:ascii="Times New Roman" w:hAnsi="Times New Roman" w:cs="Times New Roman"/>
          <w:sz w:val="24"/>
          <w:szCs w:val="28"/>
        </w:rPr>
        <w:t xml:space="preserve">Поряд з цим треба зазначити, що останнім часом підприємства звернули увагу на відродження птахівництва. </w:t>
      </w:r>
    </w:p>
    <w:p w:rsidR="00202F47" w:rsidRPr="00D647C4" w:rsidRDefault="00202F47" w:rsidP="00A727F3">
      <w:pPr>
        <w:tabs>
          <w:tab w:val="left" w:pos="567"/>
          <w:tab w:val="left" w:pos="720"/>
          <w:tab w:val="left" w:pos="851"/>
        </w:tabs>
        <w:spacing w:after="0" w:line="240" w:lineRule="auto"/>
        <w:ind w:firstLineChars="295" w:firstLine="708"/>
        <w:jc w:val="both"/>
        <w:rPr>
          <w:rFonts w:ascii="Times New Roman" w:eastAsia="Calibri" w:hAnsi="Times New Roman" w:cs="Times New Roman"/>
          <w:sz w:val="24"/>
          <w:szCs w:val="28"/>
        </w:rPr>
      </w:pPr>
      <w:r w:rsidRPr="00D647C4">
        <w:rPr>
          <w:rFonts w:ascii="Times New Roman" w:eastAsia="Calibri" w:hAnsi="Times New Roman" w:cs="Times New Roman"/>
          <w:sz w:val="24"/>
          <w:szCs w:val="28"/>
        </w:rPr>
        <w:t xml:space="preserve">Запорукою планового розвитку тваринницької галузі району є наявність якісної та в достатній кількості кормової бази. </w:t>
      </w:r>
    </w:p>
    <w:p w:rsidR="00202F47" w:rsidRPr="00D647C4" w:rsidRDefault="00202F47" w:rsidP="00A727F3">
      <w:pPr>
        <w:tabs>
          <w:tab w:val="left" w:pos="851"/>
          <w:tab w:val="left" w:pos="8080"/>
        </w:tabs>
        <w:spacing w:after="0" w:line="240" w:lineRule="auto"/>
        <w:ind w:firstLineChars="295" w:firstLine="708"/>
        <w:jc w:val="both"/>
        <w:rPr>
          <w:rFonts w:ascii="Times New Roman" w:hAnsi="Times New Roman" w:cs="Times New Roman"/>
          <w:sz w:val="24"/>
          <w:szCs w:val="28"/>
        </w:rPr>
      </w:pPr>
      <w:r w:rsidRPr="00D647C4">
        <w:rPr>
          <w:rFonts w:ascii="Times New Roman" w:hAnsi="Times New Roman" w:cs="Times New Roman"/>
          <w:sz w:val="24"/>
          <w:szCs w:val="28"/>
        </w:rPr>
        <w:t>Головним напрямком тваринництва у районі є виробництво молока та м'яса.  Прогнозовані обсяги виробництва продукції тваринництва у 2021 році: м'яса – 9650 т, молока – 65908 т, яєць – 911730 тис.шт.</w:t>
      </w:r>
    </w:p>
    <w:p w:rsidR="00811D6B" w:rsidRPr="00D647C4" w:rsidRDefault="00811D6B" w:rsidP="00A727F3">
      <w:pPr>
        <w:tabs>
          <w:tab w:val="left" w:pos="567"/>
          <w:tab w:val="left" w:pos="851"/>
        </w:tabs>
        <w:spacing w:after="0" w:line="240" w:lineRule="auto"/>
        <w:ind w:firstLineChars="295" w:firstLine="711"/>
        <w:jc w:val="both"/>
        <w:rPr>
          <w:rFonts w:ascii="Times New Roman" w:eastAsia="Calibri" w:hAnsi="Times New Roman" w:cs="Times New Roman"/>
          <w:b/>
          <w:sz w:val="24"/>
          <w:szCs w:val="28"/>
        </w:rPr>
      </w:pPr>
      <w:r w:rsidRPr="00D647C4">
        <w:rPr>
          <w:rFonts w:ascii="Times New Roman" w:hAnsi="Times New Roman" w:cs="Times New Roman"/>
          <w:b/>
          <w:sz w:val="24"/>
          <w:szCs w:val="28"/>
        </w:rPr>
        <w:t>Основні завдання та заходи щодо розвитку галузі</w:t>
      </w:r>
      <w:r w:rsidRPr="00D647C4">
        <w:rPr>
          <w:rFonts w:ascii="Times New Roman" w:eastAsia="Calibri" w:hAnsi="Times New Roman" w:cs="Times New Roman"/>
          <w:b/>
          <w:sz w:val="24"/>
          <w:szCs w:val="28"/>
        </w:rPr>
        <w:t>:</w:t>
      </w:r>
    </w:p>
    <w:p w:rsidR="00202F47" w:rsidRPr="00D647C4" w:rsidRDefault="00202F47" w:rsidP="00A727F3">
      <w:pPr>
        <w:pStyle w:val="20"/>
        <w:shd w:val="clear" w:color="auto" w:fill="auto"/>
        <w:tabs>
          <w:tab w:val="left" w:pos="540"/>
          <w:tab w:val="left" w:pos="851"/>
        </w:tabs>
        <w:spacing w:before="0" w:after="0" w:line="240" w:lineRule="auto"/>
        <w:ind w:firstLineChars="295" w:firstLine="711"/>
        <w:rPr>
          <w:rFonts w:ascii="Times New Roman" w:hAnsi="Times New Roman" w:cs="Times New Roman"/>
          <w:sz w:val="24"/>
          <w:szCs w:val="28"/>
        </w:rPr>
      </w:pPr>
      <w:r w:rsidRPr="00D647C4">
        <w:rPr>
          <w:rFonts w:ascii="Times New Roman" w:hAnsi="Times New Roman" w:cs="Times New Roman"/>
          <w:sz w:val="24"/>
          <w:szCs w:val="28"/>
          <w:lang w:eastAsia="uk-UA"/>
        </w:rPr>
        <w:t>- виконання основних завдань, спрямованих на реалізацію</w:t>
      </w:r>
      <w:r w:rsidRPr="00D647C4">
        <w:rPr>
          <w:rFonts w:ascii="Times New Roman" w:hAnsi="Times New Roman" w:cs="Times New Roman"/>
          <w:sz w:val="24"/>
          <w:szCs w:val="28"/>
        </w:rPr>
        <w:t xml:space="preserve"> районної програми розвитку агропромислового комплексу Олександрійського району  на 2021 рік;</w:t>
      </w:r>
    </w:p>
    <w:p w:rsidR="00202F47" w:rsidRPr="00D647C4" w:rsidRDefault="00202F47" w:rsidP="00A727F3">
      <w:pPr>
        <w:pStyle w:val="20"/>
        <w:shd w:val="clear" w:color="auto" w:fill="auto"/>
        <w:tabs>
          <w:tab w:val="left" w:pos="540"/>
          <w:tab w:val="left" w:pos="851"/>
        </w:tabs>
        <w:spacing w:before="0" w:after="0" w:line="240" w:lineRule="auto"/>
        <w:ind w:firstLineChars="295" w:firstLine="711"/>
        <w:rPr>
          <w:rFonts w:ascii="Times New Roman" w:hAnsi="Times New Roman" w:cs="Times New Roman"/>
          <w:sz w:val="24"/>
          <w:szCs w:val="28"/>
        </w:rPr>
      </w:pPr>
      <w:r w:rsidRPr="00D647C4">
        <w:rPr>
          <w:rFonts w:ascii="Times New Roman" w:hAnsi="Times New Roman" w:cs="Times New Roman"/>
          <w:sz w:val="24"/>
          <w:szCs w:val="28"/>
        </w:rPr>
        <w:t>- підтримки сільськогосподарських товаровиробників через запровадження дотацій та державної підтримки;</w:t>
      </w:r>
    </w:p>
    <w:p w:rsidR="00202F47" w:rsidRPr="00D647C4" w:rsidRDefault="00202F47" w:rsidP="00A727F3">
      <w:pPr>
        <w:pStyle w:val="20"/>
        <w:shd w:val="clear" w:color="auto" w:fill="auto"/>
        <w:tabs>
          <w:tab w:val="left" w:pos="851"/>
        </w:tabs>
        <w:spacing w:before="0" w:after="0" w:line="240" w:lineRule="auto"/>
        <w:ind w:firstLineChars="295" w:firstLine="711"/>
        <w:rPr>
          <w:rFonts w:ascii="Times New Roman" w:hAnsi="Times New Roman" w:cs="Times New Roman"/>
          <w:sz w:val="24"/>
          <w:szCs w:val="28"/>
        </w:rPr>
      </w:pPr>
      <w:r w:rsidRPr="00D647C4">
        <w:rPr>
          <w:rFonts w:ascii="Times New Roman" w:hAnsi="Times New Roman" w:cs="Times New Roman"/>
          <w:sz w:val="24"/>
          <w:szCs w:val="28"/>
        </w:rPr>
        <w:t>- впровадження ресурсозберігаючих, безпечних та екологічно чистих технологій виробництва сільськогосподарської продукції;</w:t>
      </w:r>
    </w:p>
    <w:p w:rsidR="00202F47" w:rsidRPr="00D647C4" w:rsidRDefault="00202F47" w:rsidP="00A727F3">
      <w:pPr>
        <w:tabs>
          <w:tab w:val="left" w:pos="851"/>
        </w:tabs>
        <w:spacing w:after="0" w:line="240" w:lineRule="auto"/>
        <w:ind w:firstLineChars="295" w:firstLine="708"/>
        <w:jc w:val="both"/>
        <w:rPr>
          <w:rFonts w:ascii="Times New Roman" w:hAnsi="Times New Roman" w:cs="Times New Roman"/>
          <w:sz w:val="24"/>
          <w:szCs w:val="28"/>
        </w:rPr>
      </w:pPr>
      <w:r w:rsidRPr="00D647C4">
        <w:rPr>
          <w:rFonts w:ascii="Times New Roman" w:hAnsi="Times New Roman" w:cs="Times New Roman"/>
          <w:sz w:val="24"/>
          <w:szCs w:val="28"/>
        </w:rPr>
        <w:t>- сприяння залученню інвестицій у розвиток галузі;</w:t>
      </w:r>
    </w:p>
    <w:p w:rsidR="00202F47" w:rsidRPr="00D647C4" w:rsidRDefault="00202F47" w:rsidP="00A727F3">
      <w:pPr>
        <w:shd w:val="clear" w:color="auto" w:fill="FFFFFF"/>
        <w:tabs>
          <w:tab w:val="left" w:pos="851"/>
        </w:tabs>
        <w:spacing w:after="0" w:line="240" w:lineRule="auto"/>
        <w:ind w:firstLineChars="295" w:firstLine="708"/>
        <w:jc w:val="both"/>
        <w:rPr>
          <w:rFonts w:ascii="Times New Roman" w:hAnsi="Times New Roman" w:cs="Times New Roman"/>
          <w:sz w:val="24"/>
          <w:szCs w:val="28"/>
        </w:rPr>
      </w:pPr>
      <w:r w:rsidRPr="00D647C4">
        <w:rPr>
          <w:rFonts w:ascii="Times New Roman" w:hAnsi="Times New Roman" w:cs="Times New Roman"/>
          <w:sz w:val="24"/>
          <w:szCs w:val="28"/>
        </w:rPr>
        <w:t>- сприяння стабільної роботи підприємств району;</w:t>
      </w:r>
    </w:p>
    <w:p w:rsidR="00202F47" w:rsidRPr="00D647C4" w:rsidRDefault="00202F47" w:rsidP="00A727F3">
      <w:pPr>
        <w:tabs>
          <w:tab w:val="left" w:pos="0"/>
          <w:tab w:val="left" w:pos="851"/>
        </w:tabs>
        <w:autoSpaceDE w:val="0"/>
        <w:autoSpaceDN w:val="0"/>
        <w:adjustRightInd w:val="0"/>
        <w:spacing w:after="0" w:line="240" w:lineRule="auto"/>
        <w:ind w:firstLineChars="295" w:firstLine="708"/>
        <w:jc w:val="both"/>
        <w:rPr>
          <w:rFonts w:ascii="Times New Roman" w:hAnsi="Times New Roman" w:cs="Times New Roman"/>
          <w:sz w:val="24"/>
          <w:szCs w:val="28"/>
        </w:rPr>
      </w:pPr>
      <w:r w:rsidRPr="00D647C4">
        <w:rPr>
          <w:rFonts w:ascii="Times New Roman" w:hAnsi="Times New Roman" w:cs="Times New Roman"/>
          <w:sz w:val="24"/>
          <w:szCs w:val="28"/>
        </w:rPr>
        <w:t>- підвищення рівня доходів та зайнятості сільського населення;</w:t>
      </w:r>
    </w:p>
    <w:p w:rsidR="00202F47" w:rsidRPr="00D647C4" w:rsidRDefault="00202F47" w:rsidP="00A727F3">
      <w:pPr>
        <w:shd w:val="clear" w:color="auto" w:fill="FFFFFF"/>
        <w:tabs>
          <w:tab w:val="left" w:pos="851"/>
        </w:tabs>
        <w:spacing w:after="0" w:line="240" w:lineRule="auto"/>
        <w:ind w:firstLineChars="295" w:firstLine="708"/>
        <w:jc w:val="both"/>
        <w:rPr>
          <w:rFonts w:ascii="Times New Roman" w:hAnsi="Times New Roman" w:cs="Times New Roman"/>
          <w:bCs/>
          <w:sz w:val="24"/>
          <w:szCs w:val="28"/>
          <w:u w:val="single"/>
        </w:rPr>
      </w:pPr>
      <w:r w:rsidRPr="00D647C4">
        <w:rPr>
          <w:rFonts w:ascii="Times New Roman" w:hAnsi="Times New Roman" w:cs="Times New Roman"/>
          <w:sz w:val="24"/>
          <w:szCs w:val="28"/>
        </w:rPr>
        <w:t>- поліпшення матеріально-технічної бази підприємств;</w:t>
      </w:r>
    </w:p>
    <w:p w:rsidR="00202F47" w:rsidRPr="00D647C4" w:rsidRDefault="00202F47" w:rsidP="00A727F3">
      <w:pPr>
        <w:tabs>
          <w:tab w:val="left" w:pos="0"/>
          <w:tab w:val="left" w:pos="851"/>
        </w:tabs>
        <w:spacing w:after="0" w:line="240" w:lineRule="auto"/>
        <w:ind w:firstLineChars="295" w:firstLine="708"/>
        <w:jc w:val="both"/>
        <w:rPr>
          <w:rFonts w:ascii="Times New Roman" w:hAnsi="Times New Roman" w:cs="Times New Roman"/>
          <w:sz w:val="24"/>
          <w:szCs w:val="28"/>
        </w:rPr>
      </w:pPr>
      <w:r w:rsidRPr="00D647C4">
        <w:rPr>
          <w:rFonts w:ascii="Times New Roman" w:hAnsi="Times New Roman" w:cs="Times New Roman"/>
          <w:sz w:val="24"/>
          <w:szCs w:val="28"/>
        </w:rPr>
        <w:t>- посилення селекційної роботи в рослинництві, впровадження у виробництво високопродуктивних, перспективних сортів та гібридів сільськогосподарських культур;</w:t>
      </w:r>
    </w:p>
    <w:p w:rsidR="00202F47" w:rsidRPr="00D647C4" w:rsidRDefault="00202F47" w:rsidP="00A727F3">
      <w:pPr>
        <w:tabs>
          <w:tab w:val="left" w:pos="851"/>
        </w:tabs>
        <w:spacing w:after="0" w:line="240" w:lineRule="auto"/>
        <w:ind w:firstLineChars="295" w:firstLine="708"/>
        <w:jc w:val="both"/>
        <w:rPr>
          <w:rFonts w:ascii="Times New Roman" w:hAnsi="Times New Roman" w:cs="Times New Roman"/>
          <w:sz w:val="24"/>
          <w:szCs w:val="28"/>
        </w:rPr>
      </w:pPr>
      <w:r w:rsidRPr="00D647C4">
        <w:rPr>
          <w:rFonts w:ascii="Times New Roman" w:hAnsi="Times New Roman" w:cs="Times New Roman"/>
          <w:sz w:val="24"/>
          <w:szCs w:val="28"/>
        </w:rPr>
        <w:t>- удосконалення кормової бази, збільшення маточного поголів’я високо продуктивних тварин.</w:t>
      </w:r>
    </w:p>
    <w:p w:rsidR="00202F47" w:rsidRPr="00D647C4" w:rsidRDefault="00202F47" w:rsidP="00A727F3">
      <w:pPr>
        <w:tabs>
          <w:tab w:val="left" w:pos="0"/>
          <w:tab w:val="left" w:pos="851"/>
        </w:tabs>
        <w:spacing w:after="0" w:line="240" w:lineRule="auto"/>
        <w:ind w:firstLineChars="295" w:firstLine="711"/>
        <w:jc w:val="both"/>
        <w:rPr>
          <w:rFonts w:ascii="Times New Roman" w:hAnsi="Times New Roman" w:cs="Times New Roman"/>
          <w:sz w:val="24"/>
          <w:szCs w:val="28"/>
        </w:rPr>
      </w:pPr>
      <w:r w:rsidRPr="00D647C4">
        <w:rPr>
          <w:rFonts w:ascii="Times New Roman" w:hAnsi="Times New Roman" w:cs="Times New Roman"/>
          <w:b/>
          <w:sz w:val="24"/>
          <w:szCs w:val="28"/>
        </w:rPr>
        <w:t>Джерела фінансування:</w:t>
      </w:r>
    </w:p>
    <w:p w:rsidR="00202F47" w:rsidRPr="00D647C4" w:rsidRDefault="00202F47" w:rsidP="00A727F3">
      <w:pPr>
        <w:pStyle w:val="a3"/>
        <w:numPr>
          <w:ilvl w:val="0"/>
          <w:numId w:val="18"/>
        </w:numPr>
        <w:tabs>
          <w:tab w:val="left" w:pos="0"/>
          <w:tab w:val="left" w:pos="851"/>
        </w:tabs>
        <w:spacing w:after="0" w:line="240" w:lineRule="auto"/>
        <w:ind w:left="0" w:firstLineChars="295" w:firstLine="708"/>
        <w:jc w:val="both"/>
        <w:rPr>
          <w:rFonts w:ascii="Times New Roman" w:hAnsi="Times New Roman" w:cs="Times New Roman"/>
          <w:sz w:val="24"/>
          <w:szCs w:val="28"/>
        </w:rPr>
      </w:pPr>
      <w:r w:rsidRPr="00D647C4">
        <w:rPr>
          <w:rFonts w:ascii="Times New Roman" w:hAnsi="Times New Roman" w:cs="Times New Roman"/>
          <w:sz w:val="24"/>
          <w:szCs w:val="28"/>
        </w:rPr>
        <w:t>державна підтримка сільськогосподарських товаровиробників, інвестиції, власні кошти сільськогосподарських підприємств та кошти, не заборонені чинним законодавством.</w:t>
      </w:r>
    </w:p>
    <w:p w:rsidR="004B114F" w:rsidRPr="00D647C4" w:rsidRDefault="004B114F" w:rsidP="00A727F3">
      <w:pPr>
        <w:pStyle w:val="a3"/>
        <w:tabs>
          <w:tab w:val="left" w:pos="851"/>
        </w:tabs>
        <w:spacing w:after="0" w:line="240" w:lineRule="auto"/>
        <w:ind w:left="0" w:firstLineChars="295" w:firstLine="711"/>
        <w:jc w:val="both"/>
        <w:rPr>
          <w:rFonts w:ascii="Times New Roman" w:eastAsia="Calibri" w:hAnsi="Times New Roman" w:cs="Times New Roman"/>
          <w:b/>
          <w:sz w:val="24"/>
          <w:szCs w:val="28"/>
        </w:rPr>
      </w:pPr>
      <w:r w:rsidRPr="00D647C4">
        <w:rPr>
          <w:rStyle w:val="FontStyle20"/>
          <w:rFonts w:eastAsiaTheme="minorHAnsi"/>
          <w:b/>
          <w:sz w:val="24"/>
          <w:szCs w:val="28"/>
        </w:rPr>
        <w:t>Очікувані результати та ключові індикатори оцінки виконання запланованих завдань</w:t>
      </w:r>
      <w:r w:rsidRPr="00D647C4">
        <w:rPr>
          <w:rFonts w:ascii="Times New Roman" w:eastAsia="Calibri" w:hAnsi="Times New Roman" w:cs="Times New Roman"/>
          <w:b/>
          <w:sz w:val="24"/>
          <w:szCs w:val="28"/>
        </w:rPr>
        <w:t>:</w:t>
      </w:r>
    </w:p>
    <w:p w:rsidR="004B114F" w:rsidRPr="00D647C4" w:rsidRDefault="004B114F" w:rsidP="00CA00B5">
      <w:pPr>
        <w:pStyle w:val="a3"/>
        <w:numPr>
          <w:ilvl w:val="0"/>
          <w:numId w:val="18"/>
        </w:numPr>
        <w:tabs>
          <w:tab w:val="left" w:pos="0"/>
          <w:tab w:val="left" w:pos="851"/>
        </w:tabs>
        <w:spacing w:after="0" w:line="240" w:lineRule="auto"/>
        <w:ind w:left="0" w:firstLineChars="295" w:firstLine="708"/>
        <w:jc w:val="both"/>
        <w:rPr>
          <w:rFonts w:ascii="Times New Roman" w:hAnsi="Times New Roman" w:cs="Times New Roman"/>
          <w:sz w:val="24"/>
          <w:szCs w:val="28"/>
          <w:lang w:eastAsia="uk-UA"/>
        </w:rPr>
      </w:pPr>
      <w:r w:rsidRPr="00D647C4">
        <w:rPr>
          <w:rFonts w:ascii="Times New Roman" w:hAnsi="Times New Roman" w:cs="Times New Roman"/>
          <w:sz w:val="24"/>
          <w:szCs w:val="28"/>
          <w:lang w:eastAsia="uk-UA"/>
        </w:rPr>
        <w:t xml:space="preserve">створення сприятливих умов для розвитку високоефективного конкурентоспроможного аграрного сектору району та для закріплення позитивних зрушень; </w:t>
      </w:r>
    </w:p>
    <w:p w:rsidR="004B114F" w:rsidRPr="00CA00B5" w:rsidRDefault="004B114F" w:rsidP="00CA00B5">
      <w:pPr>
        <w:pStyle w:val="a3"/>
        <w:numPr>
          <w:ilvl w:val="0"/>
          <w:numId w:val="18"/>
        </w:numPr>
        <w:tabs>
          <w:tab w:val="left" w:pos="0"/>
          <w:tab w:val="left" w:pos="851"/>
        </w:tabs>
        <w:spacing w:after="0" w:line="240" w:lineRule="auto"/>
        <w:ind w:left="0" w:firstLineChars="295" w:firstLine="708"/>
        <w:jc w:val="both"/>
        <w:rPr>
          <w:rFonts w:ascii="Times New Roman" w:hAnsi="Times New Roman" w:cs="Times New Roman"/>
          <w:b/>
          <w:sz w:val="24"/>
          <w:szCs w:val="24"/>
        </w:rPr>
      </w:pPr>
      <w:r w:rsidRPr="00D647C4">
        <w:rPr>
          <w:rFonts w:ascii="Times New Roman" w:hAnsi="Times New Roman" w:cs="Times New Roman"/>
          <w:sz w:val="24"/>
          <w:szCs w:val="28"/>
          <w:lang w:eastAsia="uk-UA"/>
        </w:rPr>
        <w:t xml:space="preserve">зміцнення фінансового стану господарств, підвищення культури землеробства, стабілізація ситуації у тваринницькій та рослинницькій галузях, збільшення обсягів </w:t>
      </w:r>
      <w:r w:rsidRPr="00CA00B5">
        <w:rPr>
          <w:rFonts w:ascii="Times New Roman" w:hAnsi="Times New Roman" w:cs="Times New Roman"/>
          <w:sz w:val="24"/>
          <w:szCs w:val="24"/>
          <w:lang w:eastAsia="uk-UA"/>
        </w:rPr>
        <w:t>виробництва сільськогосподарської продукції та забезпечення продовольчої безпеки району.</w:t>
      </w:r>
    </w:p>
    <w:p w:rsidR="00202F47" w:rsidRPr="00CA00B5" w:rsidRDefault="00202F47" w:rsidP="00CA00B5">
      <w:pPr>
        <w:tabs>
          <w:tab w:val="left" w:pos="0"/>
        </w:tabs>
        <w:spacing w:after="0" w:line="240" w:lineRule="auto"/>
        <w:ind w:firstLine="709"/>
        <w:jc w:val="both"/>
        <w:rPr>
          <w:rFonts w:ascii="Times New Roman" w:hAnsi="Times New Roman" w:cs="Times New Roman"/>
          <w:sz w:val="24"/>
          <w:szCs w:val="24"/>
        </w:rPr>
      </w:pPr>
    </w:p>
    <w:p w:rsidR="002924AA" w:rsidRPr="00CA00B5" w:rsidRDefault="008344EC" w:rsidP="00CA00B5">
      <w:pPr>
        <w:pStyle w:val="a3"/>
        <w:numPr>
          <w:ilvl w:val="0"/>
          <w:numId w:val="1"/>
        </w:numPr>
        <w:tabs>
          <w:tab w:val="left" w:pos="993"/>
        </w:tabs>
        <w:spacing w:after="0" w:line="240" w:lineRule="auto"/>
        <w:ind w:left="0" w:firstLine="709"/>
        <w:rPr>
          <w:rStyle w:val="FontStyle22"/>
          <w:rFonts w:eastAsiaTheme="minorHAnsi"/>
          <w:b/>
          <w:sz w:val="24"/>
          <w:szCs w:val="24"/>
          <w:u w:val="single"/>
        </w:rPr>
      </w:pPr>
      <w:r w:rsidRPr="00CA00B5">
        <w:rPr>
          <w:rStyle w:val="FontStyle22"/>
          <w:rFonts w:eastAsiaTheme="minorHAnsi"/>
          <w:b/>
          <w:sz w:val="24"/>
          <w:szCs w:val="24"/>
          <w:u w:val="single"/>
        </w:rPr>
        <w:t>Ф</w:t>
      </w:r>
      <w:r w:rsidR="002924AA" w:rsidRPr="00CA00B5">
        <w:rPr>
          <w:rStyle w:val="FontStyle22"/>
          <w:rFonts w:eastAsiaTheme="minorHAnsi"/>
          <w:b/>
          <w:sz w:val="24"/>
          <w:szCs w:val="24"/>
          <w:u w:val="single"/>
        </w:rPr>
        <w:t>ункціонування промисловості</w:t>
      </w:r>
    </w:p>
    <w:p w:rsidR="000B718E" w:rsidRPr="00D647C4" w:rsidRDefault="000B718E" w:rsidP="00CA00B5">
      <w:pPr>
        <w:tabs>
          <w:tab w:val="left" w:pos="993"/>
        </w:tabs>
        <w:spacing w:after="0" w:line="240" w:lineRule="auto"/>
        <w:ind w:right="-2" w:firstLine="709"/>
        <w:jc w:val="both"/>
        <w:rPr>
          <w:rFonts w:ascii="Times New Roman" w:hAnsi="Times New Roman" w:cs="Times New Roman"/>
          <w:bCs/>
          <w:sz w:val="24"/>
          <w:szCs w:val="28"/>
          <w:shd w:val="clear" w:color="auto" w:fill="FFFFFF"/>
          <w:lang w:eastAsia="zh-CN" w:bidi="hi-IN"/>
        </w:rPr>
      </w:pPr>
      <w:r w:rsidRPr="00CA00B5">
        <w:rPr>
          <w:rFonts w:ascii="Times New Roman" w:hAnsi="Times New Roman" w:cs="Times New Roman"/>
          <w:bCs/>
          <w:sz w:val="24"/>
          <w:szCs w:val="24"/>
          <w:shd w:val="clear" w:color="auto" w:fill="FFFFFF"/>
          <w:lang w:eastAsia="zh-CN" w:bidi="hi-IN"/>
        </w:rPr>
        <w:t>На сьогодні успішність економіки району багато в чо</w:t>
      </w:r>
      <w:r w:rsidRPr="00D647C4">
        <w:rPr>
          <w:rFonts w:ascii="Times New Roman" w:hAnsi="Times New Roman" w:cs="Times New Roman"/>
          <w:bCs/>
          <w:sz w:val="24"/>
          <w:szCs w:val="28"/>
          <w:shd w:val="clear" w:color="auto" w:fill="FFFFFF"/>
          <w:lang w:eastAsia="zh-CN" w:bidi="hi-IN"/>
        </w:rPr>
        <w:t xml:space="preserve">му залежить від ефективного розвитку промислового потенціалу. Саме промисловість в сучасних умовах залишається основним джерелом розвитку та трансформаційних змін економічної проблеми сьогодення. </w:t>
      </w:r>
    </w:p>
    <w:p w:rsidR="00653B67" w:rsidRPr="00D647C4" w:rsidRDefault="00653B67" w:rsidP="00CA00B5">
      <w:pPr>
        <w:spacing w:after="0" w:line="240" w:lineRule="auto"/>
        <w:ind w:right="-2" w:firstLine="709"/>
        <w:jc w:val="both"/>
        <w:rPr>
          <w:rFonts w:ascii="Times New Roman" w:eastAsia="Calibri" w:hAnsi="Times New Roman" w:cs="Times New Roman"/>
          <w:sz w:val="24"/>
          <w:szCs w:val="28"/>
        </w:rPr>
      </w:pPr>
      <w:r w:rsidRPr="00D647C4">
        <w:rPr>
          <w:rFonts w:ascii="Times New Roman" w:eastAsia="Calibri" w:hAnsi="Times New Roman" w:cs="Times New Roman"/>
          <w:sz w:val="24"/>
          <w:szCs w:val="28"/>
        </w:rPr>
        <w:lastRenderedPageBreak/>
        <w:t>У зв’язку з новим територіально-адміністративним поділом Олександрійського району в структуру промислового комплексу увійшло 1603 підприємств</w:t>
      </w:r>
      <w:r w:rsidR="00CA00B5">
        <w:rPr>
          <w:rFonts w:ascii="Times New Roman" w:eastAsia="Calibri" w:hAnsi="Times New Roman" w:cs="Times New Roman"/>
          <w:sz w:val="24"/>
          <w:szCs w:val="28"/>
        </w:rPr>
        <w:t>и</w:t>
      </w:r>
      <w:r w:rsidRPr="00D647C4">
        <w:rPr>
          <w:rFonts w:ascii="Times New Roman" w:eastAsia="Calibri" w:hAnsi="Times New Roman" w:cs="Times New Roman"/>
          <w:sz w:val="24"/>
          <w:szCs w:val="28"/>
        </w:rPr>
        <w:t xml:space="preserve"> різних форм власності</w:t>
      </w:r>
      <w:r w:rsidR="00CA00B5">
        <w:rPr>
          <w:rFonts w:ascii="Times New Roman" w:eastAsia="Calibri" w:hAnsi="Times New Roman" w:cs="Times New Roman"/>
          <w:sz w:val="24"/>
          <w:szCs w:val="28"/>
        </w:rPr>
        <w:t>,</w:t>
      </w:r>
      <w:r w:rsidRPr="00D647C4">
        <w:rPr>
          <w:rFonts w:ascii="Times New Roman" w:eastAsia="Calibri" w:hAnsi="Times New Roman" w:cs="Times New Roman"/>
          <w:sz w:val="24"/>
          <w:szCs w:val="28"/>
        </w:rPr>
        <w:t xml:space="preserve"> з яких 118 підприємств займають найвищу питому вагу у виробництві. Промисловість ра</w:t>
      </w:r>
      <w:r w:rsidR="00CA00B5">
        <w:rPr>
          <w:rFonts w:ascii="Times New Roman" w:eastAsia="Calibri" w:hAnsi="Times New Roman" w:cs="Times New Roman"/>
          <w:sz w:val="24"/>
          <w:szCs w:val="28"/>
        </w:rPr>
        <w:t>йону включає в себе такі галузі</w:t>
      </w:r>
      <w:r w:rsidRPr="00D647C4">
        <w:rPr>
          <w:rFonts w:ascii="Times New Roman" w:eastAsia="Calibri" w:hAnsi="Times New Roman" w:cs="Times New Roman"/>
          <w:sz w:val="24"/>
          <w:szCs w:val="28"/>
        </w:rPr>
        <w:t xml:space="preserve"> як: харчова (виробництво олії та тваринних жирів, перероблення молока, виробництво масла та сиру,</w:t>
      </w:r>
      <w:r w:rsidRPr="00D647C4">
        <w:rPr>
          <w:rFonts w:ascii="Times New Roman" w:eastAsia="Times New Roman" w:hAnsi="Times New Roman" w:cs="Times New Roman"/>
          <w:sz w:val="24"/>
          <w:szCs w:val="24"/>
          <w:lang w:eastAsia="ru-RU"/>
        </w:rPr>
        <w:t xml:space="preserve"> </w:t>
      </w:r>
      <w:r w:rsidRPr="00D647C4">
        <w:rPr>
          <w:rFonts w:ascii="Times New Roman" w:eastAsia="Calibri" w:hAnsi="Times New Roman" w:cs="Times New Roman"/>
          <w:sz w:val="24"/>
          <w:szCs w:val="28"/>
        </w:rPr>
        <w:t>виробництво продуктів мукомольно-круп’яної промисловості, виробництво води питної, безалкогольних та слабоалкогольних напоїв, виробництво ковбасних виробів), машинобудівна (виробництво кранів та кранового обладнання,</w:t>
      </w:r>
      <w:r w:rsidRPr="00D647C4">
        <w:rPr>
          <w:sz w:val="24"/>
        </w:rPr>
        <w:t xml:space="preserve"> </w:t>
      </w:r>
      <w:r w:rsidRPr="00D647C4">
        <w:rPr>
          <w:rFonts w:ascii="Times New Roman" w:eastAsia="Calibri" w:hAnsi="Times New Roman" w:cs="Times New Roman"/>
          <w:sz w:val="24"/>
          <w:szCs w:val="28"/>
        </w:rPr>
        <w:t>вузлів та деталей до сільськогосподарського машинобудування), виробництво гумових, пластмасових, полімерних виробів, виробництво ортопедичних матраців, металургійне виробництво, виробництво виробів з деревини,</w:t>
      </w:r>
      <w:r w:rsidRPr="00D647C4">
        <w:rPr>
          <w:rFonts w:ascii="Times New Roman" w:eastAsia="Times New Roman" w:hAnsi="Times New Roman" w:cs="Times New Roman"/>
          <w:sz w:val="24"/>
          <w:szCs w:val="24"/>
          <w:lang w:eastAsia="ru-RU"/>
        </w:rPr>
        <w:t xml:space="preserve"> </w:t>
      </w:r>
      <w:r w:rsidRPr="00D647C4">
        <w:rPr>
          <w:rFonts w:ascii="Times New Roman" w:eastAsia="Calibri" w:hAnsi="Times New Roman" w:cs="Times New Roman"/>
          <w:sz w:val="24"/>
          <w:szCs w:val="28"/>
        </w:rPr>
        <w:t>виробництво електромонтажних пристроїв.</w:t>
      </w:r>
    </w:p>
    <w:p w:rsidR="00653B67" w:rsidRPr="00D647C4" w:rsidRDefault="00653B67" w:rsidP="00CA00B5">
      <w:pPr>
        <w:spacing w:after="0" w:line="240" w:lineRule="auto"/>
        <w:ind w:right="-2" w:firstLine="709"/>
        <w:jc w:val="both"/>
        <w:rPr>
          <w:rFonts w:ascii="Times New Roman" w:eastAsia="Calibri" w:hAnsi="Times New Roman" w:cs="Times New Roman"/>
          <w:sz w:val="24"/>
          <w:szCs w:val="28"/>
        </w:rPr>
      </w:pPr>
      <w:r w:rsidRPr="00D647C4">
        <w:rPr>
          <w:rFonts w:ascii="Times New Roman" w:eastAsia="Calibri" w:hAnsi="Times New Roman" w:cs="Times New Roman"/>
          <w:sz w:val="24"/>
          <w:szCs w:val="28"/>
        </w:rPr>
        <w:t>Промисловість сприяє розвитку та підвищенню ефективності сільськогосподарського виробництва, забезпечуючи його технікою, будівельними матеріалами, мінеральними добривами та іншими видами продукції. Вона визначає масштаби й темпи розвитку інших галузей матеріального виробництва — транспорту та зв'язку, будівництва, торгівлі та громадського харчування, заготівель, матеріально-технічного забезпечення.</w:t>
      </w:r>
    </w:p>
    <w:p w:rsidR="00653B67" w:rsidRPr="00D647C4" w:rsidRDefault="00653B67" w:rsidP="00CA00B5">
      <w:pPr>
        <w:tabs>
          <w:tab w:val="left" w:pos="567"/>
        </w:tabs>
        <w:spacing w:after="0" w:line="240" w:lineRule="auto"/>
        <w:ind w:right="-2" w:firstLine="709"/>
        <w:jc w:val="both"/>
        <w:rPr>
          <w:rFonts w:ascii="Times New Roman" w:eastAsia="Calibri" w:hAnsi="Times New Roman" w:cs="Times New Roman"/>
          <w:b/>
          <w:sz w:val="24"/>
          <w:szCs w:val="28"/>
        </w:rPr>
      </w:pPr>
      <w:r w:rsidRPr="00D647C4">
        <w:rPr>
          <w:rFonts w:ascii="Times New Roman" w:hAnsi="Times New Roman" w:cs="Times New Roman"/>
          <w:b/>
          <w:sz w:val="24"/>
          <w:szCs w:val="28"/>
        </w:rPr>
        <w:t>Основні завдання та заходи щодо розвитку галузі</w:t>
      </w:r>
      <w:r w:rsidRPr="00D647C4">
        <w:rPr>
          <w:rFonts w:ascii="Times New Roman" w:eastAsia="Calibri" w:hAnsi="Times New Roman" w:cs="Times New Roman"/>
          <w:b/>
          <w:sz w:val="24"/>
          <w:szCs w:val="28"/>
        </w:rPr>
        <w:t>:</w:t>
      </w:r>
    </w:p>
    <w:p w:rsidR="00653B67" w:rsidRPr="00D647C4" w:rsidRDefault="00653B67" w:rsidP="00CA00B5">
      <w:pPr>
        <w:spacing w:after="0" w:line="240" w:lineRule="auto"/>
        <w:ind w:right="-2" w:firstLine="709"/>
        <w:jc w:val="both"/>
        <w:rPr>
          <w:rFonts w:ascii="Times New Roman" w:hAnsi="Times New Roman" w:cs="Times New Roman"/>
          <w:sz w:val="24"/>
          <w:szCs w:val="28"/>
        </w:rPr>
      </w:pPr>
      <w:r w:rsidRPr="00D647C4">
        <w:rPr>
          <w:rStyle w:val="FontStyle20"/>
          <w:rFonts w:eastAsiaTheme="minorHAnsi"/>
          <w:sz w:val="24"/>
          <w:szCs w:val="28"/>
        </w:rPr>
        <w:t xml:space="preserve">Основні завдання щодо реалізації пріоритетів розвитку галузі будуть направленні на </w:t>
      </w:r>
      <w:r w:rsidRPr="00D647C4">
        <w:rPr>
          <w:rFonts w:ascii="Times New Roman" w:hAnsi="Times New Roman" w:cs="Times New Roman"/>
          <w:sz w:val="24"/>
          <w:szCs w:val="28"/>
        </w:rPr>
        <w:t>сприяння залученню інвестицій у розвиток галузі, поліпшення матеріально-технічної бази підприємств за власний рахунок. Прогнозується, що всі промислові підприємства будуть стабільно працювати.</w:t>
      </w:r>
    </w:p>
    <w:p w:rsidR="00653B67" w:rsidRPr="00D647C4" w:rsidRDefault="00653B67" w:rsidP="00A727F3">
      <w:pPr>
        <w:spacing w:after="0" w:line="240" w:lineRule="auto"/>
        <w:ind w:right="-2" w:firstLine="709"/>
        <w:jc w:val="both"/>
        <w:rPr>
          <w:rFonts w:ascii="Times New Roman" w:hAnsi="Times New Roman" w:cs="Times New Roman"/>
          <w:sz w:val="24"/>
          <w:szCs w:val="28"/>
        </w:rPr>
      </w:pPr>
      <w:r w:rsidRPr="00D647C4">
        <w:rPr>
          <w:rFonts w:ascii="Times New Roman" w:hAnsi="Times New Roman" w:cs="Times New Roman"/>
          <w:sz w:val="24"/>
          <w:szCs w:val="28"/>
        </w:rPr>
        <w:t>В свою чергу, райдержадміністрація буде:</w:t>
      </w:r>
    </w:p>
    <w:p w:rsidR="00653B67" w:rsidRPr="00D647C4" w:rsidRDefault="00653B67" w:rsidP="00A727F3">
      <w:pPr>
        <w:spacing w:after="0" w:line="240" w:lineRule="auto"/>
        <w:ind w:right="-2" w:firstLine="709"/>
        <w:jc w:val="both"/>
        <w:rPr>
          <w:rFonts w:ascii="Times New Roman" w:hAnsi="Times New Roman" w:cs="Times New Roman"/>
          <w:sz w:val="24"/>
          <w:szCs w:val="28"/>
        </w:rPr>
      </w:pPr>
      <w:r w:rsidRPr="00D647C4">
        <w:rPr>
          <w:rFonts w:ascii="Times New Roman" w:hAnsi="Times New Roman" w:cs="Times New Roman"/>
          <w:sz w:val="24"/>
          <w:szCs w:val="28"/>
        </w:rPr>
        <w:t>- залучати промислові підприємства району до участі у ярмарках, виставках, презентаціях та бізнес-форумах;</w:t>
      </w:r>
    </w:p>
    <w:p w:rsidR="00653B67" w:rsidRPr="00D647C4" w:rsidRDefault="00653B67" w:rsidP="00A727F3">
      <w:pPr>
        <w:spacing w:after="0" w:line="240" w:lineRule="auto"/>
        <w:ind w:right="-2" w:firstLine="709"/>
        <w:jc w:val="both"/>
        <w:rPr>
          <w:rFonts w:ascii="Times New Roman" w:hAnsi="Times New Roman" w:cs="Times New Roman"/>
          <w:sz w:val="24"/>
          <w:szCs w:val="28"/>
        </w:rPr>
      </w:pPr>
      <w:r w:rsidRPr="00D647C4">
        <w:rPr>
          <w:rFonts w:ascii="Times New Roman" w:hAnsi="Times New Roman" w:cs="Times New Roman"/>
          <w:sz w:val="24"/>
          <w:szCs w:val="28"/>
        </w:rPr>
        <w:t>- реалізовувати заходи по підтримці і захисту виробників району;</w:t>
      </w:r>
    </w:p>
    <w:p w:rsidR="00653B67" w:rsidRPr="00D647C4" w:rsidRDefault="00653B67" w:rsidP="00A727F3">
      <w:pPr>
        <w:spacing w:after="0" w:line="240" w:lineRule="auto"/>
        <w:ind w:right="-2" w:firstLine="709"/>
        <w:jc w:val="both"/>
        <w:rPr>
          <w:rFonts w:ascii="Times New Roman" w:hAnsi="Times New Roman" w:cs="Times New Roman"/>
          <w:sz w:val="24"/>
          <w:szCs w:val="28"/>
        </w:rPr>
      </w:pPr>
      <w:r w:rsidRPr="00D647C4">
        <w:rPr>
          <w:rFonts w:ascii="Times New Roman" w:hAnsi="Times New Roman" w:cs="Times New Roman"/>
          <w:sz w:val="24"/>
          <w:szCs w:val="28"/>
        </w:rPr>
        <w:t>- сприяти розвитку внутрішніх та зовнішньоекономічних зв’язків промислових підприємств;</w:t>
      </w:r>
    </w:p>
    <w:p w:rsidR="00653B67" w:rsidRPr="00D647C4" w:rsidRDefault="00653B67" w:rsidP="00A727F3">
      <w:pPr>
        <w:spacing w:after="0" w:line="240" w:lineRule="auto"/>
        <w:ind w:right="-2" w:firstLine="709"/>
        <w:jc w:val="both"/>
        <w:rPr>
          <w:rFonts w:ascii="Times New Roman" w:hAnsi="Times New Roman" w:cs="Times New Roman"/>
          <w:sz w:val="24"/>
          <w:szCs w:val="28"/>
        </w:rPr>
      </w:pPr>
      <w:r w:rsidRPr="00D647C4">
        <w:rPr>
          <w:rFonts w:ascii="Times New Roman" w:hAnsi="Times New Roman" w:cs="Times New Roman"/>
          <w:sz w:val="24"/>
          <w:szCs w:val="28"/>
        </w:rPr>
        <w:t>- реалізовувати заходи, які спрямовані на формування у суспільстві свідомого ставлення до необхідності підвищення енергоефективності та енергозбереження на підприємствах та організаціях району.</w:t>
      </w:r>
    </w:p>
    <w:p w:rsidR="00653B67" w:rsidRPr="00D647C4" w:rsidRDefault="00653B67" w:rsidP="00A727F3">
      <w:pPr>
        <w:spacing w:after="0" w:line="240" w:lineRule="auto"/>
        <w:ind w:right="-2" w:firstLine="709"/>
        <w:jc w:val="both"/>
        <w:rPr>
          <w:rFonts w:ascii="Times New Roman" w:eastAsia="Calibri" w:hAnsi="Times New Roman" w:cs="Times New Roman"/>
          <w:sz w:val="24"/>
          <w:szCs w:val="28"/>
        </w:rPr>
      </w:pPr>
      <w:r w:rsidRPr="00D647C4">
        <w:rPr>
          <w:rStyle w:val="FontStyle20"/>
          <w:rFonts w:eastAsiaTheme="minorHAnsi"/>
          <w:b/>
          <w:sz w:val="24"/>
          <w:szCs w:val="28"/>
        </w:rPr>
        <w:t>Джерела фінансування</w:t>
      </w:r>
      <w:r w:rsidRPr="00D647C4">
        <w:rPr>
          <w:rFonts w:ascii="Times New Roman" w:eastAsia="Calibri" w:hAnsi="Times New Roman" w:cs="Times New Roman"/>
          <w:b/>
          <w:sz w:val="24"/>
          <w:szCs w:val="28"/>
        </w:rPr>
        <w:t>:</w:t>
      </w:r>
    </w:p>
    <w:p w:rsidR="00653B67" w:rsidRPr="00D647C4" w:rsidRDefault="00653B67" w:rsidP="00A727F3">
      <w:pPr>
        <w:pStyle w:val="af"/>
        <w:tabs>
          <w:tab w:val="left" w:pos="567"/>
        </w:tabs>
        <w:spacing w:after="0" w:line="240" w:lineRule="auto"/>
        <w:ind w:left="0" w:right="-2" w:firstLine="709"/>
        <w:jc w:val="both"/>
        <w:rPr>
          <w:rFonts w:ascii="Times New Roman" w:hAnsi="Times New Roman" w:cs="Times New Roman"/>
          <w:sz w:val="24"/>
          <w:szCs w:val="28"/>
        </w:rPr>
      </w:pPr>
      <w:r w:rsidRPr="00D647C4">
        <w:rPr>
          <w:rFonts w:ascii="Times New Roman" w:hAnsi="Times New Roman" w:cs="Times New Roman"/>
          <w:sz w:val="24"/>
          <w:szCs w:val="28"/>
        </w:rPr>
        <w:t>за рахунок коштів не заборонених діючим законодавством.</w:t>
      </w:r>
    </w:p>
    <w:p w:rsidR="00653B67" w:rsidRPr="00D647C4" w:rsidRDefault="00653B67" w:rsidP="00A727F3">
      <w:pPr>
        <w:pStyle w:val="a3"/>
        <w:spacing w:after="0" w:line="240" w:lineRule="auto"/>
        <w:ind w:left="0" w:right="-2" w:firstLine="709"/>
        <w:jc w:val="both"/>
        <w:rPr>
          <w:rFonts w:ascii="Times New Roman" w:eastAsia="Calibri" w:hAnsi="Times New Roman" w:cs="Times New Roman"/>
          <w:b/>
          <w:sz w:val="24"/>
          <w:szCs w:val="28"/>
        </w:rPr>
      </w:pPr>
      <w:r w:rsidRPr="00D647C4">
        <w:rPr>
          <w:rStyle w:val="FontStyle20"/>
          <w:rFonts w:eastAsiaTheme="minorHAnsi"/>
          <w:b/>
          <w:sz w:val="24"/>
          <w:szCs w:val="28"/>
        </w:rPr>
        <w:t>Очікувані результати та ключові індикатори оцінки виконання запланованих завдань</w:t>
      </w:r>
      <w:r w:rsidRPr="00D647C4">
        <w:rPr>
          <w:rFonts w:ascii="Times New Roman" w:eastAsia="Calibri" w:hAnsi="Times New Roman" w:cs="Times New Roman"/>
          <w:b/>
          <w:sz w:val="24"/>
          <w:szCs w:val="28"/>
        </w:rPr>
        <w:t>:</w:t>
      </w:r>
    </w:p>
    <w:p w:rsidR="00653B67" w:rsidRPr="00D647C4" w:rsidRDefault="00653B67" w:rsidP="00A727F3">
      <w:pPr>
        <w:pStyle w:val="a3"/>
        <w:spacing w:after="0" w:line="240" w:lineRule="auto"/>
        <w:ind w:left="0" w:right="-2" w:firstLine="709"/>
        <w:jc w:val="both"/>
        <w:rPr>
          <w:rFonts w:ascii="Times New Roman" w:hAnsi="Times New Roman" w:cs="Times New Roman"/>
          <w:sz w:val="24"/>
          <w:szCs w:val="28"/>
        </w:rPr>
      </w:pPr>
      <w:r w:rsidRPr="00D647C4">
        <w:rPr>
          <w:rFonts w:ascii="Times New Roman" w:eastAsia="Calibri" w:hAnsi="Times New Roman" w:cs="Times New Roman"/>
          <w:sz w:val="24"/>
          <w:szCs w:val="28"/>
        </w:rPr>
        <w:t>нарощування підприємствами району обсягів виробництва промислової продукції, підвищення її конкурентоспроможності і реалізації на ринках України та за її межами. П</w:t>
      </w:r>
      <w:r w:rsidRPr="00D647C4">
        <w:rPr>
          <w:rFonts w:ascii="Times New Roman" w:hAnsi="Times New Roman" w:cs="Times New Roman"/>
          <w:sz w:val="24"/>
          <w:szCs w:val="28"/>
        </w:rPr>
        <w:t>одальший розвиток галузі у напрямку підвищення конкурентоспроможності продукції на внутрішньому та зовнішньому ринках, зростання рівня забезпеченості населення регіону  продуктами харчування, розширення експортних можливостей, соціальне відродження села.</w:t>
      </w:r>
    </w:p>
    <w:p w:rsidR="003A4770" w:rsidRPr="00D647C4" w:rsidRDefault="003A4770" w:rsidP="00A727F3">
      <w:pPr>
        <w:pStyle w:val="a3"/>
        <w:spacing w:after="0" w:line="240" w:lineRule="auto"/>
        <w:ind w:right="-2" w:firstLine="709"/>
        <w:rPr>
          <w:rFonts w:ascii="Times New Roman" w:hAnsi="Times New Roman" w:cs="Times New Roman"/>
          <w:sz w:val="24"/>
          <w:szCs w:val="28"/>
        </w:rPr>
      </w:pPr>
    </w:p>
    <w:p w:rsidR="002924AA" w:rsidRPr="00D647C4" w:rsidRDefault="00765338" w:rsidP="00CA00B5">
      <w:pPr>
        <w:spacing w:after="0" w:line="240" w:lineRule="auto"/>
        <w:ind w:right="-2" w:firstLine="709"/>
        <w:rPr>
          <w:rStyle w:val="FontStyle22"/>
          <w:rFonts w:eastAsiaTheme="minorHAnsi"/>
          <w:b/>
          <w:sz w:val="24"/>
          <w:szCs w:val="28"/>
          <w:u w:val="single"/>
        </w:rPr>
      </w:pPr>
      <w:r w:rsidRPr="00D647C4">
        <w:rPr>
          <w:rStyle w:val="FontStyle22"/>
          <w:rFonts w:eastAsiaTheme="minorHAnsi"/>
          <w:b/>
          <w:sz w:val="24"/>
          <w:szCs w:val="28"/>
          <w:u w:val="single"/>
        </w:rPr>
        <w:t>3.</w:t>
      </w:r>
      <w:r w:rsidR="002924AA" w:rsidRPr="00D647C4">
        <w:rPr>
          <w:rStyle w:val="FontStyle22"/>
          <w:rFonts w:eastAsiaTheme="minorHAnsi"/>
          <w:b/>
          <w:sz w:val="24"/>
          <w:szCs w:val="28"/>
          <w:u w:val="single"/>
        </w:rPr>
        <w:t>Енергозбереження та енергоефективність</w:t>
      </w:r>
      <w:r w:rsidR="00353E1C" w:rsidRPr="00D647C4">
        <w:rPr>
          <w:rStyle w:val="FontStyle22"/>
          <w:rFonts w:eastAsiaTheme="minorHAnsi"/>
          <w:b/>
          <w:sz w:val="24"/>
          <w:szCs w:val="28"/>
          <w:u w:val="single"/>
        </w:rPr>
        <w:t xml:space="preserve"> </w:t>
      </w:r>
    </w:p>
    <w:p w:rsidR="005752A3" w:rsidRPr="00D647C4" w:rsidRDefault="005752A3" w:rsidP="00CA00B5">
      <w:pPr>
        <w:spacing w:after="0" w:line="240" w:lineRule="auto"/>
        <w:ind w:right="-2" w:firstLine="709"/>
        <w:jc w:val="both"/>
        <w:rPr>
          <w:rFonts w:ascii="Times New Roman" w:hAnsi="Times New Roman"/>
          <w:sz w:val="24"/>
          <w:szCs w:val="28"/>
        </w:rPr>
      </w:pPr>
      <w:r w:rsidRPr="00D647C4">
        <w:rPr>
          <w:rFonts w:ascii="Times New Roman" w:hAnsi="Times New Roman"/>
          <w:sz w:val="24"/>
          <w:szCs w:val="28"/>
        </w:rPr>
        <w:t>Потенціал розвитку технологій енергозбереження та підвищення енергоефективності у всіх сферах людської життєдіяльності можна порівняти в цілому з потенціалом приросту економічних показників всіх первинних енергетичних виробництв і ресурсної бази. Енергоємність будь-якої економіки має будуватися на паритетах купівельної спроможності.</w:t>
      </w:r>
    </w:p>
    <w:p w:rsidR="005752A3" w:rsidRPr="00D647C4" w:rsidRDefault="005752A3" w:rsidP="00CA00B5">
      <w:pPr>
        <w:spacing w:after="0" w:line="240" w:lineRule="auto"/>
        <w:ind w:right="-2" w:firstLine="709"/>
        <w:jc w:val="both"/>
        <w:rPr>
          <w:rFonts w:ascii="Times New Roman" w:hAnsi="Times New Roman"/>
          <w:sz w:val="24"/>
          <w:szCs w:val="28"/>
        </w:rPr>
      </w:pPr>
      <w:r w:rsidRPr="00D647C4">
        <w:rPr>
          <w:rFonts w:ascii="Times New Roman" w:hAnsi="Times New Roman"/>
          <w:sz w:val="24"/>
          <w:szCs w:val="28"/>
        </w:rPr>
        <w:t>Використання потенціалу енергозбереження в широкому державному масштабі вирішує проблематику забезпечення економічного її зростання.</w:t>
      </w:r>
    </w:p>
    <w:p w:rsidR="005752A3" w:rsidRPr="00D647C4" w:rsidRDefault="005752A3" w:rsidP="00CA00B5">
      <w:pPr>
        <w:spacing w:after="0" w:line="240" w:lineRule="auto"/>
        <w:ind w:right="-2" w:firstLine="709"/>
        <w:jc w:val="both"/>
        <w:rPr>
          <w:rFonts w:ascii="Times New Roman" w:hAnsi="Times New Roman"/>
          <w:sz w:val="24"/>
          <w:szCs w:val="28"/>
        </w:rPr>
      </w:pPr>
      <w:r w:rsidRPr="00D647C4">
        <w:rPr>
          <w:rFonts w:ascii="Times New Roman" w:hAnsi="Times New Roman"/>
          <w:sz w:val="24"/>
          <w:szCs w:val="28"/>
        </w:rPr>
        <w:t xml:space="preserve">За останній час зі стрімким розвитком промисловості та транспорту, будівництва і торгівлі зростає споживання енергоресурсів. Задача технологій і виробництв, здатних зробити альтернативні та екологічні види палива, стає все більш актуальною. </w:t>
      </w:r>
    </w:p>
    <w:p w:rsidR="005752A3" w:rsidRPr="00D647C4" w:rsidRDefault="005752A3" w:rsidP="00CA00B5">
      <w:pPr>
        <w:spacing w:after="0" w:line="240" w:lineRule="auto"/>
        <w:ind w:right="-2" w:firstLine="709"/>
        <w:jc w:val="both"/>
        <w:rPr>
          <w:rFonts w:ascii="Times New Roman" w:hAnsi="Times New Roman"/>
          <w:sz w:val="24"/>
          <w:szCs w:val="28"/>
        </w:rPr>
      </w:pPr>
      <w:r w:rsidRPr="00D647C4">
        <w:rPr>
          <w:rFonts w:ascii="Times New Roman" w:hAnsi="Times New Roman"/>
          <w:sz w:val="24"/>
          <w:szCs w:val="28"/>
        </w:rPr>
        <w:lastRenderedPageBreak/>
        <w:t>Основні споживачі паливно-енергетичних ресурсів (далі – ПЕР) – теплопостачальні організації, що провадять діяльність на теренах Олександрійщини:</w:t>
      </w:r>
    </w:p>
    <w:p w:rsidR="005752A3" w:rsidRPr="00D647C4" w:rsidRDefault="005752A3" w:rsidP="00CA00B5">
      <w:pPr>
        <w:spacing w:after="0" w:line="240" w:lineRule="auto"/>
        <w:ind w:right="-2" w:firstLine="709"/>
        <w:jc w:val="both"/>
        <w:rPr>
          <w:rFonts w:ascii="Times New Roman" w:hAnsi="Times New Roman"/>
          <w:sz w:val="24"/>
          <w:szCs w:val="28"/>
        </w:rPr>
      </w:pPr>
      <w:r w:rsidRPr="00D647C4">
        <w:rPr>
          <w:rFonts w:ascii="Times New Roman" w:hAnsi="Times New Roman"/>
          <w:sz w:val="24"/>
          <w:szCs w:val="28"/>
        </w:rPr>
        <w:t>КП «Теплокомуненерго» Олександрійської міської ради. Підприємство надає послуги з гарячого водопостачання та теплопостачання мешканцям м. Олександрії, смт. Пантаївка, смт. Димитрове, с. Звенигородка, с. Мартоіванівка. Обслуговує 19 котелень. Приєднане теплове навантаження – 86,52 Гкал/год. Протяжність мереж для опалення та гарячого водопостачання складає 74,6 км</w:t>
      </w:r>
      <w:r w:rsidR="00D647C4">
        <w:rPr>
          <w:rFonts w:ascii="Times New Roman" w:hAnsi="Times New Roman"/>
          <w:sz w:val="24"/>
          <w:szCs w:val="28"/>
        </w:rPr>
        <w:t xml:space="preserve"> </w:t>
      </w:r>
      <w:r w:rsidRPr="00D647C4">
        <w:rPr>
          <w:rFonts w:ascii="Times New Roman" w:hAnsi="Times New Roman"/>
          <w:sz w:val="24"/>
          <w:szCs w:val="28"/>
        </w:rPr>
        <w:t xml:space="preserve">(у двотрубному обчисленні), з них 12,3 км магістральних мереж та 62,3 км. розподільчих мереж; </w:t>
      </w:r>
    </w:p>
    <w:p w:rsidR="005752A3" w:rsidRPr="00D647C4" w:rsidRDefault="005752A3" w:rsidP="00CA00B5">
      <w:pPr>
        <w:spacing w:after="0" w:line="240" w:lineRule="auto"/>
        <w:ind w:right="-2" w:firstLine="709"/>
        <w:jc w:val="both"/>
        <w:rPr>
          <w:rFonts w:ascii="Times New Roman" w:hAnsi="Times New Roman"/>
          <w:sz w:val="24"/>
          <w:szCs w:val="28"/>
        </w:rPr>
      </w:pPr>
      <w:r w:rsidRPr="00D647C4">
        <w:rPr>
          <w:rFonts w:ascii="Times New Roman" w:hAnsi="Times New Roman"/>
          <w:sz w:val="24"/>
          <w:szCs w:val="28"/>
        </w:rPr>
        <w:t>СП ТОВ «Світловодськпобут». Підприємство надає послуги з гарячого водопостачання та теплопостачання мешканцям м. Світловодськ, смт. Власівка. Обслуговує 6 котелень, приєднане теплове навантаженням 115 Гкал/год. Протяжність мереж для опалення та гарячого водопостачання складає 80,9 км. (у двотрубному обчисленні);</w:t>
      </w:r>
    </w:p>
    <w:p w:rsidR="005752A3" w:rsidRPr="00D647C4" w:rsidRDefault="005752A3" w:rsidP="00CA00B5">
      <w:pPr>
        <w:spacing w:after="0" w:line="240" w:lineRule="auto"/>
        <w:ind w:right="-2" w:firstLine="709"/>
        <w:jc w:val="both"/>
        <w:rPr>
          <w:rFonts w:ascii="Times New Roman" w:eastAsia="WenQuanYi Micro Hei" w:hAnsi="Times New Roman"/>
          <w:sz w:val="24"/>
          <w:szCs w:val="28"/>
        </w:rPr>
      </w:pPr>
      <w:r w:rsidRPr="00D647C4">
        <w:rPr>
          <w:rFonts w:ascii="Times New Roman" w:hAnsi="Times New Roman"/>
          <w:sz w:val="24"/>
          <w:szCs w:val="28"/>
        </w:rPr>
        <w:t xml:space="preserve">КП «Онуфріївка-Теплокомуненерго». Підприємство надає послуги з теплопостачання для адміністративних будівель смт. Онуфріївка. Обслуговує </w:t>
      </w:r>
      <w:r w:rsidR="002925A9" w:rsidRPr="00D647C4">
        <w:rPr>
          <w:rFonts w:ascii="Times New Roman" w:hAnsi="Times New Roman"/>
          <w:sz w:val="24"/>
          <w:szCs w:val="28"/>
        </w:rPr>
        <w:br/>
      </w:r>
      <w:r w:rsidRPr="00D647C4">
        <w:rPr>
          <w:rFonts w:ascii="Times New Roman" w:hAnsi="Times New Roman"/>
          <w:sz w:val="24"/>
          <w:szCs w:val="28"/>
        </w:rPr>
        <w:t>1 котельню. Протяжність магістральної мережі 2,7 км.</w:t>
      </w:r>
    </w:p>
    <w:p w:rsidR="005752A3" w:rsidRPr="00D647C4" w:rsidRDefault="005752A3" w:rsidP="00CA00B5">
      <w:pPr>
        <w:spacing w:after="0" w:line="240" w:lineRule="auto"/>
        <w:ind w:right="-2" w:firstLine="709"/>
        <w:jc w:val="both"/>
        <w:rPr>
          <w:rFonts w:ascii="Times New Roman" w:hAnsi="Times New Roman"/>
          <w:b/>
          <w:sz w:val="24"/>
          <w:szCs w:val="28"/>
        </w:rPr>
      </w:pPr>
      <w:r w:rsidRPr="00D647C4">
        <w:rPr>
          <w:rFonts w:ascii="Times New Roman" w:hAnsi="Times New Roman"/>
          <w:b/>
          <w:sz w:val="24"/>
          <w:szCs w:val="28"/>
        </w:rPr>
        <w:t>Основні завдання та заходи</w:t>
      </w:r>
      <w:r w:rsidR="00D81DCD" w:rsidRPr="00D647C4">
        <w:rPr>
          <w:rFonts w:ascii="Times New Roman" w:hAnsi="Times New Roman" w:cs="Times New Roman"/>
          <w:b/>
          <w:sz w:val="24"/>
          <w:szCs w:val="28"/>
        </w:rPr>
        <w:t xml:space="preserve"> щодо розвитку галузі</w:t>
      </w:r>
      <w:r w:rsidR="00D81DCD" w:rsidRPr="00D647C4">
        <w:rPr>
          <w:rFonts w:ascii="Times New Roman" w:eastAsia="Calibri" w:hAnsi="Times New Roman" w:cs="Times New Roman"/>
          <w:b/>
          <w:sz w:val="24"/>
          <w:szCs w:val="28"/>
        </w:rPr>
        <w:t>:</w:t>
      </w:r>
    </w:p>
    <w:p w:rsidR="005752A3" w:rsidRPr="00D647C4" w:rsidRDefault="00A0179B" w:rsidP="00CA00B5">
      <w:pPr>
        <w:tabs>
          <w:tab w:val="left" w:pos="0"/>
        </w:tabs>
        <w:spacing w:after="0" w:line="240" w:lineRule="auto"/>
        <w:ind w:right="-2" w:firstLine="709"/>
        <w:jc w:val="both"/>
        <w:rPr>
          <w:rStyle w:val="FontStyle20"/>
          <w:rFonts w:eastAsia="Calibri"/>
          <w:sz w:val="24"/>
          <w:szCs w:val="28"/>
        </w:rPr>
      </w:pPr>
      <w:r w:rsidRPr="00D647C4">
        <w:rPr>
          <w:rStyle w:val="FontStyle20"/>
          <w:rFonts w:eastAsia="Calibri"/>
          <w:sz w:val="24"/>
          <w:szCs w:val="28"/>
        </w:rPr>
        <w:t>р</w:t>
      </w:r>
      <w:r w:rsidR="005752A3" w:rsidRPr="00D647C4">
        <w:rPr>
          <w:rStyle w:val="FontStyle20"/>
          <w:rFonts w:eastAsia="Calibri"/>
          <w:sz w:val="24"/>
          <w:szCs w:val="28"/>
        </w:rPr>
        <w:t>еалізація положень Законів України «Про енергозбереження» «Про енергетичну ефективність будівель»;</w:t>
      </w:r>
    </w:p>
    <w:p w:rsidR="005752A3" w:rsidRPr="00D647C4" w:rsidRDefault="00A0179B" w:rsidP="00CA00B5">
      <w:pPr>
        <w:tabs>
          <w:tab w:val="left" w:pos="0"/>
        </w:tabs>
        <w:spacing w:after="0" w:line="240" w:lineRule="auto"/>
        <w:ind w:right="-2" w:firstLine="709"/>
        <w:jc w:val="both"/>
        <w:rPr>
          <w:rStyle w:val="FontStyle20"/>
          <w:rFonts w:eastAsia="Calibri"/>
          <w:sz w:val="24"/>
          <w:szCs w:val="28"/>
        </w:rPr>
      </w:pPr>
      <w:r w:rsidRPr="00D647C4">
        <w:rPr>
          <w:rStyle w:val="FontStyle20"/>
          <w:rFonts w:eastAsia="Calibri"/>
          <w:sz w:val="24"/>
          <w:szCs w:val="28"/>
        </w:rPr>
        <w:t>е</w:t>
      </w:r>
      <w:r w:rsidR="005752A3" w:rsidRPr="00D647C4">
        <w:rPr>
          <w:rStyle w:val="FontStyle20"/>
          <w:rFonts w:eastAsia="Calibri"/>
          <w:sz w:val="24"/>
          <w:szCs w:val="28"/>
        </w:rPr>
        <w:t>нергетична сертифікація будівель;</w:t>
      </w:r>
    </w:p>
    <w:p w:rsidR="005752A3" w:rsidRPr="00D647C4" w:rsidRDefault="00A0179B" w:rsidP="00CA00B5">
      <w:pPr>
        <w:tabs>
          <w:tab w:val="left" w:pos="0"/>
        </w:tabs>
        <w:spacing w:after="0" w:line="240" w:lineRule="auto"/>
        <w:ind w:right="-2" w:firstLine="709"/>
        <w:jc w:val="both"/>
        <w:rPr>
          <w:rStyle w:val="FontStyle20"/>
          <w:rFonts w:eastAsia="Calibri"/>
          <w:sz w:val="24"/>
          <w:szCs w:val="28"/>
        </w:rPr>
      </w:pPr>
      <w:r w:rsidRPr="00D647C4">
        <w:rPr>
          <w:rStyle w:val="FontStyle20"/>
          <w:rFonts w:eastAsia="Calibri"/>
          <w:sz w:val="24"/>
          <w:szCs w:val="28"/>
        </w:rPr>
        <w:t>з</w:t>
      </w:r>
      <w:r w:rsidR="005752A3" w:rsidRPr="00D647C4">
        <w:rPr>
          <w:rStyle w:val="FontStyle20"/>
          <w:rFonts w:eastAsia="Calibri"/>
          <w:sz w:val="24"/>
          <w:szCs w:val="28"/>
        </w:rPr>
        <w:t>аходи з термомодернізації.</w:t>
      </w:r>
    </w:p>
    <w:p w:rsidR="005752A3" w:rsidRPr="00D647C4" w:rsidRDefault="005752A3" w:rsidP="00CA00B5">
      <w:pPr>
        <w:tabs>
          <w:tab w:val="left" w:pos="0"/>
        </w:tabs>
        <w:spacing w:after="0" w:line="240" w:lineRule="auto"/>
        <w:ind w:right="-2" w:firstLine="709"/>
        <w:jc w:val="both"/>
        <w:rPr>
          <w:rFonts w:ascii="Times New Roman" w:hAnsi="Times New Roman"/>
          <w:sz w:val="24"/>
          <w:szCs w:val="28"/>
        </w:rPr>
      </w:pPr>
      <w:r w:rsidRPr="00D647C4">
        <w:rPr>
          <w:rStyle w:val="FontStyle20"/>
          <w:rFonts w:eastAsia="Calibri"/>
          <w:b/>
          <w:sz w:val="24"/>
          <w:szCs w:val="28"/>
        </w:rPr>
        <w:t>Джерела фінансування</w:t>
      </w:r>
      <w:r w:rsidRPr="00D647C4">
        <w:rPr>
          <w:rFonts w:ascii="Times New Roman" w:hAnsi="Times New Roman"/>
          <w:b/>
          <w:sz w:val="24"/>
          <w:szCs w:val="28"/>
        </w:rPr>
        <w:t>:</w:t>
      </w:r>
    </w:p>
    <w:p w:rsidR="005752A3" w:rsidRPr="00D647C4" w:rsidRDefault="005752A3" w:rsidP="00CA00B5">
      <w:pPr>
        <w:spacing w:after="0" w:line="240" w:lineRule="auto"/>
        <w:ind w:right="-2" w:firstLine="709"/>
        <w:jc w:val="both"/>
        <w:rPr>
          <w:rFonts w:ascii="Times New Roman" w:hAnsi="Times New Roman"/>
          <w:sz w:val="24"/>
          <w:szCs w:val="28"/>
        </w:rPr>
      </w:pPr>
      <w:r w:rsidRPr="00D647C4">
        <w:rPr>
          <w:rFonts w:ascii="Times New Roman" w:hAnsi="Times New Roman"/>
          <w:sz w:val="24"/>
          <w:szCs w:val="28"/>
          <w:lang w:eastAsia="ar-SA"/>
        </w:rPr>
        <w:t>за рахунок коштів бюджетів всіх рівнів та інших джерел фінансування, не заборонених діючим законодавством.</w:t>
      </w:r>
    </w:p>
    <w:p w:rsidR="005752A3" w:rsidRPr="00D647C4" w:rsidRDefault="005752A3" w:rsidP="00CA00B5">
      <w:pPr>
        <w:pStyle w:val="a3"/>
        <w:spacing w:after="0" w:line="240" w:lineRule="auto"/>
        <w:ind w:left="0" w:right="-2" w:firstLine="709"/>
        <w:jc w:val="both"/>
        <w:rPr>
          <w:rFonts w:ascii="Times New Roman" w:hAnsi="Times New Roman"/>
          <w:sz w:val="24"/>
          <w:szCs w:val="28"/>
        </w:rPr>
      </w:pPr>
      <w:r w:rsidRPr="00D647C4">
        <w:rPr>
          <w:rStyle w:val="FontStyle20"/>
          <w:rFonts w:eastAsia="Calibri"/>
          <w:b/>
          <w:sz w:val="24"/>
          <w:szCs w:val="28"/>
        </w:rPr>
        <w:t>Очікувані результати та ключові індикатори оцінки виконання запланованих завдань</w:t>
      </w:r>
      <w:r w:rsidRPr="00D647C4">
        <w:rPr>
          <w:rFonts w:ascii="Times New Roman" w:hAnsi="Times New Roman"/>
          <w:b/>
          <w:sz w:val="24"/>
          <w:szCs w:val="28"/>
        </w:rPr>
        <w:t>:</w:t>
      </w:r>
    </w:p>
    <w:p w:rsidR="005752A3" w:rsidRPr="00D647C4" w:rsidRDefault="005752A3" w:rsidP="00CA00B5">
      <w:pPr>
        <w:spacing w:after="0" w:line="240" w:lineRule="auto"/>
        <w:ind w:right="-2" w:firstLine="709"/>
        <w:jc w:val="both"/>
        <w:rPr>
          <w:rFonts w:ascii="Times New Roman" w:hAnsi="Times New Roman"/>
          <w:sz w:val="24"/>
          <w:szCs w:val="28"/>
        </w:rPr>
      </w:pPr>
      <w:r w:rsidRPr="00D647C4">
        <w:rPr>
          <w:rFonts w:ascii="Times New Roman" w:hAnsi="Times New Roman"/>
          <w:sz w:val="24"/>
          <w:szCs w:val="28"/>
        </w:rPr>
        <w:t>зменшення споживання природного газу тис.м.куб. (за результатами проходження опалювального сезону 2021/2022 років);</w:t>
      </w:r>
    </w:p>
    <w:p w:rsidR="005752A3" w:rsidRPr="00D647C4" w:rsidRDefault="005752A3" w:rsidP="00CA00B5">
      <w:pPr>
        <w:spacing w:after="0" w:line="240" w:lineRule="auto"/>
        <w:ind w:right="-2" w:firstLine="709"/>
        <w:jc w:val="both"/>
        <w:rPr>
          <w:rFonts w:ascii="Times New Roman" w:hAnsi="Times New Roman"/>
          <w:sz w:val="24"/>
          <w:szCs w:val="28"/>
        </w:rPr>
      </w:pPr>
      <w:r w:rsidRPr="00D647C4">
        <w:rPr>
          <w:rFonts w:ascii="Times New Roman" w:hAnsi="Times New Roman"/>
          <w:sz w:val="24"/>
          <w:szCs w:val="28"/>
        </w:rPr>
        <w:t>протяжність замінених інженерних мереж.</w:t>
      </w:r>
    </w:p>
    <w:p w:rsidR="005752A3" w:rsidRPr="00D647C4" w:rsidRDefault="005752A3" w:rsidP="00CA00B5">
      <w:pPr>
        <w:spacing w:after="0" w:line="240" w:lineRule="auto"/>
        <w:ind w:right="-2" w:firstLine="709"/>
        <w:rPr>
          <w:rFonts w:ascii="Times New Roman" w:hAnsi="Times New Roman" w:cs="Times New Roman"/>
          <w:sz w:val="24"/>
          <w:szCs w:val="28"/>
        </w:rPr>
      </w:pPr>
    </w:p>
    <w:p w:rsidR="00BE6837" w:rsidRPr="00D647C4" w:rsidRDefault="00765338" w:rsidP="00CA00B5">
      <w:pPr>
        <w:spacing w:after="0" w:line="240" w:lineRule="auto"/>
        <w:ind w:right="-2" w:firstLine="709"/>
        <w:rPr>
          <w:rStyle w:val="FontStyle22"/>
          <w:rFonts w:eastAsiaTheme="minorHAnsi"/>
          <w:b/>
          <w:sz w:val="24"/>
          <w:szCs w:val="28"/>
          <w:u w:val="single"/>
        </w:rPr>
      </w:pPr>
      <w:r w:rsidRPr="00D647C4">
        <w:rPr>
          <w:rStyle w:val="FontStyle22"/>
          <w:rFonts w:eastAsiaTheme="minorHAnsi"/>
          <w:b/>
          <w:sz w:val="24"/>
          <w:szCs w:val="28"/>
          <w:u w:val="single"/>
        </w:rPr>
        <w:t>4</w:t>
      </w:r>
      <w:r w:rsidR="00BE6837" w:rsidRPr="00D647C4">
        <w:rPr>
          <w:rStyle w:val="FontStyle22"/>
          <w:rFonts w:eastAsiaTheme="minorHAnsi"/>
          <w:b/>
          <w:sz w:val="24"/>
          <w:szCs w:val="28"/>
          <w:u w:val="single"/>
        </w:rPr>
        <w:t xml:space="preserve">. </w:t>
      </w:r>
      <w:r w:rsidR="002924AA" w:rsidRPr="00D647C4">
        <w:rPr>
          <w:rStyle w:val="FontStyle22"/>
          <w:rFonts w:eastAsiaTheme="minorHAnsi"/>
          <w:b/>
          <w:sz w:val="24"/>
          <w:szCs w:val="28"/>
          <w:u w:val="single"/>
        </w:rPr>
        <w:t xml:space="preserve">Створення сприятливих умов для надходження інвестицій. </w:t>
      </w:r>
      <w:r w:rsidR="00BE6837" w:rsidRPr="00D647C4">
        <w:rPr>
          <w:rStyle w:val="FontStyle22"/>
          <w:rFonts w:eastAsiaTheme="minorHAnsi"/>
          <w:b/>
          <w:sz w:val="24"/>
          <w:szCs w:val="28"/>
          <w:u w:val="single"/>
        </w:rPr>
        <w:t xml:space="preserve">   </w:t>
      </w:r>
    </w:p>
    <w:p w:rsidR="00154139" w:rsidRPr="00D647C4" w:rsidRDefault="00154139" w:rsidP="00CA00B5">
      <w:pPr>
        <w:spacing w:after="0" w:line="240" w:lineRule="auto"/>
        <w:ind w:right="-2" w:firstLine="709"/>
        <w:jc w:val="both"/>
        <w:rPr>
          <w:rFonts w:ascii="Times New Roman" w:hAnsi="Times New Roman" w:cs="Times New Roman"/>
          <w:sz w:val="24"/>
          <w:szCs w:val="28"/>
        </w:rPr>
      </w:pPr>
      <w:r w:rsidRPr="00D647C4">
        <w:rPr>
          <w:rFonts w:ascii="Times New Roman" w:hAnsi="Times New Roman" w:cs="Times New Roman"/>
          <w:sz w:val="24"/>
          <w:szCs w:val="28"/>
        </w:rPr>
        <w:t>Розвиток соціально-економічної сфери України прямо</w:t>
      </w:r>
      <w:r w:rsidR="00CA00B5">
        <w:rPr>
          <w:rFonts w:ascii="Times New Roman" w:hAnsi="Times New Roman" w:cs="Times New Roman"/>
          <w:sz w:val="24"/>
          <w:szCs w:val="28"/>
        </w:rPr>
        <w:t xml:space="preserve"> </w:t>
      </w:r>
      <w:r w:rsidRPr="00D647C4">
        <w:rPr>
          <w:rFonts w:ascii="Times New Roman" w:hAnsi="Times New Roman" w:cs="Times New Roman"/>
          <w:sz w:val="24"/>
          <w:szCs w:val="28"/>
        </w:rPr>
        <w:t>пропорційно залежить від формування сприятливого інвестиційного клімату, адже економіка і добробут держави, розвиток її виробничих сил та бізнесу ґрунтується на ефективних інвестиціях.</w:t>
      </w:r>
    </w:p>
    <w:p w:rsidR="00154139" w:rsidRPr="00D647C4" w:rsidRDefault="00154139" w:rsidP="00CA00B5">
      <w:pPr>
        <w:spacing w:after="0" w:line="240" w:lineRule="auto"/>
        <w:ind w:right="-2" w:firstLine="709"/>
        <w:jc w:val="both"/>
        <w:rPr>
          <w:rFonts w:ascii="Times New Roman" w:hAnsi="Times New Roman" w:cs="Times New Roman"/>
          <w:sz w:val="24"/>
          <w:szCs w:val="28"/>
        </w:rPr>
      </w:pPr>
      <w:r w:rsidRPr="00D647C4">
        <w:rPr>
          <w:rFonts w:ascii="Times New Roman" w:hAnsi="Times New Roman" w:cs="Times New Roman"/>
          <w:sz w:val="24"/>
          <w:szCs w:val="28"/>
        </w:rPr>
        <w:t xml:space="preserve">В Олександрійському районі одним із ключових завдань на сьогодні є підвищення інвестиційної привабливості, створення сприятливих умов для реалізації заходів з покращення міжнародного інвестиційного іміджу. </w:t>
      </w:r>
    </w:p>
    <w:p w:rsidR="006B3095" w:rsidRPr="00D647C4" w:rsidRDefault="006B3095" w:rsidP="00CA00B5">
      <w:pPr>
        <w:spacing w:after="0" w:line="240" w:lineRule="auto"/>
        <w:ind w:right="-2" w:firstLine="709"/>
        <w:jc w:val="both"/>
        <w:rPr>
          <w:rFonts w:ascii="Times New Roman" w:hAnsi="Times New Roman" w:cs="Times New Roman"/>
          <w:sz w:val="24"/>
          <w:szCs w:val="28"/>
        </w:rPr>
      </w:pPr>
      <w:r w:rsidRPr="00D647C4">
        <w:rPr>
          <w:rFonts w:ascii="Times New Roman" w:hAnsi="Times New Roman" w:cs="Times New Roman"/>
          <w:sz w:val="24"/>
          <w:szCs w:val="28"/>
        </w:rPr>
        <w:t xml:space="preserve">Розвиток економіки можливий лише за умов ефективного використання інвестиційного потенціалу та ресурсів регіону. Створення умов для активізації інвестиційної діяльності шляхом концентрації ресурсів держави на пріоритетних напрямах розвитку економіки, з метою запровадження новітніх та енергозберігаючих технологій, створення нових робочих місць та розвитку в цілому всього району. </w:t>
      </w:r>
    </w:p>
    <w:p w:rsidR="006B3095" w:rsidRPr="00D647C4" w:rsidRDefault="006B3095" w:rsidP="00CA00B5">
      <w:pPr>
        <w:spacing w:after="0" w:line="240" w:lineRule="auto"/>
        <w:ind w:right="-2" w:firstLine="709"/>
        <w:jc w:val="both"/>
        <w:rPr>
          <w:rFonts w:ascii="Times New Roman" w:hAnsi="Times New Roman" w:cs="Times New Roman"/>
          <w:sz w:val="24"/>
          <w:szCs w:val="28"/>
        </w:rPr>
      </w:pPr>
      <w:r w:rsidRPr="00D647C4">
        <w:rPr>
          <w:rFonts w:ascii="Times New Roman" w:hAnsi="Times New Roman" w:cs="Times New Roman"/>
          <w:sz w:val="24"/>
          <w:szCs w:val="28"/>
        </w:rPr>
        <w:t>Збільшення інвестиційних надходжень у розвиток району у 2021 році буде забезпечуватися шляхом реалізації заходів, що передбачають:</w:t>
      </w:r>
    </w:p>
    <w:p w:rsidR="006B3095" w:rsidRPr="00D647C4" w:rsidRDefault="006B3095" w:rsidP="00CA00B5">
      <w:pPr>
        <w:spacing w:after="0" w:line="240" w:lineRule="auto"/>
        <w:ind w:right="-2" w:firstLine="709"/>
        <w:jc w:val="both"/>
        <w:rPr>
          <w:rFonts w:ascii="Times New Roman" w:hAnsi="Times New Roman" w:cs="Times New Roman"/>
          <w:sz w:val="24"/>
          <w:szCs w:val="28"/>
        </w:rPr>
      </w:pPr>
      <w:r w:rsidRPr="00D647C4">
        <w:rPr>
          <w:rFonts w:ascii="Times New Roman" w:hAnsi="Times New Roman" w:cs="Times New Roman"/>
          <w:bCs/>
          <w:sz w:val="24"/>
          <w:szCs w:val="28"/>
        </w:rPr>
        <w:t xml:space="preserve">проведення відбору інвестиційних проектів, поданих структурними підрозділами райдержадміністрації та виконкомами сільських та селищних рад, для фінансування за рахунок бюджетних коштів, з метою формування </w:t>
      </w:r>
      <w:r w:rsidRPr="00D647C4">
        <w:rPr>
          <w:rFonts w:ascii="Times New Roman" w:hAnsi="Times New Roman" w:cs="Times New Roman"/>
          <w:sz w:val="24"/>
          <w:szCs w:val="28"/>
        </w:rPr>
        <w:t>переліку об’єктів, що пропонуються до фінансування;</w:t>
      </w:r>
    </w:p>
    <w:p w:rsidR="006B3095" w:rsidRPr="00D647C4" w:rsidRDefault="006B3095" w:rsidP="00CA00B5">
      <w:pPr>
        <w:spacing w:after="0" w:line="240" w:lineRule="auto"/>
        <w:ind w:right="-2" w:firstLine="709"/>
        <w:jc w:val="both"/>
        <w:rPr>
          <w:rFonts w:ascii="Times New Roman" w:hAnsi="Times New Roman" w:cs="Times New Roman"/>
          <w:bCs/>
          <w:sz w:val="24"/>
          <w:szCs w:val="28"/>
        </w:rPr>
      </w:pPr>
      <w:r w:rsidRPr="00D647C4">
        <w:rPr>
          <w:rFonts w:ascii="Times New Roman" w:hAnsi="Times New Roman" w:cs="Times New Roman"/>
          <w:bCs/>
          <w:sz w:val="24"/>
          <w:szCs w:val="28"/>
        </w:rPr>
        <w:t>сприяння акумулюванню коштів бюджетів усіх рівнів та їх спрямування на завершення будівництва соціально важливих об’єктів  що мають високу будівельну готовність;</w:t>
      </w:r>
    </w:p>
    <w:p w:rsidR="006B3095" w:rsidRPr="00D647C4" w:rsidRDefault="006B3095" w:rsidP="00CA00B5">
      <w:pPr>
        <w:spacing w:after="0" w:line="240" w:lineRule="auto"/>
        <w:ind w:right="-2" w:firstLine="709"/>
        <w:jc w:val="both"/>
        <w:rPr>
          <w:rFonts w:ascii="Times New Roman" w:hAnsi="Times New Roman" w:cs="Times New Roman"/>
          <w:sz w:val="24"/>
          <w:szCs w:val="28"/>
        </w:rPr>
      </w:pPr>
      <w:r w:rsidRPr="00D647C4">
        <w:rPr>
          <w:rFonts w:ascii="Times New Roman" w:hAnsi="Times New Roman" w:cs="Times New Roman"/>
          <w:sz w:val="24"/>
          <w:szCs w:val="28"/>
        </w:rPr>
        <w:lastRenderedPageBreak/>
        <w:t>створення сприятливого інвестиційного клімату шляхом надання суб’єктам інвестиційної діяльності послуг, пов’язаних з підготовкою та впровадженням інвестиційних проектів за принципом “єдиного вікна”;</w:t>
      </w:r>
    </w:p>
    <w:p w:rsidR="006B3095" w:rsidRPr="00D647C4" w:rsidRDefault="006B3095" w:rsidP="00CA00B5">
      <w:pPr>
        <w:spacing w:after="0" w:line="240" w:lineRule="auto"/>
        <w:ind w:right="-2" w:firstLine="709"/>
        <w:jc w:val="both"/>
        <w:rPr>
          <w:rFonts w:ascii="Times New Roman" w:eastAsia="Times New Roman" w:hAnsi="Times New Roman" w:cs="Times New Roman"/>
          <w:sz w:val="24"/>
          <w:szCs w:val="20"/>
          <w:lang w:eastAsia="ru-RU"/>
        </w:rPr>
      </w:pPr>
      <w:r w:rsidRPr="00D647C4">
        <w:rPr>
          <w:rFonts w:ascii="Times New Roman" w:eastAsia="Times New Roman" w:hAnsi="Times New Roman" w:cs="Times New Roman"/>
          <w:sz w:val="24"/>
          <w:szCs w:val="20"/>
          <w:lang w:eastAsia="ru-RU"/>
        </w:rPr>
        <w:t>поглиблення діючих та налагодження нових зв’язків з потенційними інвесторами економіки;</w:t>
      </w:r>
    </w:p>
    <w:p w:rsidR="006B3095" w:rsidRPr="00D647C4" w:rsidRDefault="006B3095" w:rsidP="00CA00B5">
      <w:pPr>
        <w:spacing w:after="0" w:line="240" w:lineRule="auto"/>
        <w:ind w:right="-2" w:firstLine="709"/>
        <w:rPr>
          <w:rFonts w:ascii="Times New Roman" w:eastAsia="Times New Roman" w:hAnsi="Times New Roman" w:cs="Times New Roman"/>
          <w:sz w:val="24"/>
          <w:szCs w:val="20"/>
          <w:lang w:eastAsia="ru-RU"/>
        </w:rPr>
      </w:pPr>
      <w:r w:rsidRPr="00D647C4">
        <w:rPr>
          <w:rFonts w:ascii="Times New Roman" w:eastAsia="Times New Roman" w:hAnsi="Times New Roman" w:cs="Times New Roman"/>
          <w:sz w:val="24"/>
          <w:szCs w:val="20"/>
          <w:lang w:eastAsia="ru-RU"/>
        </w:rPr>
        <w:t>актуалізація бази інвестиційних проектів та їх промоція;</w:t>
      </w:r>
    </w:p>
    <w:p w:rsidR="006B3095" w:rsidRPr="00D647C4" w:rsidRDefault="006B3095" w:rsidP="00CA00B5">
      <w:pPr>
        <w:spacing w:after="0" w:line="240" w:lineRule="auto"/>
        <w:ind w:right="-2" w:firstLine="709"/>
        <w:jc w:val="both"/>
        <w:rPr>
          <w:rFonts w:ascii="Times New Roman" w:eastAsia="Times New Roman" w:hAnsi="Times New Roman" w:cs="Times New Roman"/>
          <w:sz w:val="24"/>
          <w:szCs w:val="20"/>
          <w:lang w:eastAsia="ru-RU"/>
        </w:rPr>
      </w:pPr>
      <w:r w:rsidRPr="00D647C4">
        <w:rPr>
          <w:rFonts w:ascii="Times New Roman" w:eastAsia="Times New Roman" w:hAnsi="Times New Roman" w:cs="Times New Roman"/>
          <w:sz w:val="24"/>
          <w:szCs w:val="20"/>
          <w:lang w:eastAsia="ru-RU"/>
        </w:rPr>
        <w:t>фінансова підтримка малого бізнесу, підприємницьких ініціатив учасників антитерористичної операції через мікрокредитування;</w:t>
      </w:r>
    </w:p>
    <w:p w:rsidR="006B3095" w:rsidRPr="00D647C4" w:rsidRDefault="006B3095" w:rsidP="00CA00B5">
      <w:pPr>
        <w:spacing w:after="0" w:line="240" w:lineRule="auto"/>
        <w:ind w:right="-2" w:firstLine="709"/>
        <w:jc w:val="both"/>
        <w:rPr>
          <w:rFonts w:ascii="Times New Roman" w:hAnsi="Times New Roman" w:cs="Times New Roman"/>
          <w:sz w:val="24"/>
          <w:szCs w:val="28"/>
        </w:rPr>
      </w:pPr>
      <w:r w:rsidRPr="00D647C4">
        <w:rPr>
          <w:rFonts w:ascii="Times New Roman" w:eastAsia="Times New Roman" w:hAnsi="Times New Roman" w:cs="Times New Roman"/>
          <w:sz w:val="24"/>
          <w:szCs w:val="20"/>
          <w:lang w:eastAsia="ru-RU"/>
        </w:rPr>
        <w:t>збільшення обсягів виробництва та розвиток галузей переробної промисловості за рахунок проведення модернізації, технічного переоснащення, перепрофілювання діючих та відкриття нових підприємств.</w:t>
      </w:r>
    </w:p>
    <w:p w:rsidR="006B3095" w:rsidRPr="00D647C4" w:rsidRDefault="006B3095" w:rsidP="00CA00B5">
      <w:pPr>
        <w:spacing w:after="0" w:line="240" w:lineRule="auto"/>
        <w:ind w:right="-2" w:firstLine="709"/>
        <w:jc w:val="both"/>
        <w:rPr>
          <w:rFonts w:ascii="Times New Roman" w:hAnsi="Times New Roman" w:cs="Times New Roman"/>
          <w:bCs/>
          <w:sz w:val="24"/>
          <w:szCs w:val="28"/>
        </w:rPr>
      </w:pPr>
      <w:r w:rsidRPr="00D647C4">
        <w:rPr>
          <w:rFonts w:ascii="Times New Roman" w:hAnsi="Times New Roman" w:cs="Times New Roman"/>
          <w:sz w:val="24"/>
          <w:szCs w:val="28"/>
        </w:rPr>
        <w:t>Реалізація поставлених завдань та заходів дасть змогу забезпечити:</w:t>
      </w:r>
    </w:p>
    <w:p w:rsidR="006B3095" w:rsidRPr="00D647C4" w:rsidRDefault="006B3095" w:rsidP="00CA00B5">
      <w:pPr>
        <w:spacing w:after="0" w:line="240" w:lineRule="auto"/>
        <w:ind w:right="-2" w:firstLine="709"/>
        <w:jc w:val="both"/>
        <w:rPr>
          <w:rFonts w:ascii="Times New Roman" w:hAnsi="Times New Roman" w:cs="Times New Roman"/>
          <w:bCs/>
          <w:sz w:val="24"/>
          <w:szCs w:val="28"/>
        </w:rPr>
      </w:pPr>
      <w:r w:rsidRPr="00D647C4">
        <w:rPr>
          <w:rFonts w:ascii="Times New Roman" w:hAnsi="Times New Roman" w:cs="Times New Roman"/>
          <w:bCs/>
          <w:sz w:val="24"/>
          <w:szCs w:val="28"/>
        </w:rPr>
        <w:t xml:space="preserve">збільшення обсягу освоєних капітальних інвестицій; </w:t>
      </w:r>
    </w:p>
    <w:p w:rsidR="006B3095" w:rsidRPr="00D647C4" w:rsidRDefault="006B3095" w:rsidP="00CA00B5">
      <w:pPr>
        <w:spacing w:after="0" w:line="240" w:lineRule="auto"/>
        <w:ind w:right="-2" w:firstLine="709"/>
        <w:jc w:val="both"/>
        <w:rPr>
          <w:rFonts w:ascii="Times New Roman" w:hAnsi="Times New Roman" w:cs="Times New Roman"/>
          <w:sz w:val="24"/>
          <w:szCs w:val="28"/>
        </w:rPr>
      </w:pPr>
      <w:r w:rsidRPr="00D647C4">
        <w:rPr>
          <w:rFonts w:ascii="Times New Roman" w:hAnsi="Times New Roman" w:cs="Times New Roman"/>
          <w:bCs/>
          <w:sz w:val="24"/>
          <w:szCs w:val="28"/>
        </w:rPr>
        <w:t>ефективне використання державних коштів для завершення будівництва та введення в експлуатацію об’єктів соціально-культурного та житлово-комунального призначення.</w:t>
      </w:r>
    </w:p>
    <w:p w:rsidR="00906AC7" w:rsidRPr="00D647C4" w:rsidRDefault="00154139" w:rsidP="00CA00B5">
      <w:pPr>
        <w:spacing w:after="0" w:line="240" w:lineRule="auto"/>
        <w:ind w:right="-2" w:firstLine="709"/>
        <w:jc w:val="both"/>
        <w:rPr>
          <w:rFonts w:ascii="Times New Roman" w:hAnsi="Times New Roman" w:cs="Times New Roman"/>
          <w:sz w:val="24"/>
          <w:szCs w:val="28"/>
        </w:rPr>
      </w:pPr>
      <w:r w:rsidRPr="00D647C4">
        <w:rPr>
          <w:rFonts w:ascii="Times New Roman" w:hAnsi="Times New Roman" w:cs="Times New Roman"/>
          <w:sz w:val="24"/>
          <w:szCs w:val="28"/>
        </w:rPr>
        <w:t xml:space="preserve">Підприємства району та представники органів влади є постійними учасниками виставок, форумів, дискусій, навчань, де мають змогу і презентувати свою продукцію, і перейняти досвід. Починаючи з 2013 року, представники району є активними учасниками Міжнародної агропромислової виставки «АГРОЕКСПО». </w:t>
      </w:r>
    </w:p>
    <w:p w:rsidR="00565D3B" w:rsidRPr="00D647C4" w:rsidRDefault="00154139" w:rsidP="00CA00B5">
      <w:pPr>
        <w:spacing w:after="0" w:line="240" w:lineRule="auto"/>
        <w:ind w:right="-2" w:firstLine="709"/>
        <w:jc w:val="both"/>
        <w:rPr>
          <w:rFonts w:ascii="Times New Roman" w:hAnsi="Times New Roman" w:cs="Times New Roman"/>
          <w:sz w:val="24"/>
          <w:szCs w:val="28"/>
        </w:rPr>
      </w:pPr>
      <w:r w:rsidRPr="00D647C4">
        <w:rPr>
          <w:rFonts w:ascii="Times New Roman" w:hAnsi="Times New Roman" w:cs="Times New Roman"/>
          <w:sz w:val="24"/>
          <w:szCs w:val="28"/>
        </w:rPr>
        <w:t>З метою вільного доступу до інформації, на офіційному веб-сайті Олександрійської райдержадміністрації створено банер «Інвестиційна діяльність», який наповнен</w:t>
      </w:r>
      <w:r w:rsidR="00EB0966" w:rsidRPr="00D647C4">
        <w:rPr>
          <w:rFonts w:ascii="Times New Roman" w:hAnsi="Times New Roman" w:cs="Times New Roman"/>
          <w:sz w:val="24"/>
          <w:szCs w:val="28"/>
        </w:rPr>
        <w:t>о</w:t>
      </w:r>
      <w:r w:rsidRPr="00D647C4">
        <w:rPr>
          <w:rFonts w:ascii="Times New Roman" w:hAnsi="Times New Roman" w:cs="Times New Roman"/>
          <w:sz w:val="24"/>
          <w:szCs w:val="28"/>
        </w:rPr>
        <w:t xml:space="preserve"> базою інвестиційних можливостей району.</w:t>
      </w:r>
    </w:p>
    <w:p w:rsidR="00154139" w:rsidRPr="00D647C4" w:rsidRDefault="00154139" w:rsidP="00CA00B5">
      <w:pPr>
        <w:spacing w:after="0" w:line="240" w:lineRule="auto"/>
        <w:ind w:right="-2" w:firstLine="709"/>
        <w:jc w:val="both"/>
        <w:rPr>
          <w:rFonts w:ascii="Times New Roman" w:hAnsi="Times New Roman" w:cs="Times New Roman"/>
          <w:sz w:val="24"/>
          <w:szCs w:val="28"/>
        </w:rPr>
      </w:pPr>
      <w:r w:rsidRPr="00D647C4">
        <w:rPr>
          <w:rFonts w:ascii="Times New Roman" w:hAnsi="Times New Roman" w:cs="Times New Roman"/>
          <w:sz w:val="24"/>
          <w:szCs w:val="28"/>
        </w:rPr>
        <w:t xml:space="preserve"> Районною державною адміністрацією </w:t>
      </w:r>
      <w:r w:rsidR="00906AC7" w:rsidRPr="00D647C4">
        <w:rPr>
          <w:rFonts w:ascii="Times New Roman" w:hAnsi="Times New Roman" w:cs="Times New Roman"/>
          <w:sz w:val="24"/>
          <w:szCs w:val="28"/>
        </w:rPr>
        <w:t>формується перелік</w:t>
      </w:r>
      <w:r w:rsidRPr="00D647C4">
        <w:rPr>
          <w:rFonts w:ascii="Times New Roman" w:hAnsi="Times New Roman" w:cs="Times New Roman"/>
          <w:sz w:val="24"/>
          <w:szCs w:val="28"/>
        </w:rPr>
        <w:t xml:space="preserve"> вільних земельних ділянок типу Greenfiеld, що можуть бути запропоновані для реалізації інвестиційних проектів. </w:t>
      </w:r>
    </w:p>
    <w:p w:rsidR="00314B93" w:rsidRPr="00D647C4" w:rsidRDefault="00314B93" w:rsidP="00CA00B5">
      <w:pPr>
        <w:spacing w:after="0" w:line="240" w:lineRule="auto"/>
        <w:ind w:right="-2" w:firstLine="709"/>
        <w:jc w:val="both"/>
        <w:rPr>
          <w:rFonts w:ascii="Times New Roman" w:hAnsi="Times New Roman" w:cs="Times New Roman"/>
          <w:b/>
          <w:sz w:val="24"/>
          <w:szCs w:val="28"/>
          <w:u w:val="single"/>
          <w:lang w:eastAsia="hi-IN" w:bidi="hi-IN"/>
        </w:rPr>
      </w:pPr>
      <w:r w:rsidRPr="00D647C4">
        <w:rPr>
          <w:rFonts w:ascii="Times New Roman" w:hAnsi="Times New Roman" w:cs="Times New Roman"/>
          <w:sz w:val="24"/>
          <w:szCs w:val="28"/>
        </w:rPr>
        <w:t xml:space="preserve">Одним із показників інвестиційної привабливості є обсяг вкладених капітальних інвестицій, що спрямовуються на відтворення основних засобів, розширення, реконструкцію і модернізацію підприємств і споруд, здійснення технічного прогресу у всіх галузях господарства. </w:t>
      </w:r>
    </w:p>
    <w:p w:rsidR="00154139" w:rsidRPr="00D647C4" w:rsidRDefault="00154139" w:rsidP="00A727F3">
      <w:pPr>
        <w:spacing w:after="0" w:line="240" w:lineRule="auto"/>
        <w:ind w:right="-2" w:firstLine="709"/>
        <w:jc w:val="both"/>
        <w:rPr>
          <w:rFonts w:ascii="Times New Roman" w:hAnsi="Times New Roman" w:cs="Times New Roman"/>
          <w:sz w:val="24"/>
          <w:szCs w:val="28"/>
        </w:rPr>
      </w:pPr>
      <w:r w:rsidRPr="00D647C4">
        <w:rPr>
          <w:rFonts w:ascii="Times New Roman" w:hAnsi="Times New Roman" w:cs="Times New Roman"/>
          <w:sz w:val="24"/>
          <w:szCs w:val="28"/>
        </w:rPr>
        <w:t>Основним джерелом фінансування капітальних інвестицій були власні кошти підприємств та організацій.</w:t>
      </w:r>
    </w:p>
    <w:p w:rsidR="00154139" w:rsidRPr="00D647C4" w:rsidRDefault="00154139" w:rsidP="00A727F3">
      <w:pPr>
        <w:spacing w:after="0" w:line="240" w:lineRule="auto"/>
        <w:ind w:right="-2" w:firstLine="709"/>
        <w:jc w:val="both"/>
        <w:rPr>
          <w:rFonts w:ascii="Times New Roman" w:hAnsi="Times New Roman" w:cs="Times New Roman"/>
          <w:sz w:val="24"/>
          <w:szCs w:val="28"/>
        </w:rPr>
      </w:pPr>
      <w:r w:rsidRPr="00D647C4">
        <w:rPr>
          <w:rFonts w:ascii="Times New Roman" w:hAnsi="Times New Roman" w:cs="Times New Roman"/>
          <w:sz w:val="24"/>
          <w:szCs w:val="28"/>
        </w:rPr>
        <w:t>Основна сума інвестицій в основний капітал витрачається підприємствами на придбання машин, обладнання та сільськогосподарської техніки. Найбільшу питому вагу у загальній сумі залучених капітальних інвестицій по району займають сільськогосподарські підприємства.</w:t>
      </w:r>
    </w:p>
    <w:p w:rsidR="00154139" w:rsidRPr="00D647C4" w:rsidRDefault="00914E25" w:rsidP="00A727F3">
      <w:pPr>
        <w:spacing w:after="0" w:line="240" w:lineRule="auto"/>
        <w:ind w:right="-2" w:firstLine="709"/>
        <w:jc w:val="both"/>
        <w:rPr>
          <w:rFonts w:ascii="Times New Roman" w:hAnsi="Times New Roman" w:cs="Times New Roman"/>
          <w:b/>
          <w:sz w:val="24"/>
          <w:szCs w:val="28"/>
        </w:rPr>
      </w:pPr>
      <w:r w:rsidRPr="00D647C4">
        <w:rPr>
          <w:rFonts w:ascii="Times New Roman" w:hAnsi="Times New Roman" w:cs="Times New Roman"/>
          <w:b/>
          <w:sz w:val="24"/>
          <w:szCs w:val="28"/>
        </w:rPr>
        <w:t>Основні завдання та заходи</w:t>
      </w:r>
      <w:r w:rsidR="00240937" w:rsidRPr="00D647C4">
        <w:rPr>
          <w:rFonts w:ascii="Times New Roman" w:hAnsi="Times New Roman" w:cs="Times New Roman"/>
          <w:b/>
          <w:sz w:val="24"/>
          <w:szCs w:val="28"/>
        </w:rPr>
        <w:t xml:space="preserve"> щодо розвитку галузі</w:t>
      </w:r>
      <w:r w:rsidR="00240937" w:rsidRPr="00D647C4">
        <w:rPr>
          <w:rFonts w:ascii="Times New Roman" w:eastAsia="Calibri" w:hAnsi="Times New Roman" w:cs="Times New Roman"/>
          <w:b/>
          <w:sz w:val="24"/>
          <w:szCs w:val="28"/>
        </w:rPr>
        <w:t>:</w:t>
      </w:r>
    </w:p>
    <w:p w:rsidR="001C33AC" w:rsidRPr="00D647C4" w:rsidRDefault="001C33AC" w:rsidP="00A727F3">
      <w:pPr>
        <w:spacing w:after="0" w:line="240" w:lineRule="auto"/>
        <w:ind w:right="-2" w:firstLine="709"/>
        <w:jc w:val="both"/>
        <w:rPr>
          <w:rFonts w:ascii="Times New Roman" w:hAnsi="Times New Roman" w:cs="Times New Roman"/>
          <w:bCs/>
          <w:sz w:val="24"/>
          <w:szCs w:val="28"/>
        </w:rPr>
      </w:pPr>
      <w:r w:rsidRPr="00D647C4">
        <w:rPr>
          <w:rFonts w:ascii="Times New Roman" w:hAnsi="Times New Roman" w:cs="Times New Roman"/>
          <w:bCs/>
          <w:sz w:val="24"/>
          <w:szCs w:val="28"/>
        </w:rPr>
        <w:t xml:space="preserve">активізація участі суб’єктів господарювання регіону у виставково-ярмаркових заходах, форумах та інших формах ділового співробітництва з метою популяризації експортного потенціалу району; </w:t>
      </w:r>
    </w:p>
    <w:p w:rsidR="001C33AC" w:rsidRPr="00D647C4" w:rsidRDefault="001C33AC" w:rsidP="00A727F3">
      <w:pPr>
        <w:spacing w:after="0" w:line="240" w:lineRule="auto"/>
        <w:ind w:right="-2" w:firstLine="709"/>
        <w:jc w:val="both"/>
        <w:rPr>
          <w:rFonts w:ascii="Times New Roman" w:hAnsi="Times New Roman" w:cs="Times New Roman"/>
          <w:bCs/>
          <w:sz w:val="24"/>
          <w:szCs w:val="28"/>
        </w:rPr>
      </w:pPr>
      <w:r w:rsidRPr="00D647C4">
        <w:rPr>
          <w:rFonts w:ascii="Times New Roman" w:hAnsi="Times New Roman" w:cs="Times New Roman"/>
          <w:bCs/>
          <w:sz w:val="24"/>
          <w:szCs w:val="28"/>
        </w:rPr>
        <w:t>участь підприємств району у проведенні тематичних роз’яснювальних заходів (круглих столів, навчань тощо), присвячених збереженню (зміцненню) позицій вітчизняних виробників на традиційних ринках та освоєння нових ринків збуту;</w:t>
      </w:r>
    </w:p>
    <w:p w:rsidR="00154139" w:rsidRPr="00D647C4" w:rsidRDefault="00154139" w:rsidP="00A727F3">
      <w:pPr>
        <w:spacing w:after="0" w:line="240" w:lineRule="auto"/>
        <w:ind w:right="-2" w:firstLine="709"/>
        <w:jc w:val="both"/>
        <w:rPr>
          <w:rFonts w:ascii="Times New Roman" w:hAnsi="Times New Roman" w:cs="Times New Roman"/>
          <w:bCs/>
          <w:sz w:val="24"/>
          <w:szCs w:val="28"/>
        </w:rPr>
      </w:pPr>
      <w:r w:rsidRPr="00D647C4">
        <w:rPr>
          <w:rFonts w:ascii="Times New Roman" w:hAnsi="Times New Roman" w:cs="Times New Roman"/>
          <w:bCs/>
          <w:sz w:val="24"/>
          <w:szCs w:val="28"/>
        </w:rPr>
        <w:t>сприяння підприємствам різних форм власності у розширенні ринків збуту товарів і послуг, у тому числі інформаційна підтримка суб’єктів зовнішньоекономічної діяльності району;</w:t>
      </w:r>
    </w:p>
    <w:p w:rsidR="001C33AC" w:rsidRPr="00D647C4" w:rsidRDefault="001C33AC" w:rsidP="00A727F3">
      <w:pPr>
        <w:spacing w:after="0" w:line="240" w:lineRule="auto"/>
        <w:ind w:right="-2" w:firstLine="709"/>
        <w:jc w:val="both"/>
        <w:rPr>
          <w:rFonts w:ascii="Times New Roman" w:hAnsi="Times New Roman" w:cs="Times New Roman"/>
          <w:bCs/>
          <w:sz w:val="24"/>
          <w:szCs w:val="28"/>
        </w:rPr>
      </w:pPr>
      <w:r w:rsidRPr="00D647C4">
        <w:rPr>
          <w:rFonts w:ascii="Times New Roman" w:hAnsi="Times New Roman" w:cs="Times New Roman"/>
          <w:bCs/>
          <w:sz w:val="24"/>
          <w:szCs w:val="28"/>
        </w:rPr>
        <w:t xml:space="preserve">участь у проведенні заходів, спрямованих на поглиблення міжнародного та міжрегіонального співробітництва; </w:t>
      </w:r>
    </w:p>
    <w:p w:rsidR="00244DF0" w:rsidRPr="00D647C4" w:rsidRDefault="00244DF0" w:rsidP="00A727F3">
      <w:pPr>
        <w:spacing w:after="0" w:line="240" w:lineRule="auto"/>
        <w:ind w:right="-2" w:firstLine="709"/>
        <w:jc w:val="both"/>
        <w:rPr>
          <w:rFonts w:ascii="Times New Roman" w:hAnsi="Times New Roman" w:cs="Times New Roman"/>
          <w:bCs/>
          <w:sz w:val="24"/>
          <w:szCs w:val="28"/>
        </w:rPr>
      </w:pPr>
      <w:r w:rsidRPr="00D647C4">
        <w:rPr>
          <w:rFonts w:ascii="Times New Roman" w:hAnsi="Times New Roman" w:cs="Times New Roman"/>
          <w:bCs/>
          <w:sz w:val="24"/>
          <w:szCs w:val="28"/>
        </w:rPr>
        <w:t>продовження практики супроводження інвестиційних проектів, проведення ділових зустрічей з інвесторами щодо виявлення їхніх проблем та пошуку адекватних шляхів вирішення;</w:t>
      </w:r>
    </w:p>
    <w:p w:rsidR="00244DF0" w:rsidRPr="00D647C4" w:rsidRDefault="00244DF0" w:rsidP="00A727F3">
      <w:pPr>
        <w:spacing w:after="0" w:line="240" w:lineRule="auto"/>
        <w:ind w:right="-2" w:firstLine="709"/>
        <w:jc w:val="both"/>
        <w:rPr>
          <w:rFonts w:ascii="Times New Roman" w:hAnsi="Times New Roman" w:cs="Times New Roman"/>
          <w:bCs/>
          <w:sz w:val="24"/>
          <w:szCs w:val="28"/>
        </w:rPr>
      </w:pPr>
      <w:r w:rsidRPr="00D647C4">
        <w:rPr>
          <w:rFonts w:ascii="Times New Roman" w:hAnsi="Times New Roman" w:cs="Times New Roman"/>
          <w:bCs/>
          <w:sz w:val="24"/>
          <w:szCs w:val="28"/>
        </w:rPr>
        <w:t>проведення активної інформаційної політики щодо інвестиційного потенціалу району;</w:t>
      </w:r>
    </w:p>
    <w:p w:rsidR="00244DF0" w:rsidRPr="00D647C4" w:rsidRDefault="00244DF0" w:rsidP="00A727F3">
      <w:pPr>
        <w:spacing w:after="0" w:line="240" w:lineRule="auto"/>
        <w:ind w:right="-2" w:firstLine="709"/>
        <w:jc w:val="both"/>
        <w:rPr>
          <w:rFonts w:ascii="Times New Roman" w:hAnsi="Times New Roman" w:cs="Times New Roman"/>
          <w:bCs/>
          <w:sz w:val="24"/>
          <w:szCs w:val="28"/>
        </w:rPr>
      </w:pPr>
      <w:r w:rsidRPr="00D647C4">
        <w:rPr>
          <w:rFonts w:ascii="Times New Roman" w:hAnsi="Times New Roman" w:cs="Times New Roman"/>
          <w:bCs/>
          <w:sz w:val="24"/>
          <w:szCs w:val="28"/>
        </w:rPr>
        <w:lastRenderedPageBreak/>
        <w:t>постійне оновлення бази даних інвестиційних пропозицій, вільних земельних ділянок та незадіяних виробничих приміщень, які можуть бути запропоновані інвесторам для реалізації інвестиційних проектів;</w:t>
      </w:r>
    </w:p>
    <w:p w:rsidR="00244DF0" w:rsidRPr="00D647C4" w:rsidRDefault="00244DF0" w:rsidP="00A727F3">
      <w:pPr>
        <w:spacing w:after="0" w:line="240" w:lineRule="auto"/>
        <w:ind w:right="-2" w:firstLine="709"/>
        <w:jc w:val="both"/>
        <w:rPr>
          <w:rFonts w:ascii="Times New Roman" w:hAnsi="Times New Roman" w:cs="Times New Roman"/>
          <w:bCs/>
          <w:sz w:val="24"/>
          <w:szCs w:val="28"/>
        </w:rPr>
      </w:pPr>
      <w:r w:rsidRPr="00D647C4">
        <w:rPr>
          <w:rFonts w:ascii="Times New Roman" w:hAnsi="Times New Roman" w:cs="Times New Roman"/>
          <w:bCs/>
          <w:sz w:val="24"/>
          <w:szCs w:val="28"/>
        </w:rPr>
        <w:t>надання інформаційно-консультативної допомоги інвесторам щодо започаткування бізнесу на території району;</w:t>
      </w:r>
    </w:p>
    <w:p w:rsidR="00244DF0" w:rsidRPr="00D647C4" w:rsidRDefault="00244DF0" w:rsidP="00A727F3">
      <w:pPr>
        <w:spacing w:after="0" w:line="240" w:lineRule="auto"/>
        <w:ind w:right="-2" w:firstLine="709"/>
        <w:jc w:val="both"/>
        <w:rPr>
          <w:rFonts w:ascii="Times New Roman" w:hAnsi="Times New Roman" w:cs="Times New Roman"/>
          <w:bCs/>
          <w:sz w:val="24"/>
          <w:szCs w:val="28"/>
        </w:rPr>
      </w:pPr>
      <w:r w:rsidRPr="00D647C4">
        <w:rPr>
          <w:rFonts w:ascii="Times New Roman" w:hAnsi="Times New Roman" w:cs="Times New Roman"/>
          <w:bCs/>
          <w:sz w:val="24"/>
          <w:szCs w:val="28"/>
        </w:rPr>
        <w:t>сприяння участі суб’єктів господарювання у програмах міжнародної технічної допомоги, міжнародного співробітництва, співпраці з донорськими організаціями щодо залучення коштів для фінансування інвестиційних проектів.</w:t>
      </w:r>
    </w:p>
    <w:p w:rsidR="00154139" w:rsidRPr="00D647C4" w:rsidRDefault="00914E25" w:rsidP="00A727F3">
      <w:pPr>
        <w:tabs>
          <w:tab w:val="left" w:pos="0"/>
        </w:tabs>
        <w:spacing w:after="0" w:line="240" w:lineRule="auto"/>
        <w:ind w:right="-2" w:firstLine="709"/>
        <w:jc w:val="both"/>
        <w:rPr>
          <w:rFonts w:ascii="Times New Roman" w:hAnsi="Times New Roman" w:cs="Times New Roman"/>
          <w:sz w:val="24"/>
          <w:szCs w:val="28"/>
        </w:rPr>
      </w:pPr>
      <w:r w:rsidRPr="00D647C4">
        <w:rPr>
          <w:rStyle w:val="FontStyle20"/>
          <w:rFonts w:eastAsiaTheme="minorHAnsi"/>
          <w:b/>
          <w:sz w:val="24"/>
          <w:szCs w:val="28"/>
        </w:rPr>
        <w:t>Джерела фінансування</w:t>
      </w:r>
      <w:r w:rsidR="00154139" w:rsidRPr="00D647C4">
        <w:rPr>
          <w:rFonts w:ascii="Times New Roman" w:hAnsi="Times New Roman" w:cs="Times New Roman"/>
          <w:b/>
          <w:sz w:val="24"/>
          <w:szCs w:val="28"/>
        </w:rPr>
        <w:t>:</w:t>
      </w:r>
    </w:p>
    <w:p w:rsidR="00154139" w:rsidRPr="00D647C4" w:rsidRDefault="00154139" w:rsidP="00A727F3">
      <w:pPr>
        <w:spacing w:after="0" w:line="240" w:lineRule="auto"/>
        <w:ind w:right="-2" w:firstLine="709"/>
        <w:jc w:val="both"/>
        <w:rPr>
          <w:rFonts w:ascii="Times New Roman" w:hAnsi="Times New Roman" w:cs="Times New Roman"/>
          <w:bCs/>
          <w:sz w:val="24"/>
          <w:szCs w:val="28"/>
        </w:rPr>
      </w:pPr>
      <w:r w:rsidRPr="00D647C4">
        <w:rPr>
          <w:rFonts w:ascii="Times New Roman" w:hAnsi="Times New Roman" w:cs="Times New Roman"/>
          <w:bCs/>
          <w:sz w:val="24"/>
          <w:szCs w:val="28"/>
        </w:rPr>
        <w:t>власні кошти підприємств, кошти місцевих бюджетів та інші кошти, не заборонені чинним законодавством.</w:t>
      </w:r>
    </w:p>
    <w:p w:rsidR="00154139" w:rsidRPr="00D647C4" w:rsidRDefault="00914E25" w:rsidP="00A727F3">
      <w:pPr>
        <w:autoSpaceDE w:val="0"/>
        <w:autoSpaceDN w:val="0"/>
        <w:adjustRightInd w:val="0"/>
        <w:spacing w:after="0" w:line="240" w:lineRule="auto"/>
        <w:ind w:right="-2" w:firstLine="709"/>
        <w:jc w:val="both"/>
        <w:rPr>
          <w:rFonts w:ascii="Times New Roman" w:hAnsi="Times New Roman" w:cs="Times New Roman"/>
          <w:b/>
          <w:sz w:val="24"/>
          <w:szCs w:val="28"/>
        </w:rPr>
      </w:pPr>
      <w:r w:rsidRPr="00D647C4">
        <w:rPr>
          <w:rStyle w:val="FontStyle20"/>
          <w:rFonts w:eastAsiaTheme="minorHAnsi"/>
          <w:b/>
          <w:sz w:val="24"/>
          <w:szCs w:val="28"/>
        </w:rPr>
        <w:t>Очікувані результати та ключові індикатори оцінки виконання запланованих завдань</w:t>
      </w:r>
      <w:r w:rsidR="00154139" w:rsidRPr="00D647C4">
        <w:rPr>
          <w:rFonts w:ascii="Times New Roman" w:hAnsi="Times New Roman" w:cs="Times New Roman"/>
          <w:b/>
          <w:sz w:val="24"/>
          <w:szCs w:val="28"/>
        </w:rPr>
        <w:t>:</w:t>
      </w:r>
    </w:p>
    <w:p w:rsidR="008E5774" w:rsidRPr="00D647C4" w:rsidRDefault="008E5774" w:rsidP="00A727F3">
      <w:pPr>
        <w:spacing w:after="0" w:line="240" w:lineRule="auto"/>
        <w:ind w:right="-2" w:firstLine="709"/>
        <w:jc w:val="both"/>
        <w:rPr>
          <w:rFonts w:ascii="Times New Roman" w:hAnsi="Times New Roman" w:cs="Times New Roman"/>
          <w:b/>
          <w:sz w:val="24"/>
          <w:szCs w:val="28"/>
        </w:rPr>
      </w:pPr>
      <w:r w:rsidRPr="00D647C4">
        <w:rPr>
          <w:rFonts w:ascii="Times New Roman" w:hAnsi="Times New Roman" w:cs="Times New Roman"/>
          <w:sz w:val="24"/>
          <w:szCs w:val="28"/>
        </w:rPr>
        <w:t>підвищення інвестиційної привабливості району;</w:t>
      </w:r>
      <w:r w:rsidRPr="00D647C4">
        <w:rPr>
          <w:rFonts w:ascii="Times New Roman" w:hAnsi="Times New Roman" w:cs="Times New Roman"/>
          <w:b/>
          <w:sz w:val="24"/>
          <w:szCs w:val="28"/>
        </w:rPr>
        <w:t xml:space="preserve"> </w:t>
      </w:r>
    </w:p>
    <w:p w:rsidR="008E5774" w:rsidRPr="00D647C4" w:rsidRDefault="008E5774" w:rsidP="00A727F3">
      <w:pPr>
        <w:pStyle w:val="a3"/>
        <w:spacing w:after="0" w:line="240" w:lineRule="auto"/>
        <w:ind w:left="0" w:right="-2" w:firstLine="709"/>
        <w:jc w:val="both"/>
        <w:rPr>
          <w:rFonts w:ascii="Times New Roman" w:hAnsi="Times New Roman" w:cs="Times New Roman"/>
          <w:sz w:val="24"/>
          <w:szCs w:val="28"/>
        </w:rPr>
      </w:pPr>
      <w:r w:rsidRPr="00D647C4">
        <w:rPr>
          <w:rFonts w:ascii="Times New Roman" w:hAnsi="Times New Roman" w:cs="Times New Roman"/>
          <w:sz w:val="24"/>
          <w:szCs w:val="28"/>
        </w:rPr>
        <w:t>формування позитивного інвестиційного іміджу району;</w:t>
      </w:r>
    </w:p>
    <w:p w:rsidR="008E5774" w:rsidRPr="00D647C4" w:rsidRDefault="008E5774" w:rsidP="00A727F3">
      <w:pPr>
        <w:pStyle w:val="a3"/>
        <w:spacing w:after="0" w:line="240" w:lineRule="auto"/>
        <w:ind w:left="0" w:right="-2" w:firstLine="709"/>
        <w:jc w:val="both"/>
        <w:rPr>
          <w:rFonts w:ascii="Times New Roman" w:hAnsi="Times New Roman" w:cs="Times New Roman"/>
          <w:bCs/>
          <w:sz w:val="24"/>
          <w:szCs w:val="28"/>
        </w:rPr>
      </w:pPr>
      <w:r w:rsidRPr="00D647C4">
        <w:rPr>
          <w:rFonts w:ascii="Times New Roman" w:hAnsi="Times New Roman" w:cs="Times New Roman"/>
          <w:bCs/>
          <w:sz w:val="24"/>
          <w:szCs w:val="28"/>
        </w:rPr>
        <w:t>поглиблення міжнародного та міжрегіонального співробітництва;</w:t>
      </w:r>
    </w:p>
    <w:p w:rsidR="008E5774" w:rsidRPr="00D647C4" w:rsidRDefault="008E5774" w:rsidP="00A727F3">
      <w:pPr>
        <w:pStyle w:val="a3"/>
        <w:spacing w:after="0" w:line="240" w:lineRule="auto"/>
        <w:ind w:left="0" w:right="-2" w:firstLine="709"/>
        <w:jc w:val="both"/>
        <w:rPr>
          <w:rFonts w:ascii="Times New Roman" w:hAnsi="Times New Roman" w:cs="Times New Roman"/>
          <w:bCs/>
          <w:sz w:val="24"/>
          <w:szCs w:val="28"/>
        </w:rPr>
      </w:pPr>
      <w:r w:rsidRPr="00D647C4">
        <w:rPr>
          <w:rFonts w:ascii="Times New Roman" w:hAnsi="Times New Roman" w:cs="Times New Roman"/>
          <w:bCs/>
          <w:sz w:val="24"/>
          <w:szCs w:val="28"/>
        </w:rPr>
        <w:t>інформаційна підтримка суб’єктів зовнішньоекономічної діяльності району.</w:t>
      </w:r>
    </w:p>
    <w:p w:rsidR="00154139" w:rsidRPr="00D647C4" w:rsidRDefault="00154139" w:rsidP="00CA00B5">
      <w:pPr>
        <w:spacing w:after="0" w:line="240" w:lineRule="auto"/>
        <w:ind w:right="-2" w:firstLine="709"/>
        <w:rPr>
          <w:rFonts w:ascii="Times New Roman" w:hAnsi="Times New Roman" w:cs="Times New Roman"/>
          <w:sz w:val="24"/>
          <w:szCs w:val="28"/>
        </w:rPr>
      </w:pPr>
    </w:p>
    <w:p w:rsidR="002924AA" w:rsidRPr="00D647C4" w:rsidRDefault="002924AA" w:rsidP="00CA00B5">
      <w:pPr>
        <w:pStyle w:val="a3"/>
        <w:numPr>
          <w:ilvl w:val="0"/>
          <w:numId w:val="17"/>
        </w:numPr>
        <w:tabs>
          <w:tab w:val="left" w:pos="993"/>
        </w:tabs>
        <w:spacing w:after="0" w:line="240" w:lineRule="auto"/>
        <w:ind w:left="0" w:firstLine="709"/>
        <w:rPr>
          <w:rStyle w:val="FontStyle17"/>
          <w:rFonts w:eastAsiaTheme="minorHAnsi"/>
          <w:bCs w:val="0"/>
          <w:sz w:val="24"/>
          <w:szCs w:val="28"/>
          <w:u w:val="single"/>
        </w:rPr>
      </w:pPr>
      <w:r w:rsidRPr="00D647C4">
        <w:rPr>
          <w:rStyle w:val="FontStyle17"/>
          <w:rFonts w:eastAsiaTheme="minorHAnsi"/>
          <w:sz w:val="24"/>
          <w:szCs w:val="28"/>
          <w:u w:val="single"/>
        </w:rPr>
        <w:t xml:space="preserve">Формування конкурентного середовища </w:t>
      </w:r>
    </w:p>
    <w:p w:rsidR="00401A7F" w:rsidRPr="00D647C4" w:rsidRDefault="00401A7F" w:rsidP="00CA00B5">
      <w:pPr>
        <w:suppressAutoHyphens/>
        <w:spacing w:after="0" w:line="240" w:lineRule="auto"/>
        <w:ind w:firstLine="709"/>
        <w:jc w:val="both"/>
        <w:rPr>
          <w:rFonts w:ascii="Times New Roman" w:eastAsia="Calibri" w:hAnsi="Times New Roman" w:cs="Times New Roman"/>
          <w:sz w:val="24"/>
          <w:szCs w:val="28"/>
          <w:lang w:eastAsia="ar-SA"/>
        </w:rPr>
      </w:pPr>
      <w:r w:rsidRPr="00D647C4">
        <w:rPr>
          <w:rFonts w:ascii="Times New Roman" w:eastAsia="Calibri" w:hAnsi="Times New Roman" w:cs="Times New Roman"/>
          <w:sz w:val="24"/>
          <w:szCs w:val="28"/>
          <w:lang w:eastAsia="ar-SA"/>
        </w:rPr>
        <w:t>Конкуренція - це співіснування і боротьба товаровиробників та інших суб'єктів ринкового середовища за досягнення максимальних прибутків та інших цілей шляхом задоволення різноманітних потреб споживачів з повним використанням при цьому власних сильних сторін і можливостей зовнішнього середовища, усуненням слабких власних сторін і загроз ззовні.</w:t>
      </w:r>
    </w:p>
    <w:p w:rsidR="00401A7F" w:rsidRPr="00D647C4" w:rsidRDefault="00401A7F" w:rsidP="00CA00B5">
      <w:pPr>
        <w:suppressAutoHyphens/>
        <w:spacing w:after="0" w:line="240" w:lineRule="auto"/>
        <w:ind w:firstLine="709"/>
        <w:jc w:val="both"/>
        <w:rPr>
          <w:rFonts w:ascii="Times New Roman" w:eastAsia="Calibri" w:hAnsi="Times New Roman" w:cs="Times New Roman"/>
          <w:sz w:val="24"/>
          <w:szCs w:val="28"/>
          <w:lang w:eastAsia="ar-SA"/>
        </w:rPr>
      </w:pPr>
      <w:r w:rsidRPr="00D647C4">
        <w:rPr>
          <w:rFonts w:ascii="Times New Roman" w:eastAsia="Calibri" w:hAnsi="Times New Roman" w:cs="Times New Roman"/>
          <w:bCs/>
          <w:sz w:val="24"/>
          <w:szCs w:val="28"/>
          <w:lang w:eastAsia="ar-SA"/>
        </w:rPr>
        <w:t xml:space="preserve">На даний час здійснюється координація </w:t>
      </w:r>
      <w:r w:rsidRPr="00D647C4">
        <w:rPr>
          <w:rFonts w:ascii="Times New Roman" w:eastAsia="Calibri" w:hAnsi="Times New Roman" w:cs="Times New Roman"/>
          <w:sz w:val="24"/>
          <w:szCs w:val="28"/>
          <w:lang w:eastAsia="ar-SA"/>
        </w:rPr>
        <w:t>діяльності структурних підрозділів райдержадміністрації та органів місцевого самоврядування у напрямку реалізації державної політики у сфері розвитку економічної конкуренції, обмеження монополізму на території району; забезпечення взаємодії райдержадміністрації, органів місцевого самоврядування району з Кіровоградським обласним територіальним відділенням Антимонопольного комітету України у здійсненні його повноважень у сфері підтримки і захисту економічної конкуренції; забезпечення виконання умов Закону України «Про публічні закупівлі».</w:t>
      </w:r>
    </w:p>
    <w:p w:rsidR="00154139" w:rsidRPr="00D647C4" w:rsidRDefault="00154139" w:rsidP="00CA00B5">
      <w:pPr>
        <w:suppressAutoHyphens/>
        <w:spacing w:after="0" w:line="240" w:lineRule="auto"/>
        <w:ind w:firstLine="709"/>
        <w:jc w:val="both"/>
        <w:rPr>
          <w:rFonts w:ascii="Times New Roman" w:eastAsia="Calibri" w:hAnsi="Times New Roman" w:cs="Times New Roman"/>
          <w:sz w:val="24"/>
          <w:szCs w:val="28"/>
          <w:lang w:eastAsia="ar-SA"/>
        </w:rPr>
      </w:pPr>
      <w:r w:rsidRPr="00D647C4">
        <w:rPr>
          <w:rFonts w:ascii="Times New Roman" w:eastAsia="Calibri" w:hAnsi="Times New Roman" w:cs="Times New Roman"/>
          <w:sz w:val="24"/>
          <w:szCs w:val="28"/>
          <w:lang w:eastAsia="ar-SA"/>
        </w:rPr>
        <w:t>З метою формування конкурентного середовища та забезпечення прозорості, відкритості закупівель за державні кошти в Олександрійському районі запроваджено систему електронних державних закупівель ProZorro, яка має ряд переваг, головна з яких - мінімізація людського фактору під час державних закупівель, а значить – і зменшення ризику корупції.</w:t>
      </w:r>
    </w:p>
    <w:p w:rsidR="00154139" w:rsidRPr="00D647C4" w:rsidRDefault="00154139" w:rsidP="00CA00B5">
      <w:pPr>
        <w:suppressAutoHyphens/>
        <w:spacing w:after="0" w:line="240" w:lineRule="auto"/>
        <w:ind w:firstLine="709"/>
        <w:jc w:val="both"/>
        <w:rPr>
          <w:rFonts w:ascii="Times New Roman" w:eastAsia="Calibri" w:hAnsi="Times New Roman" w:cs="Times New Roman"/>
          <w:sz w:val="24"/>
          <w:szCs w:val="28"/>
          <w:lang w:eastAsia="ar-SA"/>
        </w:rPr>
      </w:pPr>
      <w:r w:rsidRPr="00D647C4">
        <w:rPr>
          <w:rFonts w:ascii="Times New Roman" w:hAnsi="Times New Roman" w:cs="Times New Roman"/>
          <w:sz w:val="24"/>
          <w:szCs w:val="28"/>
        </w:rPr>
        <w:t>На виконання Закону України «Про публічні закупівлі» та з</w:t>
      </w:r>
      <w:r w:rsidRPr="00D647C4">
        <w:rPr>
          <w:rFonts w:ascii="Times New Roman" w:eastAsia="Calibri" w:hAnsi="Times New Roman" w:cs="Times New Roman"/>
          <w:sz w:val="24"/>
          <w:szCs w:val="28"/>
          <w:lang w:eastAsia="ar-SA"/>
        </w:rPr>
        <w:t xml:space="preserve"> метою підвищення ефективності державного контролю за дотриманням законодавства про захист економічної конкуренції, в тому числі у сфері закупівель за державні кошти, головні розпорядники бюджетних коштів, а також розпорядники бюджетних коштів нижчого рівня</w:t>
      </w:r>
      <w:r w:rsidR="004B0AD6" w:rsidRPr="00D647C4">
        <w:rPr>
          <w:rFonts w:ascii="Times New Roman" w:eastAsia="Calibri" w:hAnsi="Times New Roman" w:cs="Times New Roman"/>
          <w:sz w:val="24"/>
          <w:szCs w:val="28"/>
          <w:lang w:eastAsia="ar-SA"/>
        </w:rPr>
        <w:t>,</w:t>
      </w:r>
      <w:r w:rsidRPr="00D647C4">
        <w:rPr>
          <w:rFonts w:ascii="Times New Roman" w:eastAsia="Calibri" w:hAnsi="Times New Roman" w:cs="Times New Roman"/>
          <w:sz w:val="24"/>
          <w:szCs w:val="28"/>
          <w:lang w:eastAsia="ar-SA"/>
        </w:rPr>
        <w:t xml:space="preserve"> зареєстровані на електронних майданчиках системи «ProZorro» та можуть здійснювати тендерні та допорогові закупівлі товарів, робіт та послуг, визначені Законом України «Про публічні закупівлі».</w:t>
      </w:r>
    </w:p>
    <w:p w:rsidR="00154139" w:rsidRPr="00D647C4" w:rsidRDefault="00154139" w:rsidP="00CA00B5">
      <w:pPr>
        <w:spacing w:after="0" w:line="240" w:lineRule="auto"/>
        <w:ind w:firstLine="709"/>
        <w:jc w:val="both"/>
        <w:rPr>
          <w:rFonts w:ascii="Times New Roman" w:hAnsi="Times New Roman" w:cs="Times New Roman"/>
          <w:b/>
          <w:sz w:val="24"/>
          <w:szCs w:val="28"/>
        </w:rPr>
      </w:pPr>
      <w:r w:rsidRPr="00D647C4">
        <w:rPr>
          <w:rFonts w:ascii="Times New Roman" w:hAnsi="Times New Roman" w:cs="Times New Roman"/>
          <w:b/>
          <w:sz w:val="24"/>
          <w:szCs w:val="28"/>
        </w:rPr>
        <w:t>Основні завдання та заходи щодо розвитку галузі:</w:t>
      </w:r>
    </w:p>
    <w:p w:rsidR="007028C0" w:rsidRPr="00D647C4" w:rsidRDefault="007028C0" w:rsidP="00CA00B5">
      <w:pPr>
        <w:suppressAutoHyphens/>
        <w:spacing w:after="0" w:line="240" w:lineRule="auto"/>
        <w:ind w:firstLine="709"/>
        <w:jc w:val="both"/>
        <w:rPr>
          <w:rFonts w:ascii="Times New Roman" w:eastAsia="Calibri" w:hAnsi="Times New Roman" w:cs="Times New Roman"/>
          <w:sz w:val="24"/>
          <w:szCs w:val="28"/>
          <w:lang w:eastAsia="ar-SA"/>
        </w:rPr>
      </w:pPr>
      <w:r w:rsidRPr="00D647C4">
        <w:rPr>
          <w:rFonts w:ascii="Times New Roman" w:eastAsia="Calibri" w:hAnsi="Times New Roman" w:cs="Times New Roman"/>
          <w:sz w:val="24"/>
          <w:szCs w:val="28"/>
          <w:lang w:eastAsia="ar-SA"/>
        </w:rPr>
        <w:t>сприяння у здійсненні повноважень Антимонопольного комітету України у сфері підтримки і захисту економічної конкуренції, обмеження монополізму та контролю за дотриманням законодавства про захист економічної конкуренції;</w:t>
      </w:r>
    </w:p>
    <w:p w:rsidR="007028C0" w:rsidRPr="00D647C4" w:rsidRDefault="007028C0" w:rsidP="00CA00B5">
      <w:pPr>
        <w:suppressAutoHyphens/>
        <w:spacing w:after="0" w:line="240" w:lineRule="auto"/>
        <w:ind w:firstLine="709"/>
        <w:jc w:val="both"/>
        <w:rPr>
          <w:rFonts w:ascii="Times New Roman" w:eastAsia="Calibri" w:hAnsi="Times New Roman" w:cs="Times New Roman"/>
          <w:sz w:val="24"/>
          <w:szCs w:val="28"/>
          <w:lang w:eastAsia="ar-SA"/>
        </w:rPr>
      </w:pPr>
      <w:r w:rsidRPr="00D647C4">
        <w:rPr>
          <w:rFonts w:ascii="Times New Roman" w:eastAsia="Calibri" w:hAnsi="Times New Roman" w:cs="Times New Roman"/>
          <w:sz w:val="24"/>
          <w:szCs w:val="28"/>
          <w:lang w:eastAsia="ar-SA"/>
        </w:rPr>
        <w:t>недопущення вчинення антиконкурентних дій органів влади, органів місцевого самоврядування, органів адміністративно-господарського управління;</w:t>
      </w:r>
    </w:p>
    <w:p w:rsidR="007028C0" w:rsidRPr="00D647C4" w:rsidRDefault="007028C0" w:rsidP="00CA00B5">
      <w:pPr>
        <w:suppressAutoHyphens/>
        <w:spacing w:after="0" w:line="240" w:lineRule="auto"/>
        <w:ind w:firstLine="709"/>
        <w:jc w:val="both"/>
        <w:rPr>
          <w:rFonts w:ascii="Times New Roman" w:eastAsia="Calibri" w:hAnsi="Times New Roman" w:cs="Times New Roman"/>
          <w:sz w:val="24"/>
          <w:szCs w:val="28"/>
          <w:lang w:eastAsia="ar-SA"/>
        </w:rPr>
      </w:pPr>
      <w:r w:rsidRPr="00D647C4">
        <w:rPr>
          <w:rFonts w:ascii="Times New Roman" w:eastAsia="Calibri" w:hAnsi="Times New Roman" w:cs="Times New Roman"/>
          <w:sz w:val="24"/>
          <w:szCs w:val="28"/>
          <w:lang w:eastAsia="ar-SA"/>
        </w:rPr>
        <w:t>сприяння розвиткові інфраструктури товарних ринків, забезпечення усунення або зниження бар’єрів вступу на ринки товарів (робіт, послуг);</w:t>
      </w:r>
    </w:p>
    <w:p w:rsidR="007028C0" w:rsidRPr="00D647C4" w:rsidRDefault="007028C0" w:rsidP="00CA00B5">
      <w:pPr>
        <w:suppressAutoHyphens/>
        <w:spacing w:after="0" w:line="240" w:lineRule="auto"/>
        <w:ind w:firstLine="709"/>
        <w:jc w:val="both"/>
        <w:rPr>
          <w:rFonts w:ascii="Times New Roman" w:eastAsia="Calibri" w:hAnsi="Times New Roman" w:cs="Times New Roman"/>
          <w:sz w:val="24"/>
          <w:szCs w:val="28"/>
          <w:lang w:eastAsia="ar-SA"/>
        </w:rPr>
      </w:pPr>
      <w:r w:rsidRPr="00D647C4">
        <w:rPr>
          <w:rFonts w:ascii="Times New Roman" w:eastAsia="Calibri" w:hAnsi="Times New Roman" w:cs="Times New Roman"/>
          <w:sz w:val="24"/>
          <w:szCs w:val="28"/>
          <w:lang w:eastAsia="ar-SA"/>
        </w:rPr>
        <w:lastRenderedPageBreak/>
        <w:t>надання інформації суб’єктам господарювання та споживачам з питань законодавства щодо захисту економічної конкуренції та захисту від недобросовісної конкуренції;</w:t>
      </w:r>
    </w:p>
    <w:p w:rsidR="007028C0" w:rsidRPr="00D647C4" w:rsidRDefault="007028C0" w:rsidP="00CA00B5">
      <w:pPr>
        <w:suppressAutoHyphens/>
        <w:spacing w:after="0" w:line="240" w:lineRule="auto"/>
        <w:ind w:firstLine="709"/>
        <w:jc w:val="both"/>
        <w:rPr>
          <w:rFonts w:ascii="Times New Roman" w:eastAsia="Calibri" w:hAnsi="Times New Roman" w:cs="Times New Roman"/>
          <w:sz w:val="24"/>
          <w:szCs w:val="28"/>
          <w:lang w:eastAsia="ar-SA"/>
        </w:rPr>
      </w:pPr>
      <w:r w:rsidRPr="00D647C4">
        <w:rPr>
          <w:rFonts w:ascii="Times New Roman" w:eastAsia="Calibri" w:hAnsi="Times New Roman" w:cs="Times New Roman"/>
          <w:sz w:val="24"/>
          <w:szCs w:val="28"/>
          <w:lang w:eastAsia="ar-SA"/>
        </w:rPr>
        <w:t>забезпечення захисту конкуренції у сфері державних закупівель;</w:t>
      </w:r>
    </w:p>
    <w:p w:rsidR="007028C0" w:rsidRPr="00D647C4" w:rsidRDefault="007028C0" w:rsidP="00CA00B5">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формування повноцінного конкурентного середовища на товарних ринках, запобігання недобросовісній конкуренції, антиконкурентним діям органів влади та органів місцевого самоврядування;</w:t>
      </w:r>
    </w:p>
    <w:p w:rsidR="007028C0" w:rsidRPr="00D647C4" w:rsidRDefault="007028C0" w:rsidP="00CA00B5">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зменшення адміністративного впливу на ринкові процеси, оптимізація державного втручання у фінансово-господарську діяльність суб’єктів господарювання;</w:t>
      </w:r>
    </w:p>
    <w:p w:rsidR="007028C0" w:rsidRPr="00D647C4" w:rsidRDefault="007028C0" w:rsidP="00CA00B5">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посилення захисту підприємців і споживачів від монопольних проявів на ринках нафтопродуктів, продовольчих товарів та інших соціально важливих ринках;</w:t>
      </w:r>
    </w:p>
    <w:p w:rsidR="007028C0" w:rsidRPr="00D647C4" w:rsidRDefault="007028C0" w:rsidP="00CA00B5">
      <w:pPr>
        <w:widowControl w:val="0"/>
        <w:tabs>
          <w:tab w:val="left" w:pos="720"/>
          <w:tab w:val="left" w:pos="900"/>
        </w:tabs>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постійне інформаційне забезпечення замовників, організаторів торгів щодо змін у законодавстві про державні закупівлі та надання їм методичної допомоги;</w:t>
      </w:r>
    </w:p>
    <w:p w:rsidR="007028C0" w:rsidRPr="00D647C4" w:rsidRDefault="007028C0" w:rsidP="00CA00B5">
      <w:pPr>
        <w:widowControl w:val="0"/>
        <w:tabs>
          <w:tab w:val="left" w:pos="720"/>
          <w:tab w:val="left" w:pos="900"/>
          <w:tab w:val="left" w:pos="993"/>
        </w:tabs>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підвищення кваліфікації спеціалістів з питань організації та проведення  процедур  державних закупівель;</w:t>
      </w:r>
    </w:p>
    <w:p w:rsidR="007028C0" w:rsidRPr="00D647C4" w:rsidRDefault="007028C0" w:rsidP="00CA00B5">
      <w:pPr>
        <w:widowControl w:val="0"/>
        <w:tabs>
          <w:tab w:val="left" w:pos="720"/>
          <w:tab w:val="left" w:pos="900"/>
          <w:tab w:val="left" w:pos="993"/>
        </w:tabs>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зростання обсягів експорту продукції підприємств району та всебічний розвиток і поглиблення взаємовигідних зовнішньоекономічних зв'язків з країнами світу;</w:t>
      </w:r>
    </w:p>
    <w:p w:rsidR="007028C0" w:rsidRPr="00D647C4" w:rsidRDefault="007028C0" w:rsidP="00CA00B5">
      <w:pPr>
        <w:widowControl w:val="0"/>
        <w:tabs>
          <w:tab w:val="left" w:pos="720"/>
          <w:tab w:val="left" w:pos="900"/>
          <w:tab w:val="left" w:pos="993"/>
        </w:tabs>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широке залучення товаровиробників району до участі у різноманітних заходах економічного спрямування, що проводяться як на території України за участю іноземних бізнесменів, так і за її межами;</w:t>
      </w:r>
    </w:p>
    <w:p w:rsidR="007028C0" w:rsidRPr="00D647C4" w:rsidRDefault="007028C0" w:rsidP="00CA00B5">
      <w:pPr>
        <w:widowControl w:val="0"/>
        <w:tabs>
          <w:tab w:val="left" w:pos="720"/>
          <w:tab w:val="left" w:pos="900"/>
          <w:tab w:val="left" w:pos="993"/>
        </w:tabs>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сприяння формування у населення району позиції розуміння та підтримки зовнішньої політики України, зорієнтованої на європейську інтеграцію.</w:t>
      </w:r>
    </w:p>
    <w:p w:rsidR="00154139" w:rsidRPr="00D647C4" w:rsidRDefault="00154139" w:rsidP="00CA00B5">
      <w:pPr>
        <w:tabs>
          <w:tab w:val="left" w:pos="0"/>
        </w:tabs>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b/>
          <w:sz w:val="24"/>
          <w:szCs w:val="28"/>
        </w:rPr>
        <w:t>Джерела фінансування:</w:t>
      </w:r>
    </w:p>
    <w:p w:rsidR="00154139" w:rsidRPr="00D647C4" w:rsidRDefault="00154139" w:rsidP="00CA00B5">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власні кошти суб’єктів господарювання, кошти обласного, місцевих бюджетів району та інші кошти, не заборонені чинним законодавством.</w:t>
      </w:r>
    </w:p>
    <w:p w:rsidR="00154139" w:rsidRPr="00D647C4" w:rsidRDefault="00154139" w:rsidP="00CA00B5">
      <w:pPr>
        <w:autoSpaceDE w:val="0"/>
        <w:autoSpaceDN w:val="0"/>
        <w:adjustRightInd w:val="0"/>
        <w:spacing w:after="0" w:line="240" w:lineRule="auto"/>
        <w:ind w:firstLine="709"/>
        <w:jc w:val="both"/>
        <w:rPr>
          <w:rFonts w:ascii="Times New Roman" w:hAnsi="Times New Roman" w:cs="Times New Roman"/>
          <w:b/>
          <w:sz w:val="24"/>
          <w:szCs w:val="28"/>
        </w:rPr>
      </w:pPr>
      <w:r w:rsidRPr="00D647C4">
        <w:rPr>
          <w:rStyle w:val="FontStyle20"/>
          <w:rFonts w:eastAsiaTheme="minorHAnsi"/>
          <w:b/>
          <w:sz w:val="24"/>
          <w:szCs w:val="28"/>
        </w:rPr>
        <w:t>Очікувані результати та ключові індикатори оцінки виконання запланованих завдань</w:t>
      </w:r>
      <w:r w:rsidRPr="00D647C4">
        <w:rPr>
          <w:rFonts w:ascii="Times New Roman" w:hAnsi="Times New Roman" w:cs="Times New Roman"/>
          <w:b/>
          <w:sz w:val="24"/>
          <w:szCs w:val="28"/>
        </w:rPr>
        <w:t>:</w:t>
      </w:r>
    </w:p>
    <w:p w:rsidR="00154139" w:rsidRPr="00D647C4" w:rsidRDefault="00154139" w:rsidP="00CA00B5">
      <w:pPr>
        <w:suppressAutoHyphens/>
        <w:spacing w:after="0" w:line="240" w:lineRule="auto"/>
        <w:ind w:firstLine="709"/>
        <w:jc w:val="both"/>
        <w:rPr>
          <w:rFonts w:ascii="Times New Roman" w:eastAsia="Calibri" w:hAnsi="Times New Roman" w:cs="Times New Roman"/>
          <w:sz w:val="24"/>
          <w:szCs w:val="28"/>
          <w:lang w:eastAsia="ar-SA"/>
        </w:rPr>
      </w:pPr>
      <w:r w:rsidRPr="00D647C4">
        <w:rPr>
          <w:rFonts w:ascii="Times New Roman" w:eastAsia="Calibri" w:hAnsi="Times New Roman" w:cs="Times New Roman"/>
          <w:sz w:val="24"/>
          <w:szCs w:val="28"/>
          <w:lang w:eastAsia="ar-SA"/>
        </w:rPr>
        <w:t>зняття або зниження адміністративних бар’єрів для вступу нових суб’єктів господарювання на товарні ринки, насамперед соціально значимі;</w:t>
      </w:r>
    </w:p>
    <w:p w:rsidR="00154139" w:rsidRPr="00D647C4" w:rsidRDefault="00154139" w:rsidP="00CA00B5">
      <w:pPr>
        <w:suppressAutoHyphens/>
        <w:spacing w:after="0" w:line="240" w:lineRule="auto"/>
        <w:ind w:firstLine="709"/>
        <w:jc w:val="both"/>
        <w:rPr>
          <w:rFonts w:ascii="Times New Roman" w:eastAsia="Calibri" w:hAnsi="Times New Roman" w:cs="Times New Roman"/>
          <w:sz w:val="24"/>
          <w:szCs w:val="28"/>
          <w:lang w:eastAsia="ar-SA"/>
        </w:rPr>
      </w:pPr>
      <w:r w:rsidRPr="00D647C4">
        <w:rPr>
          <w:rFonts w:ascii="Times New Roman" w:eastAsia="Calibri" w:hAnsi="Times New Roman" w:cs="Times New Roman"/>
          <w:sz w:val="24"/>
          <w:szCs w:val="28"/>
          <w:lang w:eastAsia="ar-SA"/>
        </w:rPr>
        <w:t>усунення нерівних умов конкуренції суб’єктів господарювання;</w:t>
      </w:r>
    </w:p>
    <w:p w:rsidR="00154139" w:rsidRPr="00D647C4" w:rsidRDefault="00154139" w:rsidP="00CA00B5">
      <w:pPr>
        <w:suppressAutoHyphens/>
        <w:spacing w:after="0" w:line="240" w:lineRule="auto"/>
        <w:ind w:firstLine="709"/>
        <w:jc w:val="both"/>
        <w:rPr>
          <w:rFonts w:ascii="Times New Roman" w:eastAsia="Calibri" w:hAnsi="Times New Roman" w:cs="Times New Roman"/>
          <w:sz w:val="24"/>
          <w:szCs w:val="28"/>
          <w:lang w:eastAsia="ar-SA"/>
        </w:rPr>
      </w:pPr>
      <w:r w:rsidRPr="00D647C4">
        <w:rPr>
          <w:rFonts w:ascii="Times New Roman" w:eastAsia="Calibri" w:hAnsi="Times New Roman" w:cs="Times New Roman"/>
          <w:sz w:val="24"/>
          <w:szCs w:val="28"/>
          <w:lang w:eastAsia="ar-SA"/>
        </w:rPr>
        <w:t>недопущення недобросовісної конкуренці</w:t>
      </w:r>
      <w:r w:rsidR="004B0AD6" w:rsidRPr="00D647C4">
        <w:rPr>
          <w:rFonts w:ascii="Times New Roman" w:eastAsia="Calibri" w:hAnsi="Times New Roman" w:cs="Times New Roman"/>
          <w:sz w:val="24"/>
          <w:szCs w:val="28"/>
          <w:lang w:eastAsia="ar-SA"/>
        </w:rPr>
        <w:t>ї на ринку продовольчих товарів;</w:t>
      </w:r>
    </w:p>
    <w:p w:rsidR="004B0AD6" w:rsidRPr="00D647C4" w:rsidRDefault="004B0AD6" w:rsidP="00CA00B5">
      <w:pPr>
        <w:pStyle w:val="21"/>
        <w:widowControl w:val="0"/>
        <w:tabs>
          <w:tab w:val="left" w:pos="720"/>
          <w:tab w:val="left" w:pos="900"/>
        </w:tabs>
        <w:spacing w:after="0" w:line="240" w:lineRule="auto"/>
        <w:ind w:left="0" w:firstLine="709"/>
        <w:jc w:val="both"/>
        <w:rPr>
          <w:rFonts w:ascii="Times New Roman" w:hAnsi="Times New Roman" w:cs="Times New Roman"/>
          <w:sz w:val="24"/>
          <w:szCs w:val="28"/>
        </w:rPr>
      </w:pPr>
      <w:r w:rsidRPr="00D647C4">
        <w:rPr>
          <w:rFonts w:ascii="Times New Roman" w:hAnsi="Times New Roman" w:cs="Times New Roman"/>
          <w:sz w:val="24"/>
          <w:szCs w:val="28"/>
        </w:rPr>
        <w:t>забезпечення прозорості закупівельних процедур через вільний доступ до всієї інформації щодо державних закупівель, яка підлягає оприлюдненню;</w:t>
      </w:r>
    </w:p>
    <w:p w:rsidR="004B0AD6" w:rsidRPr="00D647C4" w:rsidRDefault="004B0AD6" w:rsidP="00CA00B5">
      <w:pPr>
        <w:pStyle w:val="21"/>
        <w:widowControl w:val="0"/>
        <w:tabs>
          <w:tab w:val="left" w:pos="720"/>
          <w:tab w:val="left" w:pos="900"/>
        </w:tabs>
        <w:spacing w:after="0" w:line="240" w:lineRule="auto"/>
        <w:ind w:left="0" w:firstLine="709"/>
        <w:jc w:val="both"/>
        <w:rPr>
          <w:rFonts w:ascii="Times New Roman" w:hAnsi="Times New Roman" w:cs="Times New Roman"/>
          <w:sz w:val="24"/>
          <w:szCs w:val="28"/>
        </w:rPr>
      </w:pPr>
      <w:r w:rsidRPr="00D647C4">
        <w:rPr>
          <w:rFonts w:ascii="Times New Roman" w:hAnsi="Times New Roman" w:cs="Times New Roman"/>
          <w:sz w:val="24"/>
          <w:szCs w:val="28"/>
        </w:rPr>
        <w:t>досягнення оптимального і раціонального використання державних коштів;</w:t>
      </w:r>
    </w:p>
    <w:p w:rsidR="004B0AD6" w:rsidRPr="00D647C4" w:rsidRDefault="004B0AD6" w:rsidP="00CA00B5">
      <w:pPr>
        <w:pStyle w:val="21"/>
        <w:widowControl w:val="0"/>
        <w:tabs>
          <w:tab w:val="left" w:pos="720"/>
          <w:tab w:val="left" w:pos="900"/>
        </w:tabs>
        <w:spacing w:after="0" w:line="240" w:lineRule="auto"/>
        <w:ind w:left="0" w:firstLine="709"/>
        <w:jc w:val="both"/>
        <w:rPr>
          <w:rFonts w:ascii="Times New Roman" w:hAnsi="Times New Roman" w:cs="Times New Roman"/>
          <w:sz w:val="24"/>
          <w:szCs w:val="28"/>
        </w:rPr>
      </w:pPr>
      <w:r w:rsidRPr="00D647C4">
        <w:rPr>
          <w:rFonts w:ascii="Times New Roman" w:hAnsi="Times New Roman" w:cs="Times New Roman"/>
          <w:sz w:val="24"/>
          <w:szCs w:val="28"/>
        </w:rPr>
        <w:t>підвищення професійної кваліфікації працівників, діяльність яких пов’язана із з</w:t>
      </w:r>
      <w:r w:rsidR="008F550D" w:rsidRPr="00D647C4">
        <w:rPr>
          <w:rFonts w:ascii="Times New Roman" w:hAnsi="Times New Roman" w:cs="Times New Roman"/>
          <w:sz w:val="24"/>
          <w:szCs w:val="28"/>
        </w:rPr>
        <w:t>дійсненням державних закупівель.</w:t>
      </w:r>
    </w:p>
    <w:p w:rsidR="007B7769" w:rsidRPr="00D647C4" w:rsidRDefault="007B7769" w:rsidP="00D647C4">
      <w:pPr>
        <w:pStyle w:val="21"/>
        <w:widowControl w:val="0"/>
        <w:tabs>
          <w:tab w:val="left" w:pos="720"/>
          <w:tab w:val="left" w:pos="900"/>
        </w:tabs>
        <w:spacing w:after="0" w:line="240" w:lineRule="auto"/>
        <w:ind w:left="0" w:firstLine="567"/>
        <w:jc w:val="both"/>
        <w:rPr>
          <w:rFonts w:ascii="Times New Roman" w:hAnsi="Times New Roman" w:cs="Times New Roman"/>
          <w:sz w:val="24"/>
          <w:szCs w:val="28"/>
        </w:rPr>
      </w:pPr>
    </w:p>
    <w:p w:rsidR="00154139" w:rsidRPr="00D647C4" w:rsidRDefault="00E97E93" w:rsidP="00CA00B5">
      <w:pPr>
        <w:spacing w:after="0" w:line="240" w:lineRule="auto"/>
        <w:ind w:firstLine="709"/>
        <w:rPr>
          <w:rFonts w:ascii="Times New Roman" w:hAnsi="Times New Roman" w:cs="Times New Roman"/>
          <w:b/>
          <w:sz w:val="24"/>
          <w:szCs w:val="28"/>
          <w:u w:val="single"/>
        </w:rPr>
      </w:pPr>
      <w:r w:rsidRPr="00D647C4">
        <w:rPr>
          <w:rFonts w:ascii="Times New Roman" w:hAnsi="Times New Roman" w:cs="Times New Roman"/>
          <w:b/>
          <w:sz w:val="24"/>
          <w:szCs w:val="28"/>
          <w:u w:val="single"/>
        </w:rPr>
        <w:t>6</w:t>
      </w:r>
      <w:r w:rsidR="00F845DC" w:rsidRPr="00D647C4">
        <w:rPr>
          <w:rFonts w:ascii="Times New Roman" w:hAnsi="Times New Roman" w:cs="Times New Roman"/>
          <w:b/>
          <w:sz w:val="24"/>
          <w:szCs w:val="28"/>
          <w:u w:val="single"/>
        </w:rPr>
        <w:t>. Розвиток туристичної сфери</w:t>
      </w:r>
    </w:p>
    <w:p w:rsidR="00E97E93" w:rsidRPr="00D647C4" w:rsidRDefault="00E97E93" w:rsidP="00CA00B5">
      <w:pPr>
        <w:suppressAutoHyphens/>
        <w:spacing w:after="0" w:line="240" w:lineRule="auto"/>
        <w:ind w:firstLine="709"/>
        <w:contextualSpacing/>
        <w:jc w:val="both"/>
        <w:rPr>
          <w:rFonts w:ascii="Times New Roman" w:eastAsia="Calibri" w:hAnsi="Times New Roman" w:cs="Times New Roman"/>
          <w:sz w:val="24"/>
          <w:szCs w:val="28"/>
          <w:lang w:eastAsia="ar-SA"/>
        </w:rPr>
      </w:pPr>
      <w:r w:rsidRPr="00D647C4">
        <w:rPr>
          <w:rFonts w:ascii="Times New Roman" w:eastAsia="Calibri" w:hAnsi="Times New Roman" w:cs="Times New Roman"/>
          <w:sz w:val="24"/>
          <w:szCs w:val="28"/>
          <w:lang w:eastAsia="ar-SA"/>
        </w:rPr>
        <w:t>З метою популяризації туристичного потенціалу, залучення туристів на відпочинок до населених пунктів району та розвитку нових видів туризму, структурні підрозділи у галузі культури та туризму виконавчих комітетів міських, селищних, сільських рад братимуть активну участь у різного роду культурно-масових заходах місцевого, обласного та міжнародного значення: виставках, фестивалях, ярмарках.</w:t>
      </w:r>
    </w:p>
    <w:p w:rsidR="00E97E93" w:rsidRPr="00D647C4" w:rsidRDefault="00E97E93" w:rsidP="00CA00B5">
      <w:pPr>
        <w:suppressAutoHyphens/>
        <w:spacing w:after="0" w:line="240" w:lineRule="auto"/>
        <w:ind w:firstLine="709"/>
        <w:contextualSpacing/>
        <w:jc w:val="both"/>
        <w:rPr>
          <w:rFonts w:ascii="Times New Roman" w:eastAsia="Calibri" w:hAnsi="Times New Roman" w:cs="Times New Roman"/>
          <w:sz w:val="24"/>
          <w:szCs w:val="28"/>
          <w:lang w:eastAsia="ar-SA"/>
        </w:rPr>
      </w:pPr>
      <w:r w:rsidRPr="00D647C4">
        <w:rPr>
          <w:rFonts w:ascii="Times New Roman" w:eastAsia="Calibri" w:hAnsi="Times New Roman" w:cs="Times New Roman"/>
          <w:sz w:val="24"/>
          <w:szCs w:val="28"/>
          <w:lang w:eastAsia="ar-SA"/>
        </w:rPr>
        <w:t>З метою збереження та розвитку традиційних народних промислів у закладах культури, відбуватимуться виставки робіт майстрів декоративно-ужиткового мистецтва. Проводитимуться он-лайн фотовиставки.</w:t>
      </w:r>
    </w:p>
    <w:p w:rsidR="00E97E93" w:rsidRPr="00D647C4" w:rsidRDefault="00E97E93" w:rsidP="00CA00B5">
      <w:pPr>
        <w:suppressAutoHyphens/>
        <w:spacing w:after="0" w:line="240" w:lineRule="auto"/>
        <w:ind w:firstLine="709"/>
        <w:contextualSpacing/>
        <w:jc w:val="both"/>
        <w:rPr>
          <w:rFonts w:ascii="Times New Roman" w:eastAsia="Calibri" w:hAnsi="Times New Roman" w:cs="Times New Roman"/>
          <w:sz w:val="24"/>
          <w:szCs w:val="28"/>
          <w:lang w:eastAsia="ar-SA"/>
        </w:rPr>
      </w:pPr>
      <w:r w:rsidRPr="00D647C4">
        <w:rPr>
          <w:rFonts w:ascii="Times New Roman" w:eastAsia="Calibri" w:hAnsi="Times New Roman" w:cs="Times New Roman"/>
          <w:sz w:val="24"/>
          <w:szCs w:val="28"/>
          <w:lang w:eastAsia="ar-SA"/>
        </w:rPr>
        <w:t>З метою опрацювання туристичних магнітів області та в рамках реалізації проєкту «Мандруй Кіровоградщиною» продовжуватиме проводиться обстеження територій району щодо виявлення об’єктів, привабливих для туристів, одним з яких є маєток Вінберга у с. Ясинуватка Пантаївської територіальної громади, музей села Новоселівка «Кімната пам’яті людської» Приютівської територіальної громади.</w:t>
      </w:r>
    </w:p>
    <w:p w:rsidR="00E97E93" w:rsidRPr="00D647C4" w:rsidRDefault="00CA00B5" w:rsidP="00CA00B5">
      <w:pPr>
        <w:suppressAutoHyphens/>
        <w:spacing w:after="0" w:line="240" w:lineRule="auto"/>
        <w:ind w:firstLine="709"/>
        <w:contextualSpacing/>
        <w:jc w:val="both"/>
        <w:rPr>
          <w:rFonts w:ascii="Times New Roman" w:eastAsia="Calibri" w:hAnsi="Times New Roman" w:cs="Times New Roman"/>
          <w:sz w:val="24"/>
          <w:szCs w:val="28"/>
          <w:lang w:eastAsia="ar-SA"/>
        </w:rPr>
      </w:pPr>
      <w:r>
        <w:rPr>
          <w:rFonts w:ascii="Times New Roman" w:eastAsia="Calibri" w:hAnsi="Times New Roman" w:cs="Times New Roman"/>
          <w:sz w:val="24"/>
          <w:szCs w:val="28"/>
          <w:lang w:eastAsia="ar-SA"/>
        </w:rPr>
        <w:lastRenderedPageBreak/>
        <w:t>У місті Олександрії</w:t>
      </w:r>
      <w:r w:rsidR="00E97E93" w:rsidRPr="00D647C4">
        <w:rPr>
          <w:rFonts w:ascii="Times New Roman" w:eastAsia="Calibri" w:hAnsi="Times New Roman" w:cs="Times New Roman"/>
          <w:sz w:val="24"/>
          <w:szCs w:val="28"/>
          <w:lang w:eastAsia="ar-SA"/>
        </w:rPr>
        <w:t xml:space="preserve"> працюватиме туристичний маршрут «300 років за 30 хвилин». Проєкт об</w:t>
      </w:r>
      <w:r>
        <w:rPr>
          <w:rFonts w:ascii="Times New Roman" w:eastAsia="Calibri" w:hAnsi="Times New Roman" w:cs="Times New Roman"/>
          <w:sz w:val="24"/>
          <w:szCs w:val="28"/>
          <w:lang w:eastAsia="ar-SA"/>
        </w:rPr>
        <w:t>’</w:t>
      </w:r>
      <w:r w:rsidR="00E97E93" w:rsidRPr="00D647C4">
        <w:rPr>
          <w:rFonts w:ascii="Times New Roman" w:eastAsia="Calibri" w:hAnsi="Times New Roman" w:cs="Times New Roman"/>
          <w:sz w:val="24"/>
          <w:szCs w:val="28"/>
          <w:lang w:eastAsia="ar-SA"/>
        </w:rPr>
        <w:t>єднав зусилля місцевих краєзнавців, приватного бізнесу та районної державної адміністрації для популяризації історично достовірної інформації про минуле краю.</w:t>
      </w:r>
    </w:p>
    <w:p w:rsidR="00E97E93" w:rsidRPr="00D647C4" w:rsidRDefault="00E97E93" w:rsidP="00CA00B5">
      <w:pPr>
        <w:suppressAutoHyphens/>
        <w:spacing w:after="0" w:line="240" w:lineRule="auto"/>
        <w:ind w:firstLine="709"/>
        <w:contextualSpacing/>
        <w:jc w:val="both"/>
        <w:rPr>
          <w:rFonts w:ascii="Times New Roman" w:eastAsia="Calibri" w:hAnsi="Times New Roman" w:cs="Times New Roman"/>
          <w:sz w:val="24"/>
          <w:szCs w:val="28"/>
          <w:lang w:eastAsia="ar-SA"/>
        </w:rPr>
      </w:pPr>
      <w:r w:rsidRPr="00D647C4">
        <w:rPr>
          <w:rFonts w:ascii="Times New Roman" w:eastAsia="Calibri" w:hAnsi="Times New Roman" w:cs="Times New Roman"/>
          <w:sz w:val="24"/>
          <w:szCs w:val="28"/>
          <w:lang w:eastAsia="ar-SA"/>
        </w:rPr>
        <w:t>На території міста Світловодська діятимуть екскурсійно-туристичні маршрути культурно-пізнавального, етнографічного (фестивального, подієвого) та інших видів туризму. Найпопулярніші з них: «Твоя історія, Світловодську»; «Мандрівка під вітрилами Кременчуцьким водосховищем»; «Кременчуцька ГЕС: від початку будівництва – до наших днів»; «Згадаймо героїв славетні імена» (подорож місцями бойової слави Світловодська); «Коли б дерева вміли говорити…» (екскурс у минуле міста Світловодська); «Подорож у глибину віків. Скіфський могильник»; «Парк культури і відпочинку ім. Т.Г. Шевченка – смарагдова перлина міста Світловодська».</w:t>
      </w:r>
    </w:p>
    <w:p w:rsidR="00E97E93" w:rsidRPr="00D647C4" w:rsidRDefault="00E97E93" w:rsidP="00CA00B5">
      <w:pPr>
        <w:suppressAutoHyphens/>
        <w:spacing w:after="0" w:line="240" w:lineRule="auto"/>
        <w:ind w:firstLine="709"/>
        <w:contextualSpacing/>
        <w:jc w:val="both"/>
        <w:rPr>
          <w:rFonts w:ascii="Times New Roman" w:eastAsia="Calibri" w:hAnsi="Times New Roman" w:cs="Times New Roman"/>
          <w:sz w:val="24"/>
          <w:szCs w:val="28"/>
          <w:lang w:eastAsia="ar-SA"/>
        </w:rPr>
      </w:pPr>
      <w:r w:rsidRPr="00D647C4">
        <w:rPr>
          <w:rFonts w:ascii="Times New Roman" w:eastAsia="Calibri" w:hAnsi="Times New Roman" w:cs="Times New Roman"/>
          <w:sz w:val="24"/>
          <w:szCs w:val="28"/>
          <w:lang w:eastAsia="ar-SA"/>
        </w:rPr>
        <w:t>Інформація про розділи, присвячені туристичній галузі району відображатиметься на веб-сайті Олександрійської районної державної адміністрації, на сайті GREENTOUR та на сайті Всеукраїнської Спілки сприяння розвитку сільського зеленого туризму в Україні.</w:t>
      </w:r>
    </w:p>
    <w:p w:rsidR="00E97E93" w:rsidRPr="00D647C4" w:rsidRDefault="00E97E93" w:rsidP="00CA00B5">
      <w:pPr>
        <w:pStyle w:val="4"/>
        <w:ind w:left="0" w:firstLine="709"/>
        <w:jc w:val="both"/>
        <w:rPr>
          <w:b/>
          <w:szCs w:val="28"/>
        </w:rPr>
      </w:pPr>
      <w:r w:rsidRPr="00D647C4">
        <w:rPr>
          <w:b/>
          <w:szCs w:val="28"/>
        </w:rPr>
        <w:t xml:space="preserve"> Основні завдання та заходи щодо розвитку галузі:</w:t>
      </w:r>
    </w:p>
    <w:p w:rsidR="00E97E93" w:rsidRPr="00D647C4" w:rsidRDefault="00E97E93" w:rsidP="00CA00B5">
      <w:pPr>
        <w:pStyle w:val="4"/>
        <w:ind w:left="0" w:firstLine="709"/>
        <w:jc w:val="both"/>
        <w:rPr>
          <w:szCs w:val="28"/>
        </w:rPr>
      </w:pPr>
      <w:r w:rsidRPr="00D647C4">
        <w:rPr>
          <w:szCs w:val="28"/>
        </w:rPr>
        <w:t>організація просвітницьких заходів та культурного дозвілля громадян;</w:t>
      </w:r>
    </w:p>
    <w:p w:rsidR="00E97E93" w:rsidRPr="00D647C4" w:rsidRDefault="00E97E93" w:rsidP="00CA00B5">
      <w:pPr>
        <w:pStyle w:val="4"/>
        <w:ind w:left="0" w:firstLine="709"/>
        <w:jc w:val="both"/>
        <w:rPr>
          <w:szCs w:val="28"/>
        </w:rPr>
      </w:pPr>
      <w:r w:rsidRPr="00D647C4">
        <w:rPr>
          <w:szCs w:val="28"/>
        </w:rPr>
        <w:t>розвиток декоративно-ужиткового мистецтва;</w:t>
      </w:r>
    </w:p>
    <w:p w:rsidR="00E97E93" w:rsidRPr="00D647C4" w:rsidRDefault="00E97E93" w:rsidP="00CA00B5">
      <w:pPr>
        <w:pStyle w:val="4"/>
        <w:ind w:left="0" w:firstLine="709"/>
        <w:jc w:val="both"/>
        <w:rPr>
          <w:szCs w:val="28"/>
        </w:rPr>
      </w:pPr>
      <w:r w:rsidRPr="00D647C4">
        <w:rPr>
          <w:szCs w:val="28"/>
        </w:rPr>
        <w:t>розробка нових туристичних маршрутів із залученням сільських садиб та розширення туристичних послуг на їх територіях;</w:t>
      </w:r>
    </w:p>
    <w:p w:rsidR="00E97E93" w:rsidRPr="00D647C4" w:rsidRDefault="00E97E93" w:rsidP="00CA00B5">
      <w:pPr>
        <w:pStyle w:val="4"/>
        <w:ind w:left="0" w:firstLine="709"/>
        <w:jc w:val="both"/>
        <w:rPr>
          <w:szCs w:val="28"/>
        </w:rPr>
      </w:pPr>
      <w:r w:rsidRPr="00D647C4">
        <w:rPr>
          <w:szCs w:val="28"/>
        </w:rPr>
        <w:t xml:space="preserve">проведення виставок-ярмарок, семінарів, конференцій, тренінгів, круглих столів та участь в обласних, республіканських, міжнародних виставках; </w:t>
      </w:r>
    </w:p>
    <w:p w:rsidR="00E97E93" w:rsidRPr="00D647C4" w:rsidRDefault="00E97E93" w:rsidP="00CA00B5">
      <w:pPr>
        <w:pStyle w:val="4"/>
        <w:ind w:left="0" w:firstLine="709"/>
        <w:jc w:val="both"/>
        <w:rPr>
          <w:szCs w:val="28"/>
        </w:rPr>
      </w:pPr>
      <w:r w:rsidRPr="00D647C4">
        <w:rPr>
          <w:szCs w:val="28"/>
        </w:rPr>
        <w:t>виготовлення рекламної друкованої продукції: буклетів, візиток, проспектів з рекламою туристичного продукту району;</w:t>
      </w:r>
    </w:p>
    <w:p w:rsidR="00E97E93" w:rsidRPr="00D647C4" w:rsidRDefault="00E97E93" w:rsidP="00CA00B5">
      <w:pPr>
        <w:pStyle w:val="4"/>
        <w:ind w:left="0" w:firstLine="709"/>
        <w:jc w:val="both"/>
        <w:rPr>
          <w:szCs w:val="28"/>
        </w:rPr>
      </w:pPr>
      <w:r w:rsidRPr="00D647C4">
        <w:rPr>
          <w:szCs w:val="28"/>
        </w:rPr>
        <w:t>розвиток сільського «зеленого» туризму на території району.</w:t>
      </w:r>
    </w:p>
    <w:p w:rsidR="00E97E93" w:rsidRPr="00D647C4" w:rsidRDefault="00E97E93" w:rsidP="00CA00B5">
      <w:pPr>
        <w:pStyle w:val="4"/>
        <w:ind w:left="0" w:firstLine="709"/>
        <w:jc w:val="both"/>
        <w:rPr>
          <w:b/>
          <w:szCs w:val="28"/>
        </w:rPr>
      </w:pPr>
      <w:r w:rsidRPr="00D647C4">
        <w:rPr>
          <w:b/>
          <w:szCs w:val="28"/>
        </w:rPr>
        <w:t>Джерела фінансування:</w:t>
      </w:r>
    </w:p>
    <w:p w:rsidR="00E97E93" w:rsidRPr="00D647C4" w:rsidRDefault="00E97E93" w:rsidP="00CA00B5">
      <w:pPr>
        <w:pStyle w:val="4"/>
        <w:ind w:left="0" w:firstLine="709"/>
        <w:jc w:val="both"/>
        <w:rPr>
          <w:szCs w:val="28"/>
        </w:rPr>
      </w:pPr>
      <w:r w:rsidRPr="00D647C4">
        <w:rPr>
          <w:szCs w:val="28"/>
        </w:rPr>
        <w:t>за рахунок коштів бюджетів всіх рівнів та інших джерел фінансування, не заборонених чинним законодавством.</w:t>
      </w:r>
    </w:p>
    <w:p w:rsidR="00E97E93" w:rsidRPr="00D647C4" w:rsidRDefault="00E97E93" w:rsidP="00CA00B5">
      <w:pPr>
        <w:pStyle w:val="4"/>
        <w:ind w:left="0" w:firstLine="709"/>
        <w:jc w:val="both"/>
        <w:rPr>
          <w:b/>
          <w:szCs w:val="28"/>
        </w:rPr>
      </w:pPr>
      <w:r w:rsidRPr="00D647C4">
        <w:rPr>
          <w:b/>
          <w:szCs w:val="28"/>
        </w:rPr>
        <w:t>Очікувані результати та ключові індикатори оцінки виконання запланованих завдань:</w:t>
      </w:r>
    </w:p>
    <w:p w:rsidR="00E97E93" w:rsidRPr="00D647C4" w:rsidRDefault="00E97E93" w:rsidP="00CA00B5">
      <w:pPr>
        <w:pStyle w:val="4"/>
        <w:ind w:left="0" w:firstLine="709"/>
        <w:jc w:val="both"/>
        <w:rPr>
          <w:szCs w:val="28"/>
        </w:rPr>
      </w:pPr>
      <w:r w:rsidRPr="00D647C4">
        <w:rPr>
          <w:szCs w:val="28"/>
        </w:rPr>
        <w:t>підвищення якості надання туристичних послуг населенню;</w:t>
      </w:r>
    </w:p>
    <w:p w:rsidR="00E97E93" w:rsidRPr="00D647C4" w:rsidRDefault="00E97E93" w:rsidP="00CA00B5">
      <w:pPr>
        <w:pStyle w:val="4"/>
        <w:ind w:left="0" w:firstLine="709"/>
        <w:jc w:val="both"/>
        <w:rPr>
          <w:szCs w:val="28"/>
        </w:rPr>
      </w:pPr>
      <w:r w:rsidRPr="00D647C4">
        <w:rPr>
          <w:szCs w:val="28"/>
        </w:rPr>
        <w:t>збільшення кількості туристів, що відпочивають у сільських «зелених» садибах на</w:t>
      </w:r>
      <w:r w:rsidR="007B41A0">
        <w:rPr>
          <w:szCs w:val="28"/>
        </w:rPr>
        <w:t> </w:t>
      </w:r>
      <w:r w:rsidRPr="00D647C4">
        <w:rPr>
          <w:szCs w:val="28"/>
        </w:rPr>
        <w:t>10%.</w:t>
      </w:r>
    </w:p>
    <w:p w:rsidR="008A1E10" w:rsidRPr="00D647C4" w:rsidRDefault="008A1E10" w:rsidP="00D647C4">
      <w:pPr>
        <w:pStyle w:val="a3"/>
        <w:spacing w:after="0" w:line="240" w:lineRule="auto"/>
        <w:jc w:val="center"/>
        <w:rPr>
          <w:rStyle w:val="FontStyle22"/>
          <w:rFonts w:eastAsiaTheme="minorHAnsi"/>
          <w:b/>
          <w:sz w:val="24"/>
          <w:szCs w:val="28"/>
        </w:rPr>
      </w:pPr>
    </w:p>
    <w:p w:rsidR="002924AA" w:rsidRPr="00D647C4" w:rsidRDefault="00185615" w:rsidP="0094141F">
      <w:pPr>
        <w:pStyle w:val="a3"/>
        <w:spacing w:after="0" w:line="240" w:lineRule="auto"/>
        <w:ind w:left="0"/>
        <w:jc w:val="center"/>
        <w:rPr>
          <w:rFonts w:ascii="Times New Roman" w:hAnsi="Times New Roman" w:cs="Times New Roman"/>
          <w:b/>
          <w:sz w:val="24"/>
          <w:szCs w:val="28"/>
        </w:rPr>
      </w:pPr>
      <w:r w:rsidRPr="00D647C4">
        <w:rPr>
          <w:rStyle w:val="FontStyle22"/>
          <w:rFonts w:eastAsiaTheme="minorHAnsi"/>
          <w:b/>
          <w:sz w:val="24"/>
          <w:szCs w:val="28"/>
        </w:rPr>
        <w:t>РОЗДІЛ ІІ</w:t>
      </w:r>
      <w:r w:rsidR="00AC3DAC" w:rsidRPr="00D647C4">
        <w:rPr>
          <w:rStyle w:val="FontStyle22"/>
          <w:rFonts w:eastAsiaTheme="minorHAnsi"/>
          <w:b/>
          <w:sz w:val="24"/>
          <w:szCs w:val="28"/>
        </w:rPr>
        <w:t xml:space="preserve">. </w:t>
      </w:r>
      <w:r w:rsidR="002924AA" w:rsidRPr="00D647C4">
        <w:rPr>
          <w:rFonts w:ascii="Times New Roman" w:hAnsi="Times New Roman" w:cs="Times New Roman"/>
          <w:b/>
          <w:sz w:val="24"/>
          <w:szCs w:val="28"/>
        </w:rPr>
        <w:t>РОЗВИТОК ЛЮДСЬКОГО КАПІТАЛУ ТА ПІДВИЩЕННЯ ЯКОСТІ ЖИТТЯ НАСЕЛЕННЯ</w:t>
      </w:r>
    </w:p>
    <w:p w:rsidR="00A62E08" w:rsidRPr="00D647C4" w:rsidRDefault="00A62E08" w:rsidP="00D647C4">
      <w:pPr>
        <w:pStyle w:val="a3"/>
        <w:spacing w:after="0" w:line="240" w:lineRule="auto"/>
        <w:jc w:val="center"/>
        <w:rPr>
          <w:rFonts w:ascii="Times New Roman" w:hAnsi="Times New Roman" w:cs="Times New Roman"/>
          <w:b/>
          <w:sz w:val="24"/>
          <w:szCs w:val="28"/>
        </w:rPr>
      </w:pPr>
    </w:p>
    <w:p w:rsidR="00A62E08" w:rsidRPr="00D647C4" w:rsidRDefault="00A62E08" w:rsidP="0094141F">
      <w:pPr>
        <w:pStyle w:val="a3"/>
        <w:numPr>
          <w:ilvl w:val="0"/>
          <w:numId w:val="12"/>
        </w:numPr>
        <w:tabs>
          <w:tab w:val="left" w:pos="993"/>
        </w:tabs>
        <w:spacing w:after="0" w:line="240" w:lineRule="auto"/>
        <w:ind w:left="0" w:firstLine="709"/>
        <w:rPr>
          <w:rFonts w:ascii="Times New Roman" w:hAnsi="Times New Roman" w:cs="Times New Roman"/>
          <w:b/>
          <w:sz w:val="24"/>
          <w:szCs w:val="28"/>
          <w:u w:val="single"/>
        </w:rPr>
      </w:pPr>
      <w:r w:rsidRPr="00D647C4">
        <w:rPr>
          <w:rFonts w:ascii="Times New Roman" w:hAnsi="Times New Roman" w:cs="Times New Roman"/>
          <w:b/>
          <w:sz w:val="24"/>
          <w:szCs w:val="28"/>
          <w:u w:val="single"/>
        </w:rPr>
        <w:t>Зайнятість населення та розвиток ринку праці</w:t>
      </w:r>
    </w:p>
    <w:p w:rsidR="0095047F" w:rsidRPr="00D647C4" w:rsidRDefault="0095047F" w:rsidP="0094141F">
      <w:pPr>
        <w:spacing w:after="0" w:line="240" w:lineRule="auto"/>
        <w:ind w:firstLine="709"/>
        <w:jc w:val="both"/>
        <w:rPr>
          <w:rFonts w:ascii="Times New Roman" w:hAnsi="Times New Roman"/>
          <w:sz w:val="24"/>
          <w:szCs w:val="28"/>
        </w:rPr>
      </w:pPr>
      <w:r w:rsidRPr="00D647C4">
        <w:rPr>
          <w:rFonts w:ascii="Times New Roman" w:hAnsi="Times New Roman"/>
          <w:sz w:val="24"/>
          <w:szCs w:val="28"/>
        </w:rPr>
        <w:t xml:space="preserve">Виважена та відповідальна соціальна політика, спрямована на збільшення доходів громадян, підтримання їх купівельної спроможності та забезпечення зайнятості населення – невід’ємна складова підвищення добробуту населення. </w:t>
      </w:r>
    </w:p>
    <w:p w:rsidR="0095047F" w:rsidRPr="00D647C4" w:rsidRDefault="0095047F" w:rsidP="0094141F">
      <w:pPr>
        <w:spacing w:after="0" w:line="240" w:lineRule="auto"/>
        <w:ind w:firstLine="709"/>
        <w:jc w:val="both"/>
        <w:rPr>
          <w:rFonts w:ascii="Times New Roman" w:hAnsi="Times New Roman"/>
          <w:sz w:val="24"/>
          <w:szCs w:val="28"/>
        </w:rPr>
      </w:pPr>
      <w:r w:rsidRPr="00D647C4">
        <w:rPr>
          <w:rFonts w:ascii="Times New Roman" w:hAnsi="Times New Roman"/>
          <w:sz w:val="24"/>
          <w:szCs w:val="28"/>
        </w:rPr>
        <w:t>З метою здійснення соціального захисту прав та інтересів населення на території Олександрійського району діє районна робоча групу з питань легалізації виплати заробітної плати і зайнятості населення та районна комісія з питань погашення заборгованості із заробітної плати (грошового забезпечення).</w:t>
      </w:r>
    </w:p>
    <w:p w:rsidR="0095047F" w:rsidRPr="00D647C4" w:rsidRDefault="0095047F" w:rsidP="0094141F">
      <w:pPr>
        <w:spacing w:after="0" w:line="240" w:lineRule="auto"/>
        <w:ind w:firstLine="709"/>
        <w:jc w:val="both"/>
        <w:rPr>
          <w:rFonts w:ascii="Times New Roman" w:hAnsi="Times New Roman"/>
          <w:sz w:val="24"/>
          <w:szCs w:val="28"/>
        </w:rPr>
      </w:pPr>
      <w:r w:rsidRPr="00D647C4">
        <w:rPr>
          <w:rFonts w:ascii="Times New Roman" w:hAnsi="Times New Roman"/>
          <w:sz w:val="24"/>
          <w:szCs w:val="28"/>
        </w:rPr>
        <w:t>Робота вищезазначених груп здійснюється у тісній співпраці з Олександрійським відділом контролю за підакцизними товарами управління контролю за підакцизними товарами ГУ ДПС у Кіровоградській області та з Олександрійським відділом податків і зборів з фізичних осіб та проведення камеральних перевірок Управління податкового адміністрування фізичних осіб Головного управління ДПС в Кіровоградській області.</w:t>
      </w:r>
    </w:p>
    <w:p w:rsidR="0095047F" w:rsidRPr="00D647C4" w:rsidRDefault="0095047F" w:rsidP="0094141F">
      <w:pPr>
        <w:spacing w:after="0" w:line="240" w:lineRule="auto"/>
        <w:ind w:firstLine="709"/>
        <w:jc w:val="both"/>
        <w:rPr>
          <w:rFonts w:ascii="Times New Roman" w:hAnsi="Times New Roman"/>
          <w:sz w:val="24"/>
          <w:szCs w:val="28"/>
        </w:rPr>
      </w:pPr>
      <w:r w:rsidRPr="00D647C4">
        <w:rPr>
          <w:rFonts w:ascii="Times New Roman" w:hAnsi="Times New Roman"/>
          <w:sz w:val="24"/>
          <w:szCs w:val="28"/>
        </w:rPr>
        <w:t xml:space="preserve">З метою забезпечення позитивної динаміки, в частині підвищення розміру середньомісячної заробітної плати з керівниками підприємств, установ та організацій району, фізичними особами підприємцями на постійній основі проводяться заходи інформаційно-роз’яснювального спрямування щодо виплати заробітної плати з </w:t>
      </w:r>
      <w:r w:rsidRPr="00D647C4">
        <w:rPr>
          <w:rFonts w:ascii="Times New Roman" w:hAnsi="Times New Roman"/>
          <w:sz w:val="24"/>
          <w:szCs w:val="28"/>
        </w:rPr>
        <w:lastRenderedPageBreak/>
        <w:t xml:space="preserve">дотриманням норм законодавства, зокрема недопущення виплати заробітної плати працівникам в розмірі нижче законодавчо встановленого рівня, підвищення рівня заробітної плати за рахунок стимулюючих виплат, премій, надбавок та легалізації заробітної плати і зайнятості населення. </w:t>
      </w:r>
    </w:p>
    <w:p w:rsidR="0095047F" w:rsidRPr="00D647C4" w:rsidRDefault="0095047F" w:rsidP="0094141F">
      <w:pPr>
        <w:spacing w:after="0" w:line="240" w:lineRule="auto"/>
        <w:ind w:firstLine="709"/>
        <w:jc w:val="both"/>
        <w:rPr>
          <w:rFonts w:ascii="Times New Roman" w:hAnsi="Times New Roman"/>
          <w:b/>
          <w:sz w:val="24"/>
          <w:szCs w:val="28"/>
        </w:rPr>
      </w:pPr>
      <w:r w:rsidRPr="00D647C4">
        <w:rPr>
          <w:rFonts w:ascii="Times New Roman" w:hAnsi="Times New Roman"/>
          <w:b/>
          <w:sz w:val="24"/>
          <w:szCs w:val="28"/>
        </w:rPr>
        <w:t>Основні завдання та заходи щодо розвитку галузі</w:t>
      </w:r>
      <w:r w:rsidR="00B63232" w:rsidRPr="00D647C4">
        <w:rPr>
          <w:rFonts w:ascii="Times New Roman" w:hAnsi="Times New Roman"/>
          <w:b/>
          <w:sz w:val="24"/>
          <w:szCs w:val="28"/>
        </w:rPr>
        <w:t>:</w:t>
      </w:r>
    </w:p>
    <w:p w:rsidR="0095047F" w:rsidRPr="00D647C4" w:rsidRDefault="0095047F" w:rsidP="0094141F">
      <w:pPr>
        <w:spacing w:after="0" w:line="240" w:lineRule="auto"/>
        <w:ind w:firstLine="709"/>
        <w:jc w:val="both"/>
        <w:rPr>
          <w:rFonts w:ascii="Times New Roman" w:hAnsi="Times New Roman"/>
          <w:sz w:val="24"/>
          <w:szCs w:val="28"/>
        </w:rPr>
      </w:pPr>
      <w:r w:rsidRPr="00D647C4">
        <w:rPr>
          <w:rFonts w:ascii="Times New Roman" w:hAnsi="Times New Roman"/>
          <w:sz w:val="24"/>
          <w:szCs w:val="28"/>
        </w:rPr>
        <w:t xml:space="preserve">У 2021 році планується впровадження </w:t>
      </w:r>
      <w:r w:rsidRPr="00D647C4">
        <w:rPr>
          <w:rFonts w:ascii="Times New Roman" w:hAnsi="Times New Roman"/>
          <w:bCs/>
          <w:sz w:val="24"/>
          <w:szCs w:val="28"/>
        </w:rPr>
        <w:t>заходів</w:t>
      </w:r>
      <w:r w:rsidRPr="00D647C4">
        <w:rPr>
          <w:rFonts w:ascii="Times New Roman" w:hAnsi="Times New Roman"/>
          <w:sz w:val="24"/>
          <w:szCs w:val="28"/>
        </w:rPr>
        <w:t xml:space="preserve"> щодо підвищення </w:t>
      </w:r>
      <w:r w:rsidRPr="00D647C4">
        <w:rPr>
          <w:rFonts w:ascii="Times New Roman" w:hAnsi="Times New Roman"/>
          <w:bCs/>
          <w:sz w:val="24"/>
          <w:szCs w:val="28"/>
        </w:rPr>
        <w:t>рівня зайнятості населення та оплати праці,</w:t>
      </w:r>
      <w:r w:rsidRPr="00D647C4">
        <w:rPr>
          <w:rFonts w:ascii="Times New Roman" w:hAnsi="Times New Roman"/>
          <w:sz w:val="24"/>
          <w:szCs w:val="28"/>
        </w:rPr>
        <w:t xml:space="preserve"> що передбачають:</w:t>
      </w:r>
    </w:p>
    <w:p w:rsidR="0095047F" w:rsidRPr="00D647C4" w:rsidRDefault="0095047F" w:rsidP="0094141F">
      <w:pPr>
        <w:spacing w:after="0" w:line="240" w:lineRule="auto"/>
        <w:ind w:firstLine="709"/>
        <w:jc w:val="both"/>
        <w:rPr>
          <w:rFonts w:ascii="Times New Roman" w:hAnsi="Times New Roman"/>
          <w:sz w:val="24"/>
          <w:szCs w:val="28"/>
        </w:rPr>
      </w:pPr>
      <w:r w:rsidRPr="00D647C4">
        <w:rPr>
          <w:rFonts w:ascii="Times New Roman" w:hAnsi="Times New Roman"/>
          <w:sz w:val="24"/>
          <w:szCs w:val="28"/>
        </w:rPr>
        <w:t>збереження діючих та створення нових робочих місць ;</w:t>
      </w:r>
    </w:p>
    <w:p w:rsidR="0095047F" w:rsidRPr="00D647C4" w:rsidRDefault="0095047F" w:rsidP="0094141F">
      <w:pPr>
        <w:spacing w:after="0" w:line="240" w:lineRule="auto"/>
        <w:ind w:firstLine="709"/>
        <w:jc w:val="both"/>
        <w:rPr>
          <w:rFonts w:ascii="Times New Roman" w:hAnsi="Times New Roman"/>
          <w:sz w:val="24"/>
          <w:szCs w:val="28"/>
        </w:rPr>
      </w:pPr>
      <w:r w:rsidRPr="00D647C4">
        <w:rPr>
          <w:rFonts w:ascii="Times New Roman" w:hAnsi="Times New Roman"/>
          <w:sz w:val="24"/>
          <w:szCs w:val="28"/>
        </w:rPr>
        <w:t>посилення інформаційно-роз’яснювальної роботи серед населення з питань праці через засоби масової інформації, веб-портал районного центру зайнятості, застосування реклами, засідання “круглих столів” та семінари з соціальними партнерами, населенням;</w:t>
      </w:r>
    </w:p>
    <w:p w:rsidR="0095047F" w:rsidRPr="00D647C4" w:rsidRDefault="0095047F" w:rsidP="0094141F">
      <w:pPr>
        <w:spacing w:after="0" w:line="240" w:lineRule="auto"/>
        <w:ind w:firstLine="709"/>
        <w:jc w:val="both"/>
        <w:rPr>
          <w:rFonts w:ascii="Times New Roman" w:hAnsi="Times New Roman"/>
          <w:sz w:val="24"/>
          <w:szCs w:val="28"/>
          <w:lang w:val="ru-RU"/>
        </w:rPr>
      </w:pPr>
      <w:r w:rsidRPr="00D647C4">
        <w:rPr>
          <w:rFonts w:ascii="Times New Roman" w:hAnsi="Times New Roman"/>
          <w:sz w:val="24"/>
          <w:szCs w:val="28"/>
        </w:rPr>
        <w:t>забезпечення захисту прав працівників на своєчасне та у повному розмірі отримання заробітної плати;</w:t>
      </w:r>
    </w:p>
    <w:p w:rsidR="0095047F" w:rsidRPr="00D647C4" w:rsidRDefault="0095047F" w:rsidP="0094141F">
      <w:pPr>
        <w:spacing w:after="0" w:line="240" w:lineRule="auto"/>
        <w:ind w:firstLine="709"/>
        <w:jc w:val="both"/>
        <w:rPr>
          <w:rFonts w:ascii="Times New Roman" w:hAnsi="Times New Roman"/>
          <w:sz w:val="24"/>
          <w:szCs w:val="28"/>
        </w:rPr>
      </w:pPr>
      <w:r w:rsidRPr="00D647C4">
        <w:rPr>
          <w:rFonts w:ascii="Times New Roman" w:hAnsi="Times New Roman"/>
          <w:sz w:val="24"/>
          <w:szCs w:val="28"/>
        </w:rPr>
        <w:t>детінізацію трудових відносин, зокрема через укладення трудових договорів між роботодавцями і найманими працівниками;</w:t>
      </w:r>
    </w:p>
    <w:p w:rsidR="0095047F" w:rsidRPr="00D647C4" w:rsidRDefault="0095047F" w:rsidP="0094141F">
      <w:pPr>
        <w:spacing w:after="0" w:line="240" w:lineRule="auto"/>
        <w:ind w:firstLine="709"/>
        <w:jc w:val="both"/>
        <w:rPr>
          <w:rFonts w:ascii="Times New Roman" w:hAnsi="Times New Roman"/>
          <w:sz w:val="24"/>
          <w:szCs w:val="28"/>
        </w:rPr>
      </w:pPr>
      <w:r w:rsidRPr="00D647C4">
        <w:rPr>
          <w:rFonts w:ascii="Times New Roman" w:hAnsi="Times New Roman"/>
          <w:sz w:val="24"/>
          <w:szCs w:val="28"/>
        </w:rPr>
        <w:t>ліквідацію заборгованості із виплати заробітної плати працівникам підприємств;</w:t>
      </w:r>
    </w:p>
    <w:p w:rsidR="0095047F" w:rsidRPr="00D647C4" w:rsidRDefault="0095047F" w:rsidP="0094141F">
      <w:pPr>
        <w:spacing w:after="0" w:line="240" w:lineRule="auto"/>
        <w:ind w:firstLine="709"/>
        <w:jc w:val="both"/>
        <w:rPr>
          <w:rFonts w:ascii="Times New Roman" w:hAnsi="Times New Roman"/>
          <w:sz w:val="24"/>
          <w:szCs w:val="28"/>
        </w:rPr>
      </w:pPr>
      <w:r w:rsidRPr="00D647C4">
        <w:rPr>
          <w:rFonts w:ascii="Times New Roman" w:hAnsi="Times New Roman"/>
          <w:sz w:val="24"/>
          <w:szCs w:val="28"/>
        </w:rPr>
        <w:t>забезпечення ефективної роботи районної робочої групи з питань легалізації виплати заробітної плати і зайнятості населення та районної комісії з питань погашення заборгованості із заробітної плати (грошового забезпечення);</w:t>
      </w:r>
    </w:p>
    <w:p w:rsidR="0095047F" w:rsidRPr="00D647C4" w:rsidRDefault="0095047F" w:rsidP="0094141F">
      <w:pPr>
        <w:spacing w:after="0" w:line="240" w:lineRule="auto"/>
        <w:ind w:firstLine="709"/>
        <w:jc w:val="both"/>
        <w:rPr>
          <w:rFonts w:ascii="Times New Roman" w:hAnsi="Times New Roman"/>
          <w:sz w:val="24"/>
          <w:szCs w:val="28"/>
        </w:rPr>
      </w:pPr>
      <w:r w:rsidRPr="00D647C4">
        <w:rPr>
          <w:rFonts w:ascii="Times New Roman" w:hAnsi="Times New Roman"/>
          <w:sz w:val="24"/>
          <w:szCs w:val="28"/>
        </w:rPr>
        <w:t xml:space="preserve">сприяння зайнятості населення та задоволення кадрових потреб роботодавців у кваліфікованих кадрах шляхом розширення соціального партнерства з метою проведення системної профорієнтаційної роботи з різними верствами та віковими категоріями населення для підняття престижу робітничих професій, актуальних на ринку праці, збалансування попиту та пропозиції робочої сили, профілактики настання безробіття, підвищення мотивації до легальної зайнятості; </w:t>
      </w:r>
    </w:p>
    <w:p w:rsidR="0095047F" w:rsidRPr="00D647C4" w:rsidRDefault="0095047F" w:rsidP="0094141F">
      <w:pPr>
        <w:spacing w:after="0" w:line="240" w:lineRule="auto"/>
        <w:ind w:firstLine="709"/>
        <w:jc w:val="both"/>
        <w:rPr>
          <w:rFonts w:ascii="Times New Roman" w:hAnsi="Times New Roman"/>
          <w:sz w:val="24"/>
          <w:szCs w:val="28"/>
        </w:rPr>
      </w:pPr>
      <w:r w:rsidRPr="00D647C4">
        <w:rPr>
          <w:rFonts w:ascii="Times New Roman" w:hAnsi="Times New Roman"/>
          <w:sz w:val="24"/>
          <w:szCs w:val="28"/>
        </w:rPr>
        <w:t xml:space="preserve">сприяння безробітним, які шукають роботу, у професійній підготовці, перепідготовці та підвищенні кваліфікації; </w:t>
      </w:r>
    </w:p>
    <w:p w:rsidR="0095047F" w:rsidRPr="00D647C4" w:rsidRDefault="0095047F" w:rsidP="0094141F">
      <w:pPr>
        <w:spacing w:after="0" w:line="240" w:lineRule="auto"/>
        <w:ind w:firstLine="709"/>
        <w:jc w:val="both"/>
        <w:rPr>
          <w:rFonts w:ascii="Times New Roman" w:hAnsi="Times New Roman"/>
          <w:sz w:val="24"/>
          <w:szCs w:val="28"/>
        </w:rPr>
      </w:pPr>
      <w:r w:rsidRPr="00D647C4">
        <w:rPr>
          <w:rFonts w:ascii="Times New Roman" w:hAnsi="Times New Roman"/>
          <w:sz w:val="24"/>
          <w:szCs w:val="28"/>
        </w:rPr>
        <w:t>залучення осіб, які потребують сприяння у працевлаштуванні, до участі у громадських роботах та інших видах робіт тимчасового характеру;</w:t>
      </w:r>
    </w:p>
    <w:p w:rsidR="0095047F" w:rsidRPr="00D647C4" w:rsidRDefault="0095047F" w:rsidP="0094141F">
      <w:pPr>
        <w:spacing w:after="0" w:line="240" w:lineRule="auto"/>
        <w:ind w:firstLine="709"/>
        <w:jc w:val="both"/>
        <w:rPr>
          <w:rFonts w:ascii="Times New Roman" w:hAnsi="Times New Roman"/>
          <w:sz w:val="24"/>
          <w:szCs w:val="28"/>
        </w:rPr>
      </w:pPr>
      <w:r w:rsidRPr="00D647C4">
        <w:rPr>
          <w:rFonts w:ascii="Times New Roman" w:hAnsi="Times New Roman"/>
          <w:sz w:val="24"/>
          <w:szCs w:val="28"/>
        </w:rPr>
        <w:t xml:space="preserve">тісна взаємодія місцевих органів виконавчої влади, профспілкових організацій та роботодавців щодо захисту прав працівників у сфері оплати праці; </w:t>
      </w:r>
    </w:p>
    <w:p w:rsidR="0095047F" w:rsidRPr="00D647C4" w:rsidRDefault="0095047F" w:rsidP="0094141F">
      <w:pPr>
        <w:spacing w:after="0" w:line="240" w:lineRule="auto"/>
        <w:ind w:firstLine="709"/>
        <w:jc w:val="both"/>
        <w:rPr>
          <w:rFonts w:ascii="Times New Roman" w:hAnsi="Times New Roman"/>
          <w:sz w:val="24"/>
          <w:szCs w:val="28"/>
        </w:rPr>
      </w:pPr>
      <w:r w:rsidRPr="00D647C4">
        <w:rPr>
          <w:rFonts w:ascii="Times New Roman" w:hAnsi="Times New Roman"/>
          <w:sz w:val="24"/>
          <w:szCs w:val="28"/>
        </w:rPr>
        <w:t>постійна системна робота з питань легалізації виплати заробітної плати та зайнятості населення; недопущення виникнення заборгованості з виплати заробітної плати на економічно активних підприємствах району;</w:t>
      </w:r>
    </w:p>
    <w:p w:rsidR="0095047F" w:rsidRPr="00D647C4" w:rsidRDefault="0095047F" w:rsidP="0094141F">
      <w:pPr>
        <w:spacing w:after="0" w:line="240" w:lineRule="auto"/>
        <w:ind w:firstLine="709"/>
        <w:jc w:val="both"/>
        <w:rPr>
          <w:rFonts w:ascii="Times New Roman" w:hAnsi="Times New Roman"/>
          <w:sz w:val="24"/>
          <w:szCs w:val="28"/>
        </w:rPr>
      </w:pPr>
      <w:r w:rsidRPr="00D647C4">
        <w:rPr>
          <w:rFonts w:ascii="Times New Roman" w:hAnsi="Times New Roman"/>
          <w:sz w:val="24"/>
          <w:szCs w:val="28"/>
        </w:rPr>
        <w:t>посилення контролю за додержанням законодавства про оплату праці та своєчасною виплатою заробітної плати;</w:t>
      </w:r>
    </w:p>
    <w:p w:rsidR="0095047F" w:rsidRPr="00D647C4" w:rsidRDefault="0095047F" w:rsidP="0094141F">
      <w:pPr>
        <w:spacing w:after="0" w:line="240" w:lineRule="auto"/>
        <w:ind w:firstLine="709"/>
        <w:jc w:val="both"/>
        <w:rPr>
          <w:rFonts w:ascii="Times New Roman" w:hAnsi="Times New Roman"/>
          <w:sz w:val="24"/>
          <w:szCs w:val="28"/>
        </w:rPr>
      </w:pPr>
      <w:r w:rsidRPr="00D647C4">
        <w:rPr>
          <w:rFonts w:ascii="Times New Roman" w:hAnsi="Times New Roman"/>
          <w:sz w:val="24"/>
          <w:szCs w:val="28"/>
        </w:rPr>
        <w:t>забезпечення реалізації комплексу правових, організаційно-економічних заходів, спрямованих на легалізацію тіньових доходів.</w:t>
      </w:r>
    </w:p>
    <w:p w:rsidR="0095047F" w:rsidRPr="00D647C4" w:rsidRDefault="0095047F" w:rsidP="0094141F">
      <w:pPr>
        <w:spacing w:after="0" w:line="240" w:lineRule="auto"/>
        <w:ind w:firstLine="709"/>
        <w:jc w:val="both"/>
        <w:rPr>
          <w:rFonts w:ascii="Times New Roman" w:hAnsi="Times New Roman"/>
          <w:b/>
          <w:sz w:val="24"/>
          <w:szCs w:val="28"/>
        </w:rPr>
      </w:pPr>
      <w:r w:rsidRPr="00D647C4">
        <w:rPr>
          <w:rFonts w:ascii="Times New Roman" w:hAnsi="Times New Roman"/>
          <w:b/>
          <w:sz w:val="24"/>
          <w:szCs w:val="28"/>
        </w:rPr>
        <w:t>Джерела фінансування:</w:t>
      </w:r>
    </w:p>
    <w:p w:rsidR="0095047F" w:rsidRPr="00D647C4" w:rsidRDefault="0095047F" w:rsidP="0094141F">
      <w:pPr>
        <w:spacing w:after="0" w:line="240" w:lineRule="auto"/>
        <w:ind w:firstLine="709"/>
        <w:jc w:val="both"/>
        <w:rPr>
          <w:rFonts w:ascii="Times New Roman" w:hAnsi="Times New Roman"/>
          <w:sz w:val="24"/>
          <w:szCs w:val="28"/>
        </w:rPr>
      </w:pPr>
      <w:r w:rsidRPr="00D647C4">
        <w:rPr>
          <w:rFonts w:ascii="Times New Roman" w:hAnsi="Times New Roman"/>
          <w:sz w:val="24"/>
          <w:szCs w:val="28"/>
        </w:rPr>
        <w:t>за рахунок коштів бюджетів всіх рівнів та інших джерел фінансування, не заборонених чинним законодавством.</w:t>
      </w:r>
    </w:p>
    <w:p w:rsidR="0095047F" w:rsidRPr="00D647C4" w:rsidRDefault="0095047F" w:rsidP="0094141F">
      <w:pPr>
        <w:spacing w:after="0" w:line="240" w:lineRule="auto"/>
        <w:ind w:firstLine="709"/>
        <w:jc w:val="both"/>
        <w:rPr>
          <w:rFonts w:ascii="Times New Roman" w:hAnsi="Times New Roman"/>
          <w:b/>
          <w:sz w:val="24"/>
          <w:szCs w:val="28"/>
        </w:rPr>
      </w:pPr>
      <w:r w:rsidRPr="00D647C4">
        <w:rPr>
          <w:rFonts w:ascii="Times New Roman" w:hAnsi="Times New Roman"/>
          <w:b/>
          <w:sz w:val="24"/>
          <w:szCs w:val="28"/>
        </w:rPr>
        <w:t>Очікувані результати та ключові індикатори оцінки виконання запланованих завдань:</w:t>
      </w:r>
    </w:p>
    <w:p w:rsidR="0095047F" w:rsidRPr="00D647C4" w:rsidRDefault="0095047F" w:rsidP="0094141F">
      <w:pPr>
        <w:spacing w:after="0" w:line="240" w:lineRule="auto"/>
        <w:ind w:firstLine="709"/>
        <w:jc w:val="both"/>
        <w:rPr>
          <w:rFonts w:ascii="Times New Roman" w:hAnsi="Times New Roman"/>
          <w:sz w:val="24"/>
          <w:szCs w:val="28"/>
        </w:rPr>
      </w:pPr>
      <w:r w:rsidRPr="00D647C4">
        <w:rPr>
          <w:rFonts w:ascii="Times New Roman" w:hAnsi="Times New Roman"/>
          <w:sz w:val="24"/>
          <w:szCs w:val="28"/>
        </w:rPr>
        <w:t>Реалізація поставлених завдань дасть змогу забезпечити:</w:t>
      </w:r>
    </w:p>
    <w:p w:rsidR="0095047F" w:rsidRPr="00D647C4" w:rsidRDefault="0095047F" w:rsidP="0094141F">
      <w:pPr>
        <w:spacing w:after="0" w:line="240" w:lineRule="auto"/>
        <w:ind w:firstLine="709"/>
        <w:jc w:val="both"/>
        <w:rPr>
          <w:rFonts w:ascii="Times New Roman" w:hAnsi="Times New Roman"/>
          <w:sz w:val="24"/>
          <w:szCs w:val="28"/>
        </w:rPr>
      </w:pPr>
      <w:r w:rsidRPr="00D647C4">
        <w:rPr>
          <w:rFonts w:ascii="Times New Roman" w:hAnsi="Times New Roman"/>
          <w:sz w:val="24"/>
          <w:szCs w:val="28"/>
        </w:rPr>
        <w:t>створення нових робочих місць;</w:t>
      </w:r>
    </w:p>
    <w:p w:rsidR="0095047F" w:rsidRPr="00D647C4" w:rsidRDefault="0095047F" w:rsidP="0094141F">
      <w:pPr>
        <w:spacing w:after="0" w:line="240" w:lineRule="auto"/>
        <w:ind w:firstLine="709"/>
        <w:jc w:val="both"/>
        <w:rPr>
          <w:rFonts w:ascii="Times New Roman" w:hAnsi="Times New Roman"/>
          <w:sz w:val="24"/>
          <w:szCs w:val="28"/>
        </w:rPr>
      </w:pPr>
      <w:r w:rsidRPr="00D647C4">
        <w:rPr>
          <w:rFonts w:ascii="Times New Roman" w:hAnsi="Times New Roman"/>
          <w:sz w:val="24"/>
          <w:szCs w:val="28"/>
        </w:rPr>
        <w:t>досягнення збільшення кількості зайнятих економічною діяльністю працівників віком від 15-70 років ;</w:t>
      </w:r>
    </w:p>
    <w:p w:rsidR="0095047F" w:rsidRPr="00D647C4" w:rsidRDefault="0095047F" w:rsidP="0094141F">
      <w:pPr>
        <w:spacing w:after="0" w:line="240" w:lineRule="auto"/>
        <w:ind w:firstLine="709"/>
        <w:jc w:val="both"/>
        <w:rPr>
          <w:rFonts w:ascii="Times New Roman" w:hAnsi="Times New Roman"/>
          <w:sz w:val="24"/>
          <w:szCs w:val="28"/>
        </w:rPr>
      </w:pPr>
      <w:r w:rsidRPr="00D647C4">
        <w:rPr>
          <w:rFonts w:ascii="Times New Roman" w:hAnsi="Times New Roman"/>
          <w:sz w:val="24"/>
          <w:szCs w:val="28"/>
        </w:rPr>
        <w:t>зменшення чисельності безробітного населення (за методологією МОП) ;</w:t>
      </w:r>
    </w:p>
    <w:p w:rsidR="0095047F" w:rsidRPr="00D647C4" w:rsidRDefault="0095047F" w:rsidP="0094141F">
      <w:pPr>
        <w:spacing w:after="0" w:line="240" w:lineRule="auto"/>
        <w:ind w:firstLine="709"/>
        <w:jc w:val="both"/>
        <w:rPr>
          <w:rFonts w:ascii="Times New Roman" w:hAnsi="Times New Roman"/>
          <w:sz w:val="24"/>
          <w:szCs w:val="28"/>
        </w:rPr>
      </w:pPr>
      <w:r w:rsidRPr="00D647C4">
        <w:rPr>
          <w:rFonts w:ascii="Times New Roman" w:hAnsi="Times New Roman"/>
          <w:sz w:val="24"/>
          <w:szCs w:val="28"/>
        </w:rPr>
        <w:t>зменшення рівня безробіття ;</w:t>
      </w:r>
    </w:p>
    <w:p w:rsidR="0095047F" w:rsidRPr="00D647C4" w:rsidRDefault="0095047F" w:rsidP="0094141F">
      <w:pPr>
        <w:spacing w:after="0" w:line="240" w:lineRule="auto"/>
        <w:ind w:firstLine="709"/>
        <w:jc w:val="both"/>
        <w:rPr>
          <w:rFonts w:ascii="Times New Roman" w:hAnsi="Times New Roman"/>
          <w:sz w:val="24"/>
          <w:szCs w:val="28"/>
        </w:rPr>
      </w:pPr>
      <w:r w:rsidRPr="00D647C4">
        <w:rPr>
          <w:rFonts w:ascii="Times New Roman" w:hAnsi="Times New Roman"/>
          <w:sz w:val="24"/>
          <w:szCs w:val="28"/>
        </w:rPr>
        <w:t>зростання середньомісячної номінальної заробітної плати одного штатного працівника ;</w:t>
      </w:r>
    </w:p>
    <w:p w:rsidR="0095047F" w:rsidRPr="00D647C4" w:rsidRDefault="0095047F" w:rsidP="0094141F">
      <w:pPr>
        <w:spacing w:after="0" w:line="240" w:lineRule="auto"/>
        <w:ind w:firstLine="709"/>
        <w:jc w:val="both"/>
        <w:rPr>
          <w:rFonts w:ascii="Times New Roman" w:hAnsi="Times New Roman"/>
          <w:sz w:val="24"/>
          <w:szCs w:val="28"/>
        </w:rPr>
      </w:pPr>
      <w:r w:rsidRPr="00D647C4">
        <w:rPr>
          <w:rFonts w:ascii="Times New Roman" w:hAnsi="Times New Roman"/>
          <w:sz w:val="24"/>
          <w:szCs w:val="28"/>
        </w:rPr>
        <w:t xml:space="preserve">підвищення рівня правової культури учасників соціально-трудових відносин. </w:t>
      </w:r>
    </w:p>
    <w:p w:rsidR="0095047F" w:rsidRPr="00D647C4" w:rsidRDefault="0095047F" w:rsidP="0094141F">
      <w:pPr>
        <w:spacing w:after="0" w:line="240" w:lineRule="auto"/>
        <w:ind w:firstLine="709"/>
        <w:jc w:val="both"/>
        <w:rPr>
          <w:rFonts w:ascii="Times New Roman" w:hAnsi="Times New Roman"/>
          <w:sz w:val="24"/>
          <w:szCs w:val="28"/>
        </w:rPr>
      </w:pPr>
      <w:r w:rsidRPr="00D647C4">
        <w:rPr>
          <w:rFonts w:ascii="Times New Roman" w:hAnsi="Times New Roman"/>
          <w:sz w:val="24"/>
          <w:szCs w:val="28"/>
        </w:rPr>
        <w:lastRenderedPageBreak/>
        <w:t>скорочення частки працівників, яким нараховують заробітну плату нижче мінімальної заробітної плати;</w:t>
      </w:r>
    </w:p>
    <w:p w:rsidR="0095047F" w:rsidRPr="00D647C4" w:rsidRDefault="0095047F" w:rsidP="0094141F">
      <w:pPr>
        <w:spacing w:after="0" w:line="240" w:lineRule="auto"/>
        <w:ind w:firstLine="709"/>
        <w:jc w:val="both"/>
        <w:rPr>
          <w:rFonts w:ascii="Times New Roman" w:hAnsi="Times New Roman"/>
          <w:sz w:val="24"/>
          <w:szCs w:val="28"/>
        </w:rPr>
      </w:pPr>
      <w:r w:rsidRPr="00D647C4">
        <w:rPr>
          <w:rFonts w:ascii="Times New Roman" w:hAnsi="Times New Roman"/>
          <w:sz w:val="24"/>
          <w:szCs w:val="28"/>
        </w:rPr>
        <w:t>недопущення виникнення заборгованості із виплати заробітної плати.</w:t>
      </w:r>
    </w:p>
    <w:p w:rsidR="0095047F" w:rsidRPr="00D647C4" w:rsidRDefault="0095047F" w:rsidP="0094141F">
      <w:pPr>
        <w:spacing w:after="0" w:line="240" w:lineRule="auto"/>
        <w:ind w:firstLine="709"/>
        <w:jc w:val="both"/>
        <w:rPr>
          <w:rFonts w:ascii="Times New Roman" w:hAnsi="Times New Roman"/>
          <w:sz w:val="24"/>
          <w:szCs w:val="28"/>
        </w:rPr>
      </w:pPr>
      <w:r w:rsidRPr="00D647C4">
        <w:rPr>
          <w:rFonts w:ascii="Times New Roman" w:hAnsi="Times New Roman"/>
          <w:sz w:val="24"/>
          <w:szCs w:val="28"/>
        </w:rPr>
        <w:t>Упродовж 2021 року зусилля спрямовуватимуться на забезпечення збалансованого галузевого та територіального соціально-економічного розвитку, збереження та створення нових робочих місць, сприяння зайнятості та підвищення добробуту населення, задоволення матеріальних, культурних і духовних потреб людини, відтворення якісної робочої сили.</w:t>
      </w:r>
    </w:p>
    <w:p w:rsidR="006B4DF6" w:rsidRPr="00D647C4" w:rsidRDefault="006B4DF6" w:rsidP="00D647C4">
      <w:pPr>
        <w:spacing w:after="0" w:line="240" w:lineRule="auto"/>
        <w:ind w:firstLine="567"/>
        <w:jc w:val="both"/>
        <w:rPr>
          <w:rFonts w:ascii="Times New Roman" w:hAnsi="Times New Roman"/>
          <w:sz w:val="24"/>
          <w:szCs w:val="28"/>
        </w:rPr>
      </w:pPr>
    </w:p>
    <w:p w:rsidR="003A4770" w:rsidRPr="00D647C4" w:rsidRDefault="002A4433" w:rsidP="007246E8">
      <w:pPr>
        <w:pStyle w:val="a3"/>
        <w:numPr>
          <w:ilvl w:val="0"/>
          <w:numId w:val="12"/>
        </w:numPr>
        <w:tabs>
          <w:tab w:val="left" w:pos="993"/>
        </w:tabs>
        <w:spacing w:after="0" w:line="240" w:lineRule="auto"/>
        <w:ind w:left="0" w:firstLine="709"/>
        <w:rPr>
          <w:rStyle w:val="FontStyle22"/>
          <w:rFonts w:eastAsiaTheme="minorHAnsi"/>
          <w:b/>
          <w:sz w:val="24"/>
          <w:szCs w:val="28"/>
          <w:u w:val="single"/>
        </w:rPr>
      </w:pPr>
      <w:r w:rsidRPr="00D647C4">
        <w:rPr>
          <w:rStyle w:val="FontStyle22"/>
          <w:rFonts w:eastAsiaTheme="minorHAnsi"/>
          <w:b/>
          <w:sz w:val="24"/>
          <w:szCs w:val="28"/>
          <w:u w:val="single"/>
        </w:rPr>
        <w:t>Доходи населення</w:t>
      </w:r>
      <w:r w:rsidR="0047640B" w:rsidRPr="00D647C4">
        <w:rPr>
          <w:rStyle w:val="FontStyle22"/>
          <w:rFonts w:eastAsiaTheme="minorHAnsi"/>
          <w:b/>
          <w:sz w:val="24"/>
          <w:szCs w:val="28"/>
          <w:u w:val="single"/>
        </w:rPr>
        <w:t xml:space="preserve"> та</w:t>
      </w:r>
      <w:r w:rsidR="006863F2" w:rsidRPr="00D647C4">
        <w:rPr>
          <w:rStyle w:val="FontStyle22"/>
          <w:rFonts w:eastAsiaTheme="minorHAnsi"/>
          <w:b/>
          <w:sz w:val="24"/>
          <w:szCs w:val="28"/>
          <w:u w:val="single"/>
        </w:rPr>
        <w:t xml:space="preserve"> </w:t>
      </w:r>
      <w:r w:rsidR="0047640B" w:rsidRPr="00D647C4">
        <w:rPr>
          <w:rStyle w:val="FontStyle22"/>
          <w:rFonts w:eastAsiaTheme="minorHAnsi"/>
          <w:b/>
          <w:sz w:val="24"/>
          <w:szCs w:val="28"/>
          <w:u w:val="single"/>
        </w:rPr>
        <w:t>с</w:t>
      </w:r>
      <w:r w:rsidR="006863F2" w:rsidRPr="00D647C4">
        <w:rPr>
          <w:rStyle w:val="FontStyle22"/>
          <w:rFonts w:eastAsiaTheme="minorHAnsi"/>
          <w:b/>
          <w:sz w:val="24"/>
          <w:szCs w:val="28"/>
          <w:u w:val="single"/>
        </w:rPr>
        <w:t>оціальний захист населення</w:t>
      </w:r>
      <w:r w:rsidR="008A1E10" w:rsidRPr="00D647C4">
        <w:rPr>
          <w:rStyle w:val="FontStyle22"/>
          <w:rFonts w:eastAsiaTheme="minorHAnsi"/>
          <w:b/>
          <w:sz w:val="24"/>
          <w:szCs w:val="28"/>
          <w:u w:val="single"/>
        </w:rPr>
        <w:t xml:space="preserve"> </w:t>
      </w:r>
    </w:p>
    <w:p w:rsidR="00F540A0" w:rsidRPr="00D647C4" w:rsidRDefault="00767DB7" w:rsidP="007246E8">
      <w:pPr>
        <w:spacing w:after="0" w:line="240" w:lineRule="auto"/>
        <w:ind w:firstLine="709"/>
        <w:jc w:val="both"/>
        <w:rPr>
          <w:rFonts w:ascii="Times New Roman" w:hAnsi="Times New Roman"/>
          <w:sz w:val="24"/>
          <w:szCs w:val="28"/>
        </w:rPr>
      </w:pPr>
      <w:r w:rsidRPr="00D647C4">
        <w:rPr>
          <w:rFonts w:ascii="Times New Roman" w:hAnsi="Times New Roman"/>
          <w:sz w:val="24"/>
          <w:szCs w:val="28"/>
        </w:rPr>
        <w:t>У зв’</w:t>
      </w:r>
      <w:r w:rsidR="00F540A0" w:rsidRPr="00D647C4">
        <w:rPr>
          <w:rFonts w:ascii="Times New Roman" w:hAnsi="Times New Roman"/>
          <w:sz w:val="24"/>
          <w:szCs w:val="28"/>
        </w:rPr>
        <w:t>язку з</w:t>
      </w:r>
      <w:r w:rsidR="007246E8">
        <w:rPr>
          <w:rFonts w:ascii="Times New Roman" w:hAnsi="Times New Roman"/>
          <w:sz w:val="24"/>
          <w:szCs w:val="28"/>
        </w:rPr>
        <w:t>і</w:t>
      </w:r>
      <w:r w:rsidR="00F540A0" w:rsidRPr="00D647C4">
        <w:rPr>
          <w:rFonts w:ascii="Times New Roman" w:hAnsi="Times New Roman"/>
          <w:sz w:val="24"/>
          <w:szCs w:val="28"/>
        </w:rPr>
        <w:t xml:space="preserve"> зміною адміністративно - територіального устрою Олександрійського району в управлінні соціального захисту населення збільшилася кількість отримувачів державних допомог, пільг, субсидій та інших компенсаційних виплат.</w:t>
      </w:r>
    </w:p>
    <w:p w:rsidR="00F540A0" w:rsidRPr="00D647C4" w:rsidRDefault="00F540A0" w:rsidP="007246E8">
      <w:pPr>
        <w:spacing w:after="0" w:line="240" w:lineRule="auto"/>
        <w:ind w:firstLine="709"/>
        <w:jc w:val="both"/>
        <w:rPr>
          <w:rFonts w:ascii="Times New Roman" w:hAnsi="Times New Roman"/>
          <w:sz w:val="24"/>
          <w:szCs w:val="28"/>
        </w:rPr>
      </w:pPr>
      <w:r w:rsidRPr="00D647C4">
        <w:rPr>
          <w:rFonts w:ascii="Times New Roman" w:hAnsi="Times New Roman"/>
          <w:sz w:val="24"/>
          <w:szCs w:val="28"/>
        </w:rPr>
        <w:t>З січня 2021 року в 2,5 рази збільшилася кількість отримувачів усіх видів державних соціальних допомог</w:t>
      </w:r>
    </w:p>
    <w:p w:rsidR="00F540A0" w:rsidRPr="00D647C4" w:rsidRDefault="00F540A0" w:rsidP="007246E8">
      <w:pPr>
        <w:spacing w:after="0" w:line="240" w:lineRule="auto"/>
        <w:ind w:firstLine="709"/>
        <w:jc w:val="both"/>
        <w:rPr>
          <w:rFonts w:ascii="Times New Roman" w:hAnsi="Times New Roman"/>
          <w:b/>
          <w:bCs/>
          <w:sz w:val="24"/>
          <w:szCs w:val="28"/>
        </w:rPr>
      </w:pPr>
      <w:r w:rsidRPr="00D647C4">
        <w:rPr>
          <w:rFonts w:ascii="Times New Roman" w:hAnsi="Times New Roman"/>
          <w:spacing w:val="-10"/>
          <w:sz w:val="24"/>
          <w:szCs w:val="28"/>
        </w:rPr>
        <w:t xml:space="preserve">В Єдиному державному автоматизованому </w:t>
      </w:r>
      <w:r w:rsidRPr="00D647C4">
        <w:rPr>
          <w:rFonts w:ascii="Times New Roman" w:hAnsi="Times New Roman"/>
          <w:sz w:val="24"/>
          <w:szCs w:val="28"/>
        </w:rPr>
        <w:t>реєстрі осіб, які мають право на пільги, в 2,5 рази збільшилося кількість пільговиків</w:t>
      </w:r>
    </w:p>
    <w:p w:rsidR="00F540A0" w:rsidRPr="00D647C4" w:rsidRDefault="00F540A0" w:rsidP="007246E8">
      <w:pPr>
        <w:spacing w:after="0" w:line="240" w:lineRule="auto"/>
        <w:ind w:firstLine="709"/>
        <w:jc w:val="both"/>
        <w:rPr>
          <w:rFonts w:ascii="Times New Roman" w:hAnsi="Times New Roman"/>
          <w:spacing w:val="-1"/>
          <w:sz w:val="24"/>
          <w:szCs w:val="28"/>
        </w:rPr>
      </w:pPr>
      <w:r w:rsidRPr="00D647C4">
        <w:rPr>
          <w:rFonts w:ascii="Times New Roman" w:hAnsi="Times New Roman"/>
          <w:spacing w:val="-1"/>
          <w:sz w:val="24"/>
          <w:szCs w:val="28"/>
        </w:rPr>
        <w:t>Отримувачів житлової субсидії збільшилося майже в 3 рази.</w:t>
      </w:r>
    </w:p>
    <w:p w:rsidR="00F540A0" w:rsidRPr="00D647C4" w:rsidRDefault="00F540A0" w:rsidP="007246E8">
      <w:pPr>
        <w:spacing w:after="0" w:line="240" w:lineRule="auto"/>
        <w:ind w:firstLine="709"/>
        <w:jc w:val="both"/>
        <w:rPr>
          <w:rFonts w:ascii="Times New Roman" w:hAnsi="Times New Roman"/>
          <w:b/>
          <w:sz w:val="24"/>
          <w:szCs w:val="28"/>
        </w:rPr>
      </w:pPr>
      <w:r w:rsidRPr="00D647C4">
        <w:rPr>
          <w:rFonts w:ascii="Times New Roman" w:hAnsi="Times New Roman"/>
          <w:b/>
          <w:sz w:val="24"/>
          <w:szCs w:val="28"/>
        </w:rPr>
        <w:t>Основні завдання та заходи</w:t>
      </w:r>
      <w:r w:rsidR="00FC12A8" w:rsidRPr="00D647C4">
        <w:rPr>
          <w:rFonts w:ascii="Times New Roman" w:hAnsi="Times New Roman"/>
          <w:b/>
          <w:sz w:val="24"/>
          <w:szCs w:val="28"/>
        </w:rPr>
        <w:t xml:space="preserve"> щодо розвитку галузі</w:t>
      </w:r>
      <w:r w:rsidRPr="00D647C4">
        <w:rPr>
          <w:rFonts w:ascii="Times New Roman" w:hAnsi="Times New Roman"/>
          <w:b/>
          <w:sz w:val="24"/>
          <w:szCs w:val="28"/>
        </w:rPr>
        <w:t>:</w:t>
      </w:r>
    </w:p>
    <w:p w:rsidR="00F540A0" w:rsidRPr="00D647C4" w:rsidRDefault="00F540A0" w:rsidP="007246E8">
      <w:pPr>
        <w:shd w:val="clear" w:color="auto" w:fill="FFFFFF"/>
        <w:spacing w:after="0" w:line="240" w:lineRule="auto"/>
        <w:ind w:firstLine="709"/>
        <w:jc w:val="both"/>
        <w:rPr>
          <w:rFonts w:ascii="Times New Roman" w:hAnsi="Times New Roman"/>
          <w:sz w:val="24"/>
          <w:szCs w:val="28"/>
        </w:rPr>
      </w:pPr>
      <w:r w:rsidRPr="00D647C4">
        <w:rPr>
          <w:rFonts w:ascii="Times New Roman" w:hAnsi="Times New Roman"/>
          <w:sz w:val="24"/>
          <w:szCs w:val="28"/>
        </w:rPr>
        <w:t>забезпечення соціального захисту найуразливіших верств населення шляхом надання державних допомог, компенсаційних виплат, матеріальної допомоги, інших заходів щодо створення сприятливих умов життєдіяльності;</w:t>
      </w:r>
    </w:p>
    <w:p w:rsidR="00F540A0" w:rsidRPr="00D647C4" w:rsidRDefault="00F540A0" w:rsidP="007246E8">
      <w:pPr>
        <w:spacing w:after="0" w:line="240" w:lineRule="auto"/>
        <w:ind w:firstLine="709"/>
        <w:jc w:val="both"/>
        <w:rPr>
          <w:rFonts w:ascii="Times New Roman" w:hAnsi="Times New Roman"/>
          <w:sz w:val="24"/>
          <w:szCs w:val="28"/>
        </w:rPr>
      </w:pPr>
      <w:r w:rsidRPr="00D647C4">
        <w:rPr>
          <w:rFonts w:ascii="Times New Roman" w:hAnsi="Times New Roman"/>
          <w:sz w:val="24"/>
          <w:szCs w:val="28"/>
          <w:shd w:val="clear" w:color="auto" w:fill="FFFFFF"/>
        </w:rPr>
        <w:t>впровадження дієвого механізму надання субсидій та пільг населенню на оплату житлово-комунальних послуг у грошовій формі.</w:t>
      </w:r>
    </w:p>
    <w:p w:rsidR="00F540A0" w:rsidRPr="00D647C4" w:rsidRDefault="00F540A0" w:rsidP="007246E8">
      <w:pPr>
        <w:spacing w:after="0" w:line="240" w:lineRule="auto"/>
        <w:ind w:firstLine="709"/>
        <w:jc w:val="both"/>
        <w:rPr>
          <w:rFonts w:ascii="Times New Roman" w:hAnsi="Times New Roman"/>
          <w:b/>
          <w:sz w:val="24"/>
          <w:szCs w:val="28"/>
        </w:rPr>
      </w:pPr>
      <w:r w:rsidRPr="00D647C4">
        <w:rPr>
          <w:rFonts w:ascii="Times New Roman" w:hAnsi="Times New Roman"/>
          <w:b/>
          <w:sz w:val="24"/>
          <w:szCs w:val="28"/>
        </w:rPr>
        <w:t>Джерела фінансування:</w:t>
      </w:r>
    </w:p>
    <w:p w:rsidR="00F540A0" w:rsidRPr="00D647C4" w:rsidRDefault="00F540A0" w:rsidP="007246E8">
      <w:pPr>
        <w:spacing w:after="0" w:line="240" w:lineRule="auto"/>
        <w:ind w:firstLine="709"/>
        <w:jc w:val="both"/>
        <w:rPr>
          <w:rFonts w:ascii="Times New Roman" w:hAnsi="Times New Roman"/>
          <w:sz w:val="24"/>
          <w:szCs w:val="28"/>
        </w:rPr>
      </w:pPr>
      <w:r w:rsidRPr="00D647C4">
        <w:rPr>
          <w:rFonts w:ascii="Times New Roman" w:hAnsi="Times New Roman"/>
          <w:sz w:val="24"/>
          <w:szCs w:val="28"/>
        </w:rPr>
        <w:t>за рахунок коштів держаного бюджету:</w:t>
      </w:r>
    </w:p>
    <w:p w:rsidR="00F540A0" w:rsidRPr="00D647C4" w:rsidRDefault="00F540A0" w:rsidP="007246E8">
      <w:pPr>
        <w:spacing w:after="0" w:line="240" w:lineRule="auto"/>
        <w:ind w:firstLine="709"/>
        <w:jc w:val="both"/>
        <w:rPr>
          <w:rFonts w:ascii="Times New Roman" w:hAnsi="Times New Roman"/>
          <w:sz w:val="24"/>
          <w:szCs w:val="28"/>
        </w:rPr>
      </w:pPr>
      <w:r w:rsidRPr="00D647C4">
        <w:rPr>
          <w:rFonts w:ascii="Times New Roman" w:hAnsi="Times New Roman"/>
          <w:sz w:val="24"/>
          <w:szCs w:val="28"/>
        </w:rPr>
        <w:t>фінансування всіх видів державної підтримки вразливим категоріям населення та забезпечення їх соціального захисту;</w:t>
      </w:r>
    </w:p>
    <w:p w:rsidR="00F540A0" w:rsidRPr="00D647C4" w:rsidRDefault="00F540A0" w:rsidP="007246E8">
      <w:pPr>
        <w:spacing w:after="0" w:line="240" w:lineRule="auto"/>
        <w:ind w:firstLine="709"/>
        <w:jc w:val="both"/>
        <w:rPr>
          <w:rFonts w:ascii="Times New Roman" w:hAnsi="Times New Roman"/>
          <w:sz w:val="24"/>
          <w:szCs w:val="28"/>
        </w:rPr>
      </w:pPr>
      <w:r w:rsidRPr="00D647C4">
        <w:rPr>
          <w:rFonts w:ascii="Times New Roman" w:hAnsi="Times New Roman"/>
          <w:sz w:val="24"/>
          <w:szCs w:val="28"/>
        </w:rPr>
        <w:t>за рахунок коштів місцевих бюджетів:</w:t>
      </w:r>
    </w:p>
    <w:p w:rsidR="00F540A0" w:rsidRPr="00D647C4" w:rsidRDefault="00F540A0" w:rsidP="007246E8">
      <w:pPr>
        <w:spacing w:after="0" w:line="240" w:lineRule="auto"/>
        <w:ind w:firstLine="709"/>
        <w:jc w:val="both"/>
        <w:rPr>
          <w:rFonts w:ascii="Times New Roman" w:hAnsi="Times New Roman"/>
          <w:sz w:val="24"/>
          <w:szCs w:val="28"/>
        </w:rPr>
      </w:pPr>
      <w:r w:rsidRPr="00D647C4">
        <w:rPr>
          <w:rFonts w:ascii="Times New Roman" w:hAnsi="Times New Roman"/>
          <w:sz w:val="24"/>
          <w:szCs w:val="28"/>
        </w:rPr>
        <w:t>надання матеріальної допомоги окремим категоріям громадян на лікування, вирішення соціально-побутових проблем тощо;</w:t>
      </w:r>
    </w:p>
    <w:p w:rsidR="00F540A0" w:rsidRPr="00D647C4" w:rsidRDefault="00F540A0" w:rsidP="007246E8">
      <w:pPr>
        <w:spacing w:after="0" w:line="240" w:lineRule="auto"/>
        <w:ind w:firstLine="709"/>
        <w:jc w:val="both"/>
        <w:rPr>
          <w:rFonts w:ascii="Times New Roman" w:hAnsi="Times New Roman"/>
          <w:sz w:val="24"/>
          <w:szCs w:val="28"/>
        </w:rPr>
      </w:pPr>
      <w:r w:rsidRPr="00D647C4">
        <w:rPr>
          <w:rFonts w:ascii="Times New Roman" w:hAnsi="Times New Roman"/>
          <w:sz w:val="24"/>
          <w:szCs w:val="28"/>
        </w:rPr>
        <w:t>виплата стипендії особам, яким виповнилося 100 і більше років, особам з інвалідністю внаслідок війни і учасникам бойових дій, яким виповнюється 90 і більше років, сім’ям загиблих та особам з інвалідністю внаслідок війни в Демократичній Республіці Афганістан;</w:t>
      </w:r>
    </w:p>
    <w:p w:rsidR="00F540A0" w:rsidRPr="00D647C4" w:rsidRDefault="00F540A0" w:rsidP="007246E8">
      <w:pPr>
        <w:spacing w:after="0" w:line="240" w:lineRule="auto"/>
        <w:ind w:firstLine="709"/>
        <w:jc w:val="both"/>
        <w:rPr>
          <w:rFonts w:ascii="Times New Roman" w:hAnsi="Times New Roman"/>
          <w:sz w:val="24"/>
          <w:szCs w:val="28"/>
        </w:rPr>
      </w:pPr>
      <w:r w:rsidRPr="00D647C4">
        <w:rPr>
          <w:rFonts w:ascii="Times New Roman" w:hAnsi="Times New Roman"/>
          <w:sz w:val="24"/>
          <w:szCs w:val="28"/>
        </w:rPr>
        <w:t>надання пільг особам з інвалідністю по зору, членам сімей загиблих учасників бойових дій в Демократичній Республіці Афганістан на комунальні послуги та на придбання твердого палива.</w:t>
      </w:r>
    </w:p>
    <w:p w:rsidR="00F540A0" w:rsidRPr="00D647C4" w:rsidRDefault="00F540A0" w:rsidP="007246E8">
      <w:pPr>
        <w:spacing w:after="0" w:line="240" w:lineRule="auto"/>
        <w:ind w:firstLine="709"/>
        <w:jc w:val="both"/>
        <w:rPr>
          <w:rFonts w:ascii="Times New Roman" w:hAnsi="Times New Roman"/>
          <w:b/>
          <w:sz w:val="24"/>
          <w:szCs w:val="28"/>
        </w:rPr>
      </w:pPr>
      <w:r w:rsidRPr="00D647C4">
        <w:rPr>
          <w:rFonts w:ascii="Times New Roman" w:hAnsi="Times New Roman"/>
          <w:b/>
          <w:spacing w:val="1"/>
          <w:sz w:val="24"/>
          <w:szCs w:val="28"/>
          <w:shd w:val="clear" w:color="auto" w:fill="FFFFFF"/>
        </w:rPr>
        <w:t>Очікувані результати т</w:t>
      </w:r>
      <w:r w:rsidRPr="00D647C4">
        <w:rPr>
          <w:rFonts w:ascii="Times New Roman" w:hAnsi="Times New Roman"/>
          <w:b/>
          <w:sz w:val="24"/>
          <w:szCs w:val="28"/>
        </w:rPr>
        <w:t>а ключові індикатори оцінки виконання запланованих завдань:</w:t>
      </w:r>
    </w:p>
    <w:p w:rsidR="00F540A0" w:rsidRPr="00D647C4" w:rsidRDefault="00F540A0" w:rsidP="007246E8">
      <w:pPr>
        <w:spacing w:after="0" w:line="240" w:lineRule="auto"/>
        <w:ind w:firstLine="709"/>
        <w:jc w:val="both"/>
        <w:rPr>
          <w:rFonts w:ascii="Times New Roman" w:hAnsi="Times New Roman"/>
          <w:sz w:val="24"/>
          <w:szCs w:val="28"/>
        </w:rPr>
      </w:pPr>
      <w:r w:rsidRPr="00D647C4">
        <w:rPr>
          <w:rFonts w:ascii="Times New Roman" w:hAnsi="Times New Roman"/>
          <w:sz w:val="24"/>
          <w:szCs w:val="28"/>
        </w:rPr>
        <w:t xml:space="preserve">забезпечення зростання доходів та </w:t>
      </w:r>
      <w:r w:rsidRPr="00D647C4">
        <w:rPr>
          <w:rFonts w:ascii="Times New Roman" w:hAnsi="Times New Roman"/>
          <w:spacing w:val="-3"/>
          <w:sz w:val="24"/>
          <w:szCs w:val="28"/>
        </w:rPr>
        <w:t xml:space="preserve">подальше зниження рівня бідності </w:t>
      </w:r>
      <w:r w:rsidRPr="00D647C4">
        <w:rPr>
          <w:rFonts w:ascii="Times New Roman" w:hAnsi="Times New Roman"/>
          <w:spacing w:val="-2"/>
          <w:sz w:val="24"/>
          <w:szCs w:val="28"/>
        </w:rPr>
        <w:t xml:space="preserve">населення, шляхом поглиблення адресності та забезпечення матеріальної </w:t>
      </w:r>
      <w:r w:rsidRPr="00D647C4">
        <w:rPr>
          <w:rFonts w:ascii="Times New Roman" w:hAnsi="Times New Roman"/>
          <w:sz w:val="24"/>
          <w:szCs w:val="28"/>
        </w:rPr>
        <w:t>підтримки соціально вразливих верств населення;</w:t>
      </w:r>
    </w:p>
    <w:p w:rsidR="00F540A0" w:rsidRPr="00D647C4" w:rsidRDefault="00F540A0" w:rsidP="007246E8">
      <w:pPr>
        <w:spacing w:after="0" w:line="240" w:lineRule="auto"/>
        <w:ind w:firstLine="709"/>
        <w:jc w:val="both"/>
        <w:rPr>
          <w:rFonts w:ascii="Times New Roman" w:hAnsi="Times New Roman"/>
          <w:sz w:val="24"/>
          <w:szCs w:val="28"/>
        </w:rPr>
      </w:pPr>
      <w:r w:rsidRPr="00D647C4">
        <w:rPr>
          <w:rFonts w:ascii="Times New Roman" w:hAnsi="Times New Roman"/>
          <w:sz w:val="24"/>
          <w:szCs w:val="28"/>
        </w:rPr>
        <w:t>забезпечення соціального захисту найуразливіших верств населення, а саме осіб з інвалідністю та осіб з обмеженими фізичними можливостями, шляхом надання державних допомог, компенсаційних виплат, матеріальної допомоги, інших заходів щодо створення сприятливих умов життєдіяльності.</w:t>
      </w:r>
    </w:p>
    <w:p w:rsidR="00F540A0" w:rsidRPr="00D647C4" w:rsidRDefault="00F540A0" w:rsidP="007246E8">
      <w:pPr>
        <w:pStyle w:val="Default"/>
        <w:ind w:firstLine="709"/>
        <w:jc w:val="both"/>
        <w:rPr>
          <w:color w:val="auto"/>
          <w:szCs w:val="28"/>
          <w:lang w:val="uk-UA"/>
        </w:rPr>
      </w:pPr>
    </w:p>
    <w:p w:rsidR="002924AA" w:rsidRPr="00D647C4" w:rsidRDefault="005902EA" w:rsidP="00E342C3">
      <w:pPr>
        <w:spacing w:after="0" w:line="240" w:lineRule="auto"/>
        <w:ind w:firstLine="709"/>
        <w:jc w:val="both"/>
        <w:rPr>
          <w:rStyle w:val="FontStyle22"/>
          <w:rFonts w:eastAsiaTheme="minorHAnsi"/>
          <w:b/>
          <w:sz w:val="24"/>
          <w:szCs w:val="28"/>
          <w:u w:val="single"/>
        </w:rPr>
      </w:pPr>
      <w:r w:rsidRPr="00D647C4">
        <w:rPr>
          <w:rStyle w:val="FontStyle22"/>
          <w:rFonts w:eastAsiaTheme="minorHAnsi"/>
          <w:b/>
          <w:sz w:val="24"/>
          <w:szCs w:val="28"/>
          <w:u w:val="single"/>
        </w:rPr>
        <w:t>3</w:t>
      </w:r>
      <w:r w:rsidR="006B2190" w:rsidRPr="00D647C4">
        <w:rPr>
          <w:rStyle w:val="FontStyle22"/>
          <w:rFonts w:eastAsiaTheme="minorHAnsi"/>
          <w:b/>
          <w:sz w:val="24"/>
          <w:szCs w:val="28"/>
          <w:u w:val="single"/>
        </w:rPr>
        <w:t xml:space="preserve">. </w:t>
      </w:r>
      <w:r w:rsidR="002924AA" w:rsidRPr="00D647C4">
        <w:rPr>
          <w:rStyle w:val="FontStyle22"/>
          <w:rFonts w:eastAsiaTheme="minorHAnsi"/>
          <w:b/>
          <w:sz w:val="24"/>
          <w:szCs w:val="28"/>
          <w:u w:val="single"/>
        </w:rPr>
        <w:t xml:space="preserve">Підтримка учасників антитерористичної </w:t>
      </w:r>
      <w:r w:rsidR="006B2190" w:rsidRPr="00D647C4">
        <w:rPr>
          <w:rStyle w:val="FontStyle22"/>
          <w:rFonts w:eastAsiaTheme="minorHAnsi"/>
          <w:b/>
          <w:sz w:val="24"/>
          <w:szCs w:val="28"/>
          <w:u w:val="single"/>
        </w:rPr>
        <w:t>о</w:t>
      </w:r>
      <w:r w:rsidR="002924AA" w:rsidRPr="00D647C4">
        <w:rPr>
          <w:rStyle w:val="FontStyle22"/>
          <w:rFonts w:eastAsiaTheme="minorHAnsi"/>
          <w:b/>
          <w:sz w:val="24"/>
          <w:szCs w:val="28"/>
          <w:u w:val="single"/>
        </w:rPr>
        <w:t>перації Об'єднаних сил та внутрішньо переміщених осіб</w:t>
      </w:r>
    </w:p>
    <w:p w:rsidR="00B433E0" w:rsidRPr="00D647C4" w:rsidRDefault="00B433E0" w:rsidP="007246E8">
      <w:pPr>
        <w:spacing w:after="0" w:line="240" w:lineRule="auto"/>
        <w:ind w:firstLine="709"/>
        <w:jc w:val="both"/>
        <w:rPr>
          <w:rFonts w:ascii="Times New Roman" w:hAnsi="Times New Roman"/>
          <w:sz w:val="24"/>
          <w:szCs w:val="28"/>
        </w:rPr>
      </w:pPr>
      <w:r w:rsidRPr="00D647C4">
        <w:rPr>
          <w:rFonts w:ascii="Times New Roman" w:hAnsi="Times New Roman"/>
          <w:sz w:val="24"/>
          <w:szCs w:val="28"/>
        </w:rPr>
        <w:t xml:space="preserve">В Олександрійському районі учасникам АТО та їх сім’ям забезпечено надання пільг, надання щорічно матеріальною допомогою за рахунок коштів місцевих бюджетів на побутові потреби та лікування. За необхідності дана категорія осіб користується </w:t>
      </w:r>
      <w:r w:rsidRPr="00D647C4">
        <w:rPr>
          <w:rFonts w:ascii="Times New Roman" w:hAnsi="Times New Roman"/>
          <w:sz w:val="24"/>
          <w:szCs w:val="28"/>
        </w:rPr>
        <w:lastRenderedPageBreak/>
        <w:t>послугами адвоката Олександрійського місцевого центру з надання безоплатної вторинної правової допомоги, а також користується медичними послугами та послугами центру зайнятості.</w:t>
      </w:r>
    </w:p>
    <w:p w:rsidR="00B433E0" w:rsidRPr="00D647C4" w:rsidRDefault="00B433E0" w:rsidP="007246E8">
      <w:pPr>
        <w:spacing w:after="0" w:line="240" w:lineRule="auto"/>
        <w:ind w:firstLine="709"/>
        <w:jc w:val="both"/>
        <w:rPr>
          <w:rFonts w:ascii="Times New Roman" w:hAnsi="Times New Roman"/>
          <w:sz w:val="24"/>
          <w:szCs w:val="28"/>
        </w:rPr>
      </w:pPr>
      <w:r w:rsidRPr="00D647C4">
        <w:rPr>
          <w:rFonts w:ascii="Times New Roman" w:hAnsi="Times New Roman"/>
          <w:sz w:val="24"/>
          <w:szCs w:val="28"/>
        </w:rPr>
        <w:t>Діти учасників АТО забезпечуються безкоштовним харчуванням в дошкільних та шкільних навчальних закладах, безкоштовним оздоровленням та відпочинком влітку у таборах з денним перебуванням на базі навчальних закладів.</w:t>
      </w:r>
    </w:p>
    <w:p w:rsidR="00B433E0" w:rsidRPr="00D647C4" w:rsidRDefault="00B433E0" w:rsidP="007246E8">
      <w:pPr>
        <w:spacing w:after="0" w:line="240" w:lineRule="auto"/>
        <w:ind w:firstLine="709"/>
        <w:jc w:val="both"/>
        <w:rPr>
          <w:rFonts w:ascii="Times New Roman" w:hAnsi="Times New Roman"/>
          <w:sz w:val="24"/>
          <w:szCs w:val="28"/>
        </w:rPr>
      </w:pPr>
      <w:r w:rsidRPr="00D647C4">
        <w:rPr>
          <w:rFonts w:ascii="Times New Roman" w:hAnsi="Times New Roman"/>
          <w:sz w:val="24"/>
          <w:szCs w:val="28"/>
        </w:rPr>
        <w:t>З початку 2021 року в 3 рази збільшилася кількість учасників АТО.</w:t>
      </w:r>
    </w:p>
    <w:p w:rsidR="00B433E0" w:rsidRPr="00D647C4" w:rsidRDefault="00B433E0" w:rsidP="007246E8">
      <w:pPr>
        <w:spacing w:after="0" w:line="240" w:lineRule="auto"/>
        <w:ind w:firstLine="709"/>
        <w:jc w:val="both"/>
        <w:rPr>
          <w:rFonts w:ascii="Times New Roman" w:hAnsi="Times New Roman"/>
          <w:sz w:val="24"/>
          <w:szCs w:val="28"/>
          <w:bdr w:val="none" w:sz="0" w:space="0" w:color="auto" w:frame="1"/>
        </w:rPr>
      </w:pPr>
      <w:r w:rsidRPr="00D647C4">
        <w:rPr>
          <w:rFonts w:ascii="Times New Roman" w:hAnsi="Times New Roman"/>
          <w:sz w:val="24"/>
          <w:szCs w:val="28"/>
        </w:rPr>
        <w:t>В Єдиній інформаційній базі даних про взяття на облік внутрішньо переміщених осіб</w:t>
      </w:r>
      <w:r w:rsidRPr="00D647C4">
        <w:rPr>
          <w:rFonts w:ascii="Times New Roman" w:hAnsi="Times New Roman"/>
          <w:sz w:val="24"/>
          <w:szCs w:val="28"/>
          <w:bdr w:val="none" w:sz="0" w:space="0" w:color="auto" w:frame="1"/>
        </w:rPr>
        <w:t xml:space="preserve"> в 2 рази збільшилася кількість переміщених осіб</w:t>
      </w:r>
      <w:r w:rsidRPr="00D647C4">
        <w:rPr>
          <w:rFonts w:ascii="Times New Roman" w:hAnsi="Times New Roman"/>
          <w:sz w:val="24"/>
          <w:szCs w:val="28"/>
        </w:rPr>
        <w:t>.</w:t>
      </w:r>
    </w:p>
    <w:p w:rsidR="00B433E0" w:rsidRPr="00D647C4" w:rsidRDefault="00B433E0" w:rsidP="007246E8">
      <w:pPr>
        <w:spacing w:after="0" w:line="240" w:lineRule="auto"/>
        <w:ind w:firstLine="709"/>
        <w:jc w:val="both"/>
        <w:rPr>
          <w:rFonts w:ascii="Times New Roman" w:hAnsi="Times New Roman"/>
          <w:b/>
          <w:sz w:val="24"/>
          <w:szCs w:val="28"/>
        </w:rPr>
      </w:pPr>
      <w:r w:rsidRPr="00D647C4">
        <w:rPr>
          <w:rFonts w:ascii="Times New Roman" w:hAnsi="Times New Roman"/>
          <w:b/>
          <w:sz w:val="24"/>
          <w:szCs w:val="28"/>
        </w:rPr>
        <w:t>Основні завдання та заходи:</w:t>
      </w:r>
    </w:p>
    <w:p w:rsidR="00B433E0" w:rsidRPr="00D647C4" w:rsidRDefault="00B433E0" w:rsidP="007246E8">
      <w:pPr>
        <w:pStyle w:val="Default"/>
        <w:ind w:firstLine="709"/>
        <w:jc w:val="both"/>
        <w:rPr>
          <w:color w:val="auto"/>
          <w:szCs w:val="28"/>
          <w:lang w:val="uk-UA"/>
        </w:rPr>
      </w:pPr>
      <w:r w:rsidRPr="00D647C4">
        <w:rPr>
          <w:color w:val="auto"/>
          <w:szCs w:val="28"/>
          <w:lang w:val="uk-UA"/>
        </w:rPr>
        <w:t>забезпечення виплати одноразової матеріальної допомоги сім’ям загиблих та пораненим учасникам АТО,</w:t>
      </w:r>
      <w:r w:rsidR="00E342C3">
        <w:rPr>
          <w:color w:val="auto"/>
          <w:szCs w:val="28"/>
          <w:lang w:val="uk-UA"/>
        </w:rPr>
        <w:t xml:space="preserve"> </w:t>
      </w:r>
      <w:r w:rsidRPr="00D647C4">
        <w:rPr>
          <w:color w:val="auto"/>
          <w:szCs w:val="28"/>
          <w:lang w:val="uk-UA"/>
        </w:rPr>
        <w:t>операції Об’єднаних сил, учасникам - добровольцям;</w:t>
      </w:r>
    </w:p>
    <w:p w:rsidR="00B433E0" w:rsidRPr="00D647C4" w:rsidRDefault="00B433E0" w:rsidP="007246E8">
      <w:pPr>
        <w:pStyle w:val="Default"/>
        <w:ind w:firstLine="709"/>
        <w:jc w:val="both"/>
        <w:rPr>
          <w:color w:val="auto"/>
          <w:szCs w:val="28"/>
          <w:lang w:val="uk-UA"/>
        </w:rPr>
      </w:pPr>
      <w:r w:rsidRPr="00D647C4">
        <w:rPr>
          <w:color w:val="auto"/>
          <w:szCs w:val="28"/>
          <w:lang w:val="uk-UA"/>
        </w:rPr>
        <w:t xml:space="preserve">забезпечення учасників антитерористичної операції, операції Об’єднаних сил, учасників - добровольців психологічною допомогою, соціальною та медико-психологічною реабілітацією; </w:t>
      </w:r>
    </w:p>
    <w:p w:rsidR="00B433E0" w:rsidRPr="00D647C4" w:rsidRDefault="00B433E0" w:rsidP="007246E8">
      <w:pPr>
        <w:pStyle w:val="Default"/>
        <w:ind w:firstLine="709"/>
        <w:jc w:val="both"/>
        <w:rPr>
          <w:color w:val="auto"/>
          <w:szCs w:val="28"/>
          <w:lang w:val="uk-UA"/>
        </w:rPr>
      </w:pPr>
      <w:r w:rsidRPr="00D647C4">
        <w:rPr>
          <w:color w:val="auto"/>
          <w:szCs w:val="28"/>
          <w:lang w:val="uk-UA"/>
        </w:rPr>
        <w:t>забезпечення систематичного обліку осіб, які переміщуються з тимчасово окупованої території України та районів проведення антитерористичної операції;</w:t>
      </w:r>
    </w:p>
    <w:p w:rsidR="00B433E0" w:rsidRPr="00D647C4" w:rsidRDefault="00B433E0" w:rsidP="007246E8">
      <w:pPr>
        <w:pStyle w:val="Default"/>
        <w:ind w:firstLine="709"/>
        <w:jc w:val="both"/>
        <w:rPr>
          <w:color w:val="auto"/>
          <w:szCs w:val="28"/>
          <w:lang w:val="uk-UA"/>
        </w:rPr>
      </w:pPr>
      <w:r w:rsidRPr="00D647C4">
        <w:rPr>
          <w:color w:val="auto"/>
          <w:szCs w:val="28"/>
          <w:lang w:val="uk-UA"/>
        </w:rPr>
        <w:t>забезпечення оформлення і видачі довідок про взяття на облік осіб, які переміщуються з тимчасово окупованої території України та районів проведення антитерористичної операції;</w:t>
      </w:r>
    </w:p>
    <w:p w:rsidR="00B433E0" w:rsidRPr="00D647C4" w:rsidRDefault="00B433E0" w:rsidP="007246E8">
      <w:pPr>
        <w:pStyle w:val="Default"/>
        <w:ind w:firstLine="709"/>
        <w:jc w:val="both"/>
        <w:rPr>
          <w:color w:val="auto"/>
          <w:szCs w:val="28"/>
          <w:lang w:val="uk-UA"/>
        </w:rPr>
      </w:pPr>
      <w:r w:rsidRPr="00D647C4">
        <w:rPr>
          <w:color w:val="auto"/>
          <w:szCs w:val="28"/>
          <w:lang w:val="uk-UA"/>
        </w:rPr>
        <w:t>забезпечення надання щомісячної адресної допомоги особам, які переміщуються з тимчасово окупованої території України та районів проведення антитерористичної операц</w:t>
      </w:r>
      <w:r w:rsidR="00E342C3">
        <w:rPr>
          <w:color w:val="auto"/>
          <w:szCs w:val="28"/>
          <w:lang w:val="uk-UA"/>
        </w:rPr>
        <w:t>ії.</w:t>
      </w:r>
    </w:p>
    <w:p w:rsidR="00B433E0" w:rsidRPr="00D647C4" w:rsidRDefault="00B433E0" w:rsidP="007246E8">
      <w:pPr>
        <w:spacing w:after="0" w:line="240" w:lineRule="auto"/>
        <w:ind w:firstLine="709"/>
        <w:jc w:val="both"/>
        <w:rPr>
          <w:rFonts w:ascii="Times New Roman" w:hAnsi="Times New Roman"/>
          <w:b/>
          <w:sz w:val="24"/>
          <w:szCs w:val="28"/>
        </w:rPr>
      </w:pPr>
      <w:r w:rsidRPr="00D647C4">
        <w:rPr>
          <w:rFonts w:ascii="Times New Roman" w:hAnsi="Times New Roman"/>
          <w:b/>
          <w:sz w:val="24"/>
          <w:szCs w:val="28"/>
        </w:rPr>
        <w:t>Джерела фінансування:</w:t>
      </w:r>
    </w:p>
    <w:p w:rsidR="00B433E0" w:rsidRPr="00D647C4" w:rsidRDefault="00B433E0" w:rsidP="007246E8">
      <w:pPr>
        <w:spacing w:after="0" w:line="240" w:lineRule="auto"/>
        <w:ind w:firstLine="709"/>
        <w:jc w:val="both"/>
        <w:rPr>
          <w:rFonts w:ascii="Times New Roman" w:hAnsi="Times New Roman"/>
          <w:sz w:val="24"/>
          <w:szCs w:val="28"/>
        </w:rPr>
      </w:pPr>
      <w:r w:rsidRPr="00D647C4">
        <w:rPr>
          <w:rFonts w:ascii="Times New Roman" w:hAnsi="Times New Roman"/>
          <w:sz w:val="24"/>
          <w:szCs w:val="28"/>
        </w:rPr>
        <w:t>за рахунок коштів бюджетів всіх рівнів та інших джерел фінансування, не заборонених чинним законодавством.</w:t>
      </w:r>
    </w:p>
    <w:p w:rsidR="00B433E0" w:rsidRPr="00D647C4" w:rsidRDefault="00B433E0" w:rsidP="007246E8">
      <w:pPr>
        <w:spacing w:after="0" w:line="240" w:lineRule="auto"/>
        <w:ind w:firstLine="709"/>
        <w:jc w:val="both"/>
        <w:rPr>
          <w:rFonts w:ascii="Times New Roman" w:hAnsi="Times New Roman"/>
          <w:b/>
          <w:sz w:val="24"/>
          <w:szCs w:val="28"/>
        </w:rPr>
      </w:pPr>
      <w:r w:rsidRPr="00D647C4">
        <w:rPr>
          <w:rFonts w:ascii="Times New Roman" w:hAnsi="Times New Roman"/>
          <w:b/>
          <w:spacing w:val="1"/>
          <w:sz w:val="24"/>
          <w:szCs w:val="28"/>
          <w:shd w:val="clear" w:color="auto" w:fill="FFFFFF"/>
        </w:rPr>
        <w:t>Очікувані результати т</w:t>
      </w:r>
      <w:r w:rsidRPr="00D647C4">
        <w:rPr>
          <w:rFonts w:ascii="Times New Roman" w:hAnsi="Times New Roman"/>
          <w:b/>
          <w:sz w:val="24"/>
          <w:szCs w:val="28"/>
        </w:rPr>
        <w:t>а ключові індикатори оцінки виконання запланованих завдань:</w:t>
      </w:r>
    </w:p>
    <w:p w:rsidR="00B433E0" w:rsidRPr="00D647C4" w:rsidRDefault="00B433E0" w:rsidP="007246E8">
      <w:pPr>
        <w:pStyle w:val="Default"/>
        <w:ind w:firstLine="709"/>
        <w:jc w:val="both"/>
        <w:rPr>
          <w:color w:val="auto"/>
          <w:szCs w:val="28"/>
          <w:lang w:val="uk-UA"/>
        </w:rPr>
      </w:pPr>
      <w:r w:rsidRPr="00D647C4">
        <w:rPr>
          <w:color w:val="auto"/>
          <w:szCs w:val="28"/>
          <w:lang w:val="uk-UA"/>
        </w:rPr>
        <w:t>забезпечення систематичного обліку осіб, які переміщуються з тимчасово окупованої території України та районів проведення антитерористичної операції;</w:t>
      </w:r>
    </w:p>
    <w:p w:rsidR="00B433E0" w:rsidRPr="00D647C4" w:rsidRDefault="00B433E0" w:rsidP="007246E8">
      <w:pPr>
        <w:pStyle w:val="Default"/>
        <w:ind w:firstLine="709"/>
        <w:jc w:val="both"/>
        <w:rPr>
          <w:color w:val="auto"/>
          <w:szCs w:val="28"/>
          <w:lang w:val="uk-UA"/>
        </w:rPr>
      </w:pPr>
      <w:r w:rsidRPr="00D647C4">
        <w:rPr>
          <w:color w:val="auto"/>
          <w:szCs w:val="28"/>
          <w:lang w:val="uk-UA"/>
        </w:rPr>
        <w:t>охоплення</w:t>
      </w:r>
      <w:bookmarkStart w:id="0" w:name="_Hlk529460407"/>
      <w:r w:rsidRPr="00D647C4">
        <w:rPr>
          <w:color w:val="auto"/>
          <w:szCs w:val="28"/>
          <w:lang w:val="uk-UA"/>
        </w:rPr>
        <w:t xml:space="preserve"> соціальними виплатами та іншими видами соціальної підтримки </w:t>
      </w:r>
      <w:bookmarkEnd w:id="0"/>
      <w:r w:rsidRPr="00D647C4">
        <w:rPr>
          <w:color w:val="auto"/>
          <w:szCs w:val="28"/>
          <w:lang w:val="uk-UA"/>
        </w:rPr>
        <w:t>осіб, які переміщуються з тимчасово окупованої території України та районів проведення антитерористичної операції;</w:t>
      </w:r>
    </w:p>
    <w:p w:rsidR="00B433E0" w:rsidRPr="00D647C4" w:rsidRDefault="00B433E0" w:rsidP="007246E8">
      <w:pPr>
        <w:spacing w:after="0" w:line="240" w:lineRule="auto"/>
        <w:ind w:firstLine="709"/>
        <w:jc w:val="both"/>
        <w:rPr>
          <w:rFonts w:ascii="Times New Roman" w:hAnsi="Times New Roman"/>
          <w:sz w:val="24"/>
          <w:szCs w:val="28"/>
        </w:rPr>
      </w:pPr>
      <w:r w:rsidRPr="00D647C4">
        <w:rPr>
          <w:rFonts w:ascii="Times New Roman" w:hAnsi="Times New Roman"/>
          <w:sz w:val="24"/>
          <w:szCs w:val="28"/>
        </w:rPr>
        <w:t>охоплення соціальними виплатами та іншими видами соціальної підтримки учасників АТО, операції Об’єднаних сил, членів їх сімей, сімей загиблих учасників АТО, операції Об’єднаних сил, постраждалих учасників Революції Гідності, учасників-добровольців та вшанування пам’яті загиблих.</w:t>
      </w:r>
    </w:p>
    <w:p w:rsidR="00B433E0" w:rsidRPr="00D647C4" w:rsidRDefault="00B433E0" w:rsidP="00D647C4">
      <w:pPr>
        <w:spacing w:after="0" w:line="240" w:lineRule="auto"/>
        <w:ind w:firstLine="567"/>
        <w:rPr>
          <w:rFonts w:ascii="Times New Roman" w:hAnsi="Times New Roman"/>
          <w:sz w:val="24"/>
          <w:szCs w:val="28"/>
        </w:rPr>
      </w:pPr>
    </w:p>
    <w:p w:rsidR="002924AA" w:rsidRPr="00D647C4" w:rsidRDefault="00B35066" w:rsidP="00E342C3">
      <w:pPr>
        <w:spacing w:after="0" w:line="240" w:lineRule="auto"/>
        <w:ind w:firstLine="709"/>
        <w:rPr>
          <w:rStyle w:val="FontStyle22"/>
          <w:rFonts w:eastAsiaTheme="minorHAnsi"/>
          <w:b/>
          <w:sz w:val="24"/>
          <w:szCs w:val="28"/>
          <w:u w:val="single"/>
        </w:rPr>
      </w:pPr>
      <w:r w:rsidRPr="00D647C4">
        <w:rPr>
          <w:rStyle w:val="FontStyle22"/>
          <w:rFonts w:eastAsiaTheme="minorHAnsi"/>
          <w:b/>
          <w:sz w:val="24"/>
          <w:szCs w:val="28"/>
          <w:u w:val="single"/>
        </w:rPr>
        <w:t>4</w:t>
      </w:r>
      <w:r w:rsidR="00D45869" w:rsidRPr="00D647C4">
        <w:rPr>
          <w:rStyle w:val="FontStyle22"/>
          <w:rFonts w:eastAsiaTheme="minorHAnsi"/>
          <w:b/>
          <w:sz w:val="24"/>
          <w:szCs w:val="28"/>
          <w:u w:val="single"/>
        </w:rPr>
        <w:t xml:space="preserve">. </w:t>
      </w:r>
      <w:r w:rsidR="002924AA" w:rsidRPr="00D647C4">
        <w:rPr>
          <w:rStyle w:val="FontStyle22"/>
          <w:rFonts w:eastAsiaTheme="minorHAnsi"/>
          <w:b/>
          <w:sz w:val="24"/>
          <w:szCs w:val="28"/>
          <w:u w:val="single"/>
        </w:rPr>
        <w:t>Поліпшення якості і доступності медичних  послуг</w:t>
      </w:r>
    </w:p>
    <w:p w:rsidR="00D54D2C" w:rsidRPr="00D647C4" w:rsidRDefault="00D54D2C" w:rsidP="00E342C3">
      <w:pPr>
        <w:spacing w:after="0" w:line="240" w:lineRule="auto"/>
        <w:ind w:firstLine="709"/>
        <w:jc w:val="both"/>
        <w:rPr>
          <w:rFonts w:ascii="Times New Roman" w:eastAsia="Calibri" w:hAnsi="Times New Roman" w:cs="Times New Roman"/>
          <w:sz w:val="24"/>
          <w:szCs w:val="28"/>
          <w:lang w:eastAsia="ru-RU"/>
        </w:rPr>
      </w:pPr>
      <w:r w:rsidRPr="00D647C4">
        <w:rPr>
          <w:rFonts w:ascii="Times New Roman" w:eastAsia="Calibri" w:hAnsi="Times New Roman" w:cs="Times New Roman"/>
          <w:sz w:val="24"/>
          <w:szCs w:val="28"/>
          <w:lang w:eastAsia="ru-RU"/>
        </w:rPr>
        <w:t>Медичну допомогу населенню Олександрійського району надають 8  лікарень, 6</w:t>
      </w:r>
      <w:r w:rsidR="00E342C3">
        <w:rPr>
          <w:rFonts w:ascii="Times New Roman" w:eastAsia="Calibri" w:hAnsi="Times New Roman" w:cs="Times New Roman"/>
          <w:sz w:val="24"/>
          <w:szCs w:val="28"/>
          <w:lang w:eastAsia="ru-RU"/>
        </w:rPr>
        <w:t> </w:t>
      </w:r>
      <w:r w:rsidRPr="00D647C4">
        <w:rPr>
          <w:rFonts w:ascii="Times New Roman" w:eastAsia="Calibri" w:hAnsi="Times New Roman" w:cs="Times New Roman"/>
          <w:sz w:val="24"/>
          <w:szCs w:val="28"/>
          <w:lang w:eastAsia="ru-RU"/>
        </w:rPr>
        <w:t>КНП  «Центр первинної медико-санітарної допомоги», до складу яких входять 24</w:t>
      </w:r>
      <w:r w:rsidR="00E342C3">
        <w:rPr>
          <w:rFonts w:ascii="Times New Roman" w:eastAsia="Calibri" w:hAnsi="Times New Roman" w:cs="Times New Roman"/>
          <w:sz w:val="24"/>
          <w:szCs w:val="28"/>
          <w:lang w:eastAsia="ru-RU"/>
        </w:rPr>
        <w:t> </w:t>
      </w:r>
      <w:r w:rsidRPr="00D647C4">
        <w:rPr>
          <w:rFonts w:ascii="Times New Roman" w:eastAsia="Calibri" w:hAnsi="Times New Roman" w:cs="Times New Roman"/>
          <w:sz w:val="24"/>
          <w:szCs w:val="28"/>
          <w:lang w:eastAsia="ru-RU"/>
        </w:rPr>
        <w:t xml:space="preserve">амбулаторії загальної практики сімейної медицини та </w:t>
      </w:r>
      <w:r w:rsidR="00E342C3">
        <w:rPr>
          <w:rFonts w:ascii="Times New Roman" w:eastAsia="Calibri" w:hAnsi="Times New Roman" w:cs="Times New Roman"/>
          <w:sz w:val="24"/>
          <w:szCs w:val="28"/>
          <w:lang w:eastAsia="ru-RU"/>
        </w:rPr>
        <w:t xml:space="preserve"> </w:t>
      </w:r>
      <w:r w:rsidRPr="00D647C4">
        <w:rPr>
          <w:rFonts w:ascii="Times New Roman" w:eastAsia="Calibri" w:hAnsi="Times New Roman" w:cs="Times New Roman"/>
          <w:sz w:val="24"/>
          <w:szCs w:val="28"/>
          <w:lang w:eastAsia="ru-RU"/>
        </w:rPr>
        <w:t xml:space="preserve">43 фельдшерсько-акушерських пункти. </w:t>
      </w:r>
    </w:p>
    <w:p w:rsidR="00D54D2C" w:rsidRPr="00D647C4" w:rsidRDefault="00D54D2C" w:rsidP="00E342C3">
      <w:pPr>
        <w:spacing w:after="0" w:line="240" w:lineRule="auto"/>
        <w:ind w:firstLine="709"/>
        <w:jc w:val="both"/>
        <w:rPr>
          <w:rFonts w:ascii="Times New Roman" w:eastAsia="Calibri" w:hAnsi="Times New Roman" w:cs="Times New Roman"/>
          <w:sz w:val="24"/>
          <w:szCs w:val="28"/>
          <w:lang w:eastAsia="ru-RU"/>
        </w:rPr>
      </w:pPr>
      <w:r w:rsidRPr="00D647C4">
        <w:rPr>
          <w:rFonts w:ascii="Times New Roman" w:eastAsia="Calibri" w:hAnsi="Times New Roman" w:cs="Times New Roman"/>
          <w:sz w:val="24"/>
          <w:szCs w:val="28"/>
          <w:lang w:eastAsia="ru-RU"/>
        </w:rPr>
        <w:t>Головними тенденціями розвитку галузі у 2021 році є впровадження заходів з реформування галузі охорони здоров’я району, підвищення рівня надання медичної допомоги і удосконалення лікувально-діагностичного процесу, покращення матеріально – технічного забезпечення закладів охорони здоров’я.</w:t>
      </w:r>
    </w:p>
    <w:p w:rsidR="00D54D2C" w:rsidRPr="00D647C4" w:rsidRDefault="00D54D2C" w:rsidP="00E342C3">
      <w:pPr>
        <w:spacing w:after="0" w:line="240" w:lineRule="auto"/>
        <w:ind w:firstLine="709"/>
        <w:jc w:val="both"/>
        <w:rPr>
          <w:rFonts w:ascii="Times New Roman" w:eastAsia="Calibri" w:hAnsi="Times New Roman" w:cs="Times New Roman"/>
          <w:sz w:val="24"/>
          <w:szCs w:val="28"/>
          <w:lang w:eastAsia="ru-RU"/>
        </w:rPr>
      </w:pPr>
      <w:r w:rsidRPr="00D647C4">
        <w:rPr>
          <w:rFonts w:ascii="Times New Roman" w:eastAsia="Calibri" w:hAnsi="Times New Roman" w:cs="Times New Roman"/>
          <w:sz w:val="24"/>
          <w:szCs w:val="28"/>
          <w:lang w:eastAsia="ru-RU"/>
        </w:rPr>
        <w:t xml:space="preserve">Крім того, 2021 рік планується проведенням  кампанії з підписання декларацій з лікарями  з надання первинної медичної допомоги. </w:t>
      </w:r>
    </w:p>
    <w:p w:rsidR="00D54D2C" w:rsidRPr="00D647C4" w:rsidRDefault="00D54D2C" w:rsidP="00E342C3">
      <w:pPr>
        <w:spacing w:after="0" w:line="240" w:lineRule="auto"/>
        <w:ind w:firstLine="709"/>
        <w:jc w:val="both"/>
        <w:rPr>
          <w:rFonts w:ascii="Times New Roman" w:eastAsia="Calibri" w:hAnsi="Times New Roman" w:cs="Times New Roman"/>
          <w:sz w:val="24"/>
          <w:szCs w:val="28"/>
          <w:lang w:eastAsia="ru-RU"/>
        </w:rPr>
      </w:pPr>
      <w:r w:rsidRPr="00D647C4">
        <w:rPr>
          <w:rFonts w:ascii="Times New Roman" w:eastAsia="Calibri" w:hAnsi="Times New Roman" w:cs="Times New Roman"/>
          <w:sz w:val="24"/>
          <w:szCs w:val="28"/>
          <w:lang w:eastAsia="ru-RU"/>
        </w:rPr>
        <w:t>Також плануються заходи із стовідсоткового забезпечення інсулін</w:t>
      </w:r>
      <w:r w:rsidR="00E342C3">
        <w:rPr>
          <w:rFonts w:ascii="Times New Roman" w:eastAsia="Calibri" w:hAnsi="Times New Roman" w:cs="Times New Roman"/>
          <w:sz w:val="24"/>
          <w:szCs w:val="28"/>
          <w:lang w:eastAsia="ru-RU"/>
        </w:rPr>
        <w:t>ом</w:t>
      </w:r>
      <w:r w:rsidRPr="00D647C4">
        <w:rPr>
          <w:rFonts w:ascii="Times New Roman" w:eastAsia="Calibri" w:hAnsi="Times New Roman" w:cs="Times New Roman"/>
          <w:sz w:val="24"/>
          <w:szCs w:val="28"/>
          <w:lang w:eastAsia="ru-RU"/>
        </w:rPr>
        <w:t xml:space="preserve"> хворих на інсулінозалежний цукровий діабет. </w:t>
      </w:r>
    </w:p>
    <w:p w:rsidR="00D54D2C" w:rsidRPr="00D647C4" w:rsidRDefault="00D54D2C" w:rsidP="00E342C3">
      <w:pPr>
        <w:spacing w:after="0" w:line="240" w:lineRule="auto"/>
        <w:ind w:firstLine="709"/>
        <w:jc w:val="both"/>
        <w:rPr>
          <w:rFonts w:ascii="Times New Roman" w:eastAsia="Calibri" w:hAnsi="Times New Roman" w:cs="Times New Roman"/>
          <w:sz w:val="24"/>
          <w:szCs w:val="28"/>
          <w:lang w:eastAsia="ru-RU"/>
        </w:rPr>
      </w:pPr>
      <w:r w:rsidRPr="00D647C4">
        <w:rPr>
          <w:rFonts w:ascii="Times New Roman" w:eastAsia="Calibri" w:hAnsi="Times New Roman" w:cs="Times New Roman"/>
          <w:sz w:val="24"/>
          <w:szCs w:val="28"/>
          <w:lang w:eastAsia="ru-RU"/>
        </w:rPr>
        <w:t xml:space="preserve">Залучатимуться кошти з різних джерел для покращення матеріально-технічного стану закладів охорони здоров’я. </w:t>
      </w:r>
    </w:p>
    <w:p w:rsidR="00D54D2C" w:rsidRPr="00D647C4" w:rsidRDefault="00D54D2C" w:rsidP="00E342C3">
      <w:pPr>
        <w:spacing w:after="0" w:line="240" w:lineRule="auto"/>
        <w:ind w:firstLine="709"/>
        <w:jc w:val="both"/>
        <w:rPr>
          <w:rFonts w:ascii="Times New Roman" w:eastAsia="Times New Roman" w:hAnsi="Times New Roman" w:cs="Times New Roman"/>
          <w:b/>
          <w:kern w:val="1"/>
          <w:sz w:val="24"/>
          <w:szCs w:val="28"/>
          <w:lang w:eastAsia="hi-IN" w:bidi="hi-IN"/>
        </w:rPr>
      </w:pPr>
      <w:r w:rsidRPr="00D647C4">
        <w:rPr>
          <w:rFonts w:ascii="Times New Roman" w:eastAsia="Times New Roman" w:hAnsi="Times New Roman" w:cs="Times New Roman"/>
          <w:b/>
          <w:kern w:val="1"/>
          <w:sz w:val="24"/>
          <w:szCs w:val="28"/>
          <w:lang w:eastAsia="hi-IN" w:bidi="hi-IN"/>
        </w:rPr>
        <w:lastRenderedPageBreak/>
        <w:t>Основні завдання та заходи щодо розвитку галузі :</w:t>
      </w:r>
    </w:p>
    <w:p w:rsidR="00D54D2C" w:rsidRPr="00D647C4" w:rsidRDefault="00D54D2C" w:rsidP="00E342C3">
      <w:pPr>
        <w:spacing w:after="0" w:line="240" w:lineRule="auto"/>
        <w:ind w:firstLine="709"/>
        <w:jc w:val="both"/>
        <w:rPr>
          <w:rFonts w:ascii="Times New Roman" w:eastAsia="Times New Roman" w:hAnsi="Times New Roman" w:cs="Times New Roman"/>
          <w:b/>
          <w:kern w:val="1"/>
          <w:sz w:val="24"/>
          <w:szCs w:val="28"/>
          <w:lang w:eastAsia="hi-IN" w:bidi="uk-UA"/>
        </w:rPr>
      </w:pPr>
      <w:r w:rsidRPr="00D647C4">
        <w:rPr>
          <w:rFonts w:ascii="Times New Roman" w:eastAsia="Calibri" w:hAnsi="Times New Roman" w:cs="Times New Roman"/>
          <w:sz w:val="24"/>
          <w:szCs w:val="28"/>
          <w:lang w:eastAsia="ru-RU"/>
        </w:rPr>
        <w:t>ефективне використання наявних матеріальних, трудових та  фінансових ресурсів  для подальшого розвитку галузі, впровадження новітніх технологій діагностики та лікування;</w:t>
      </w:r>
    </w:p>
    <w:p w:rsidR="00D54D2C" w:rsidRPr="00D647C4" w:rsidRDefault="00D54D2C" w:rsidP="00E342C3">
      <w:pPr>
        <w:spacing w:after="0" w:line="240" w:lineRule="auto"/>
        <w:ind w:firstLine="709"/>
        <w:jc w:val="both"/>
        <w:rPr>
          <w:rFonts w:ascii="Times New Roman" w:eastAsia="Calibri" w:hAnsi="Times New Roman" w:cs="Times New Roman"/>
          <w:sz w:val="24"/>
          <w:szCs w:val="28"/>
          <w:lang w:eastAsia="ru-RU"/>
        </w:rPr>
      </w:pPr>
      <w:r w:rsidRPr="00D647C4">
        <w:rPr>
          <w:rFonts w:ascii="Times New Roman" w:eastAsia="Calibri" w:hAnsi="Times New Roman" w:cs="Times New Roman"/>
          <w:sz w:val="24"/>
          <w:szCs w:val="28"/>
          <w:lang w:eastAsia="ru-RU"/>
        </w:rPr>
        <w:t xml:space="preserve">забезпечення лікування хворих на хронічну ниркову недостатність методом гемодіалізу із залученням субвенції з державного та місцевих бюджетів,  інших джерел, не заборонених чинним законодавством; </w:t>
      </w:r>
    </w:p>
    <w:p w:rsidR="00D54D2C" w:rsidRPr="00D647C4" w:rsidRDefault="00D54D2C" w:rsidP="00E342C3">
      <w:pPr>
        <w:spacing w:after="0" w:line="240" w:lineRule="auto"/>
        <w:ind w:firstLine="709"/>
        <w:jc w:val="both"/>
        <w:rPr>
          <w:rFonts w:ascii="Times New Roman" w:eastAsia="Calibri" w:hAnsi="Times New Roman" w:cs="Times New Roman"/>
          <w:sz w:val="24"/>
          <w:szCs w:val="28"/>
          <w:lang w:eastAsia="ru-RU"/>
        </w:rPr>
      </w:pPr>
      <w:r w:rsidRPr="00D647C4">
        <w:rPr>
          <w:rFonts w:ascii="Times New Roman" w:eastAsia="Calibri" w:hAnsi="Times New Roman" w:cs="Times New Roman"/>
          <w:sz w:val="24"/>
          <w:szCs w:val="28"/>
          <w:lang w:eastAsia="ru-RU"/>
        </w:rPr>
        <w:t>повноцінне забезпечення медикаментами хворих на цукровий та нецукровий діабет в Олександрійському районі;</w:t>
      </w:r>
    </w:p>
    <w:p w:rsidR="00D54D2C" w:rsidRPr="00D647C4" w:rsidRDefault="00D54D2C" w:rsidP="00E342C3">
      <w:pPr>
        <w:spacing w:after="0" w:line="240" w:lineRule="auto"/>
        <w:ind w:firstLine="709"/>
        <w:jc w:val="both"/>
        <w:rPr>
          <w:rFonts w:ascii="Times New Roman" w:eastAsia="Calibri" w:hAnsi="Times New Roman" w:cs="Times New Roman"/>
          <w:sz w:val="24"/>
          <w:szCs w:val="28"/>
          <w:lang w:eastAsia="ru-RU"/>
        </w:rPr>
      </w:pPr>
      <w:r w:rsidRPr="00D647C4">
        <w:rPr>
          <w:rFonts w:ascii="Times New Roman" w:eastAsia="Calibri" w:hAnsi="Times New Roman" w:cs="Times New Roman"/>
          <w:sz w:val="24"/>
          <w:szCs w:val="28"/>
          <w:lang w:eastAsia="ru-RU"/>
        </w:rPr>
        <w:t xml:space="preserve">матеріально-технічне та кадрове забезпечення  медичної галузі; </w:t>
      </w:r>
    </w:p>
    <w:p w:rsidR="00D54D2C" w:rsidRPr="00D647C4" w:rsidRDefault="00D54D2C" w:rsidP="00E342C3">
      <w:pPr>
        <w:spacing w:after="0" w:line="240" w:lineRule="auto"/>
        <w:ind w:firstLine="709"/>
        <w:jc w:val="both"/>
        <w:rPr>
          <w:rFonts w:ascii="Times New Roman" w:eastAsia="Calibri" w:hAnsi="Times New Roman" w:cs="Times New Roman"/>
          <w:sz w:val="24"/>
          <w:szCs w:val="28"/>
          <w:lang w:eastAsia="ru-RU"/>
        </w:rPr>
      </w:pPr>
      <w:r w:rsidRPr="00D647C4">
        <w:rPr>
          <w:rFonts w:ascii="Times New Roman" w:eastAsia="Calibri" w:hAnsi="Times New Roman" w:cs="Times New Roman"/>
          <w:sz w:val="24"/>
          <w:szCs w:val="28"/>
          <w:lang w:eastAsia="ru-RU"/>
        </w:rPr>
        <w:t>сприяння у створенні належних умов праці та проживання з метою закріплення медичних кадрів, в першу чергу лікарів, в сільській місцевості.</w:t>
      </w:r>
    </w:p>
    <w:p w:rsidR="00D54D2C" w:rsidRPr="00D647C4" w:rsidRDefault="00D54D2C" w:rsidP="00E342C3">
      <w:pPr>
        <w:widowControl w:val="0"/>
        <w:suppressAutoHyphens/>
        <w:autoSpaceDE w:val="0"/>
        <w:spacing w:after="0" w:line="240" w:lineRule="auto"/>
        <w:ind w:firstLine="709"/>
        <w:jc w:val="both"/>
        <w:textAlignment w:val="baseline"/>
        <w:rPr>
          <w:rFonts w:ascii="Times New Roman" w:eastAsia="Times New Roman" w:hAnsi="Times New Roman" w:cs="Times New Roman"/>
          <w:b/>
          <w:kern w:val="1"/>
          <w:sz w:val="24"/>
          <w:szCs w:val="28"/>
          <w:lang w:eastAsia="hi-IN" w:bidi="hi-IN"/>
        </w:rPr>
      </w:pPr>
      <w:r w:rsidRPr="00D647C4">
        <w:rPr>
          <w:rFonts w:ascii="Times New Roman" w:eastAsia="Times New Roman" w:hAnsi="Times New Roman" w:cs="Times New Roman"/>
          <w:b/>
          <w:kern w:val="1"/>
          <w:sz w:val="24"/>
          <w:szCs w:val="28"/>
          <w:lang w:eastAsia="hi-IN" w:bidi="hi-IN"/>
        </w:rPr>
        <w:t>Джерела фінансування:</w:t>
      </w:r>
    </w:p>
    <w:p w:rsidR="00D54D2C" w:rsidRPr="00D647C4" w:rsidRDefault="00D54D2C" w:rsidP="00E342C3">
      <w:pPr>
        <w:autoSpaceDE w:val="0"/>
        <w:autoSpaceDN w:val="0"/>
        <w:adjustRightInd w:val="0"/>
        <w:spacing w:after="0" w:line="240" w:lineRule="auto"/>
        <w:ind w:firstLine="709"/>
        <w:jc w:val="both"/>
        <w:rPr>
          <w:rFonts w:ascii="Times New Roman" w:eastAsia="Calibri" w:hAnsi="Times New Roman" w:cs="Times New Roman"/>
          <w:sz w:val="24"/>
          <w:szCs w:val="28"/>
          <w:lang w:eastAsia="ru-RU"/>
        </w:rPr>
      </w:pPr>
      <w:r w:rsidRPr="00D647C4">
        <w:rPr>
          <w:rFonts w:ascii="Times New Roman" w:eastAsia="Calibri" w:hAnsi="Times New Roman" w:cs="Times New Roman"/>
          <w:sz w:val="24"/>
          <w:szCs w:val="28"/>
          <w:lang w:eastAsia="ru-RU"/>
        </w:rPr>
        <w:t xml:space="preserve">за рахунок коштів бюджетів всіх рівнів та інших джерел фінансування, не заборонених чинним законодавством.  </w:t>
      </w:r>
    </w:p>
    <w:p w:rsidR="00D54D2C" w:rsidRPr="00D647C4" w:rsidRDefault="00D54D2C" w:rsidP="00E342C3">
      <w:pPr>
        <w:widowControl w:val="0"/>
        <w:suppressAutoHyphens/>
        <w:autoSpaceDE w:val="0"/>
        <w:spacing w:after="0" w:line="240" w:lineRule="auto"/>
        <w:ind w:firstLine="709"/>
        <w:jc w:val="both"/>
        <w:textAlignment w:val="baseline"/>
        <w:rPr>
          <w:rFonts w:ascii="Times New Roman" w:eastAsia="Times New Roman" w:hAnsi="Times New Roman" w:cs="Times New Roman"/>
          <w:b/>
          <w:kern w:val="1"/>
          <w:sz w:val="24"/>
          <w:szCs w:val="28"/>
          <w:lang w:eastAsia="hi-IN" w:bidi="hi-IN"/>
        </w:rPr>
      </w:pPr>
      <w:r w:rsidRPr="00D647C4">
        <w:rPr>
          <w:rFonts w:ascii="Times New Roman" w:eastAsia="Times New Roman" w:hAnsi="Times New Roman" w:cs="Times New Roman"/>
          <w:b/>
          <w:kern w:val="1"/>
          <w:sz w:val="24"/>
          <w:szCs w:val="28"/>
          <w:lang w:eastAsia="hi-IN" w:bidi="hi-IN"/>
        </w:rPr>
        <w:t>Очікувані результати та ключові індикатори оцінки виконання запланованих завдань:</w:t>
      </w:r>
    </w:p>
    <w:p w:rsidR="00D54D2C" w:rsidRPr="00D647C4" w:rsidRDefault="00D54D2C" w:rsidP="00E342C3">
      <w:pPr>
        <w:spacing w:after="0" w:line="240" w:lineRule="auto"/>
        <w:ind w:firstLine="709"/>
        <w:jc w:val="both"/>
        <w:rPr>
          <w:rFonts w:ascii="Times New Roman" w:eastAsia="Calibri" w:hAnsi="Times New Roman" w:cs="Times New Roman"/>
          <w:sz w:val="24"/>
          <w:szCs w:val="28"/>
          <w:lang w:eastAsia="ru-RU"/>
        </w:rPr>
      </w:pPr>
      <w:r w:rsidRPr="00D647C4">
        <w:rPr>
          <w:rFonts w:ascii="Times New Roman" w:eastAsia="Calibri" w:hAnsi="Times New Roman" w:cs="Times New Roman"/>
          <w:sz w:val="24"/>
          <w:szCs w:val="28"/>
          <w:lang w:eastAsia="ru-RU"/>
        </w:rPr>
        <w:t>зниження рівня онкологічної захворюваності;</w:t>
      </w:r>
    </w:p>
    <w:p w:rsidR="00D54D2C" w:rsidRPr="00D647C4" w:rsidRDefault="00D54D2C" w:rsidP="00E342C3">
      <w:pPr>
        <w:spacing w:after="0" w:line="240" w:lineRule="auto"/>
        <w:ind w:firstLine="709"/>
        <w:jc w:val="both"/>
        <w:rPr>
          <w:rFonts w:ascii="Times New Roman" w:eastAsia="Calibri" w:hAnsi="Times New Roman" w:cs="Times New Roman"/>
          <w:sz w:val="24"/>
          <w:szCs w:val="28"/>
          <w:lang w:eastAsia="ru-RU"/>
        </w:rPr>
      </w:pPr>
      <w:r w:rsidRPr="00D647C4">
        <w:rPr>
          <w:rFonts w:ascii="Times New Roman" w:eastAsia="Calibri" w:hAnsi="Times New Roman" w:cs="Times New Roman"/>
          <w:sz w:val="24"/>
          <w:szCs w:val="28"/>
          <w:lang w:eastAsia="ru-RU"/>
        </w:rPr>
        <w:t>зменшення кількості післяопераційних ускладнень;</w:t>
      </w:r>
    </w:p>
    <w:p w:rsidR="00D54D2C" w:rsidRPr="00D647C4" w:rsidRDefault="00D54D2C" w:rsidP="00E342C3">
      <w:pPr>
        <w:spacing w:after="0" w:line="240" w:lineRule="auto"/>
        <w:ind w:firstLine="709"/>
        <w:jc w:val="both"/>
        <w:rPr>
          <w:rFonts w:ascii="Times New Roman" w:eastAsia="Calibri" w:hAnsi="Times New Roman" w:cs="Times New Roman"/>
          <w:sz w:val="24"/>
          <w:szCs w:val="28"/>
          <w:lang w:eastAsia="ru-RU"/>
        </w:rPr>
      </w:pPr>
      <w:r w:rsidRPr="00D647C4">
        <w:rPr>
          <w:rFonts w:ascii="Times New Roman" w:eastAsia="Calibri" w:hAnsi="Times New Roman" w:cs="Times New Roman"/>
          <w:sz w:val="24"/>
          <w:szCs w:val="28"/>
          <w:lang w:eastAsia="ru-RU"/>
        </w:rPr>
        <w:t>зниження тривалості стаціонарного лікування та післяопераційної реабілітації хворих.</w:t>
      </w:r>
    </w:p>
    <w:p w:rsidR="00990F86" w:rsidRDefault="00990F86" w:rsidP="00D647C4">
      <w:pPr>
        <w:spacing w:after="0" w:line="240" w:lineRule="auto"/>
        <w:ind w:firstLine="567"/>
        <w:rPr>
          <w:rStyle w:val="FontStyle22"/>
          <w:rFonts w:eastAsiaTheme="minorHAnsi"/>
          <w:b/>
          <w:sz w:val="24"/>
          <w:szCs w:val="28"/>
          <w:u w:val="single"/>
        </w:rPr>
      </w:pPr>
    </w:p>
    <w:p w:rsidR="002924AA" w:rsidRPr="00D647C4" w:rsidRDefault="00213803" w:rsidP="00990F86">
      <w:pPr>
        <w:spacing w:after="0" w:line="240" w:lineRule="auto"/>
        <w:ind w:firstLine="709"/>
        <w:rPr>
          <w:rStyle w:val="FontStyle22"/>
          <w:rFonts w:eastAsiaTheme="minorHAnsi"/>
          <w:b/>
          <w:sz w:val="24"/>
          <w:szCs w:val="28"/>
          <w:u w:val="single"/>
        </w:rPr>
      </w:pPr>
      <w:r w:rsidRPr="00D647C4">
        <w:rPr>
          <w:rStyle w:val="FontStyle22"/>
          <w:rFonts w:eastAsiaTheme="minorHAnsi"/>
          <w:b/>
          <w:sz w:val="24"/>
          <w:szCs w:val="28"/>
          <w:u w:val="single"/>
        </w:rPr>
        <w:t>5</w:t>
      </w:r>
      <w:r w:rsidR="0054419E" w:rsidRPr="00D647C4">
        <w:rPr>
          <w:rStyle w:val="FontStyle22"/>
          <w:rFonts w:eastAsiaTheme="minorHAnsi"/>
          <w:b/>
          <w:sz w:val="24"/>
          <w:szCs w:val="28"/>
          <w:u w:val="single"/>
        </w:rPr>
        <w:t xml:space="preserve">. </w:t>
      </w:r>
      <w:r w:rsidR="002924AA" w:rsidRPr="00D647C4">
        <w:rPr>
          <w:rStyle w:val="FontStyle22"/>
          <w:rFonts w:eastAsiaTheme="minorHAnsi"/>
          <w:b/>
          <w:sz w:val="24"/>
          <w:szCs w:val="28"/>
          <w:u w:val="single"/>
        </w:rPr>
        <w:t xml:space="preserve">Підвищення якості, конкурентоспроможності  і доступності освіти </w:t>
      </w:r>
    </w:p>
    <w:p w:rsidR="00DD3A38" w:rsidRPr="00D647C4" w:rsidRDefault="00DD3A38" w:rsidP="00990F86">
      <w:pPr>
        <w:suppressAutoHyphens/>
        <w:spacing w:after="0" w:line="240" w:lineRule="auto"/>
        <w:ind w:firstLine="709"/>
        <w:jc w:val="both"/>
        <w:rPr>
          <w:rFonts w:ascii="Times New Roman" w:hAnsi="Times New Roman" w:cs="Times New Roman"/>
          <w:sz w:val="24"/>
          <w:szCs w:val="28"/>
          <w:lang w:eastAsia="ar-SA"/>
        </w:rPr>
      </w:pPr>
      <w:r w:rsidRPr="00D647C4">
        <w:rPr>
          <w:rFonts w:ascii="Times New Roman" w:hAnsi="Times New Roman" w:cs="Times New Roman"/>
          <w:sz w:val="24"/>
          <w:szCs w:val="28"/>
          <w:lang w:eastAsia="ar-SA"/>
        </w:rPr>
        <w:t>В Олександрійському районі функціонує 204 заклади освіти: закладів загальної середньої освіти – 84, закладів дошкільної освіти -87, закладів позашкільної освіти -33.</w:t>
      </w:r>
    </w:p>
    <w:p w:rsidR="00DD3A38" w:rsidRPr="00D647C4" w:rsidRDefault="00DD3A38" w:rsidP="00990F86">
      <w:pPr>
        <w:suppressAutoHyphens/>
        <w:spacing w:after="0" w:line="240" w:lineRule="auto"/>
        <w:ind w:firstLine="709"/>
        <w:jc w:val="both"/>
        <w:rPr>
          <w:rFonts w:ascii="Times New Roman" w:hAnsi="Times New Roman" w:cs="Times New Roman"/>
          <w:sz w:val="24"/>
          <w:szCs w:val="28"/>
          <w:lang w:eastAsia="ar-SA"/>
        </w:rPr>
      </w:pPr>
      <w:r w:rsidRPr="00D647C4">
        <w:rPr>
          <w:rFonts w:ascii="Times New Roman" w:hAnsi="Times New Roman" w:cs="Times New Roman"/>
          <w:sz w:val="24"/>
          <w:szCs w:val="28"/>
          <w:lang w:eastAsia="ar-SA"/>
        </w:rPr>
        <w:t xml:space="preserve">З метою </w:t>
      </w:r>
      <w:r w:rsidRPr="00D647C4">
        <w:rPr>
          <w:rFonts w:ascii="Times New Roman" w:hAnsi="Times New Roman" w:cs="Times New Roman"/>
          <w:sz w:val="24"/>
          <w:szCs w:val="28"/>
        </w:rPr>
        <w:t>забезпечення права дітей з особливими освітніми потребами від 2 до 18 років на здобуття дошкільної та загальної середньої освіти</w:t>
      </w:r>
      <w:r w:rsidRPr="00D647C4">
        <w:rPr>
          <w:rFonts w:ascii="Times New Roman" w:hAnsi="Times New Roman" w:cs="Times New Roman"/>
          <w:sz w:val="24"/>
          <w:szCs w:val="28"/>
          <w:lang w:eastAsia="ar-SA"/>
        </w:rPr>
        <w:t xml:space="preserve"> в районі діє 4 </w:t>
      </w:r>
      <w:r w:rsidR="00990F86">
        <w:rPr>
          <w:rFonts w:ascii="Times New Roman" w:hAnsi="Times New Roman" w:cs="Times New Roman"/>
          <w:sz w:val="24"/>
          <w:szCs w:val="28"/>
          <w:lang w:eastAsia="ar-SA"/>
        </w:rPr>
        <w:t>і</w:t>
      </w:r>
      <w:r w:rsidRPr="00D647C4">
        <w:rPr>
          <w:rFonts w:ascii="Times New Roman" w:hAnsi="Times New Roman" w:cs="Times New Roman"/>
          <w:sz w:val="24"/>
          <w:szCs w:val="28"/>
          <w:lang w:eastAsia="ar-SA"/>
        </w:rPr>
        <w:t>нклюзивно-ресурсних центри.</w:t>
      </w:r>
    </w:p>
    <w:p w:rsidR="00DD3A38" w:rsidRPr="00D647C4" w:rsidRDefault="00DD3A38" w:rsidP="00990F86">
      <w:pPr>
        <w:spacing w:after="0" w:line="240" w:lineRule="auto"/>
        <w:ind w:firstLine="709"/>
        <w:jc w:val="both"/>
        <w:rPr>
          <w:rFonts w:ascii="Times New Roman" w:eastAsia="Times New Roman" w:hAnsi="Times New Roman" w:cs="Times New Roman"/>
          <w:sz w:val="24"/>
          <w:szCs w:val="28"/>
          <w:lang w:eastAsia="ru-RU"/>
        </w:rPr>
      </w:pPr>
      <w:r w:rsidRPr="00D647C4">
        <w:rPr>
          <w:rFonts w:ascii="Times New Roman" w:eastAsia="Times New Roman" w:hAnsi="Times New Roman" w:cs="Times New Roman"/>
          <w:sz w:val="24"/>
          <w:szCs w:val="28"/>
          <w:lang w:eastAsia="ru-RU"/>
        </w:rPr>
        <w:t>З метою підвищення якості, конкурентоспроможності і доступності освіти в 2021 році  буде спрямована робота на:</w:t>
      </w:r>
    </w:p>
    <w:p w:rsidR="00DD3A38" w:rsidRPr="00D647C4" w:rsidRDefault="00DD3A38" w:rsidP="00990F86">
      <w:pPr>
        <w:spacing w:after="0" w:line="240" w:lineRule="auto"/>
        <w:ind w:firstLine="709"/>
        <w:jc w:val="both"/>
        <w:rPr>
          <w:rFonts w:ascii="Times New Roman" w:eastAsia="Times New Roman" w:hAnsi="Times New Roman" w:cs="Times New Roman"/>
          <w:sz w:val="24"/>
          <w:szCs w:val="28"/>
          <w:lang w:eastAsia="ru-RU"/>
        </w:rPr>
      </w:pPr>
      <w:r w:rsidRPr="00D647C4">
        <w:rPr>
          <w:rFonts w:ascii="Times New Roman" w:eastAsia="Times New Roman" w:hAnsi="Times New Roman" w:cs="Times New Roman"/>
          <w:sz w:val="24"/>
          <w:szCs w:val="28"/>
          <w:lang w:eastAsia="ru-RU"/>
        </w:rPr>
        <w:t>виконання  заходів із  створення ефективної мережі закладів освіти;</w:t>
      </w:r>
    </w:p>
    <w:p w:rsidR="00DD3A38" w:rsidRPr="00D647C4" w:rsidRDefault="00DD3A38" w:rsidP="00990F86">
      <w:pPr>
        <w:spacing w:after="0" w:line="240" w:lineRule="auto"/>
        <w:ind w:firstLine="709"/>
        <w:jc w:val="both"/>
        <w:rPr>
          <w:rFonts w:ascii="Times New Roman" w:eastAsia="Times New Roman" w:hAnsi="Times New Roman" w:cs="Times New Roman"/>
          <w:sz w:val="24"/>
          <w:szCs w:val="28"/>
          <w:lang w:eastAsia="ru-RU"/>
        </w:rPr>
      </w:pPr>
      <w:r w:rsidRPr="00D647C4">
        <w:rPr>
          <w:rFonts w:ascii="Times New Roman" w:eastAsia="Times New Roman" w:hAnsi="Times New Roman" w:cs="Times New Roman"/>
          <w:sz w:val="24"/>
          <w:szCs w:val="28"/>
          <w:lang w:eastAsia="ru-RU"/>
        </w:rPr>
        <w:t>зміцнення матеріально – технічної бази закладів  освіти;</w:t>
      </w:r>
    </w:p>
    <w:p w:rsidR="00DD3A38" w:rsidRPr="00D647C4" w:rsidRDefault="00DD3A38" w:rsidP="00990F86">
      <w:pPr>
        <w:spacing w:after="0" w:line="240" w:lineRule="auto"/>
        <w:ind w:firstLine="709"/>
        <w:jc w:val="both"/>
        <w:rPr>
          <w:rFonts w:ascii="Times New Roman" w:eastAsia="Times New Roman" w:hAnsi="Times New Roman" w:cs="Times New Roman"/>
          <w:sz w:val="24"/>
          <w:szCs w:val="28"/>
          <w:lang w:eastAsia="ru-RU"/>
        </w:rPr>
      </w:pPr>
      <w:r w:rsidRPr="00D647C4">
        <w:rPr>
          <w:rFonts w:ascii="Times New Roman" w:eastAsia="Times New Roman" w:hAnsi="Times New Roman" w:cs="Times New Roman"/>
          <w:sz w:val="24"/>
          <w:szCs w:val="28"/>
          <w:lang w:eastAsia="ru-RU"/>
        </w:rPr>
        <w:t>підвищення освітнього процесу;</w:t>
      </w:r>
    </w:p>
    <w:p w:rsidR="00DD3A38" w:rsidRPr="00D647C4" w:rsidRDefault="00DD3A38" w:rsidP="00990F86">
      <w:pPr>
        <w:spacing w:after="0" w:line="240" w:lineRule="auto"/>
        <w:ind w:firstLine="709"/>
        <w:jc w:val="both"/>
        <w:rPr>
          <w:rFonts w:ascii="Times New Roman" w:eastAsia="Times New Roman" w:hAnsi="Times New Roman" w:cs="Times New Roman"/>
          <w:sz w:val="24"/>
          <w:szCs w:val="28"/>
          <w:lang w:eastAsia="ru-RU"/>
        </w:rPr>
      </w:pPr>
      <w:r w:rsidRPr="00D647C4">
        <w:rPr>
          <w:rFonts w:ascii="Times New Roman" w:eastAsia="Times New Roman" w:hAnsi="Times New Roman" w:cs="Times New Roman"/>
          <w:sz w:val="24"/>
          <w:szCs w:val="28"/>
          <w:lang w:eastAsia="ru-RU"/>
        </w:rPr>
        <w:t>організацію належного харчування та медичного обслуговування дітей;</w:t>
      </w:r>
    </w:p>
    <w:p w:rsidR="00DD3A38" w:rsidRPr="00990F86" w:rsidRDefault="00DD3A38" w:rsidP="00990F86">
      <w:pPr>
        <w:suppressAutoHyphens/>
        <w:spacing w:after="0" w:line="240" w:lineRule="auto"/>
        <w:ind w:firstLine="709"/>
        <w:jc w:val="both"/>
        <w:rPr>
          <w:rFonts w:ascii="Times New Roman" w:hAnsi="Times New Roman" w:cs="Times New Roman"/>
          <w:sz w:val="24"/>
          <w:szCs w:val="28"/>
          <w:lang w:eastAsia="ar-SA"/>
        </w:rPr>
      </w:pPr>
      <w:r w:rsidRPr="00990F86">
        <w:rPr>
          <w:rFonts w:ascii="Times New Roman" w:eastAsia="Times New Roman" w:hAnsi="Times New Roman" w:cs="Times New Roman"/>
          <w:sz w:val="24"/>
          <w:szCs w:val="28"/>
          <w:lang w:eastAsia="ru-RU"/>
        </w:rPr>
        <w:t>удосконалення  інформаційної бази закладів освіти району.</w:t>
      </w:r>
    </w:p>
    <w:p w:rsidR="00DD3A38" w:rsidRPr="00990F86" w:rsidRDefault="00DD3A38" w:rsidP="00990F86">
      <w:pPr>
        <w:spacing w:after="0" w:line="240" w:lineRule="auto"/>
        <w:ind w:firstLine="709"/>
        <w:jc w:val="both"/>
        <w:rPr>
          <w:rFonts w:ascii="Times New Roman" w:eastAsia="Calibri" w:hAnsi="Times New Roman" w:cs="Times New Roman"/>
          <w:b/>
          <w:sz w:val="24"/>
          <w:szCs w:val="28"/>
        </w:rPr>
      </w:pPr>
      <w:r w:rsidRPr="00990F86">
        <w:rPr>
          <w:rFonts w:ascii="Times New Roman" w:hAnsi="Times New Roman" w:cs="Times New Roman"/>
          <w:b/>
          <w:sz w:val="24"/>
          <w:szCs w:val="28"/>
        </w:rPr>
        <w:t>Основні завдання та заходи щодо розвитку галузі</w:t>
      </w:r>
      <w:r w:rsidRPr="00990F86">
        <w:rPr>
          <w:rFonts w:ascii="Times New Roman" w:eastAsia="Calibri" w:hAnsi="Times New Roman" w:cs="Times New Roman"/>
          <w:b/>
          <w:sz w:val="24"/>
          <w:szCs w:val="28"/>
        </w:rPr>
        <w:t>:</w:t>
      </w:r>
    </w:p>
    <w:p w:rsidR="00DD3A38" w:rsidRPr="00990F86" w:rsidRDefault="00DD3A38" w:rsidP="00990F86">
      <w:pPr>
        <w:spacing w:after="0" w:line="240" w:lineRule="auto"/>
        <w:ind w:firstLine="709"/>
        <w:contextualSpacing/>
        <w:jc w:val="both"/>
        <w:rPr>
          <w:rFonts w:ascii="Times New Roman" w:hAnsi="Times New Roman" w:cs="Times New Roman"/>
          <w:sz w:val="24"/>
          <w:szCs w:val="28"/>
          <w:lang w:eastAsia="ar-SA"/>
        </w:rPr>
      </w:pPr>
      <w:r w:rsidRPr="00990F86">
        <w:rPr>
          <w:rFonts w:ascii="Times New Roman" w:hAnsi="Times New Roman" w:cs="Times New Roman"/>
          <w:sz w:val="24"/>
          <w:szCs w:val="28"/>
          <w:lang w:eastAsia="ar-SA"/>
        </w:rPr>
        <w:t>забезпечення рівного доступу здобувачів освіти до якісної освіти;</w:t>
      </w:r>
    </w:p>
    <w:p w:rsidR="00DD3A38" w:rsidRPr="00990F86" w:rsidRDefault="00DD3A38" w:rsidP="00990F86">
      <w:pPr>
        <w:spacing w:after="0" w:line="240" w:lineRule="auto"/>
        <w:ind w:firstLine="709"/>
        <w:contextualSpacing/>
        <w:jc w:val="both"/>
        <w:rPr>
          <w:rFonts w:ascii="Times New Roman" w:eastAsia="Times New Roman" w:hAnsi="Times New Roman" w:cs="Times New Roman"/>
          <w:sz w:val="24"/>
          <w:szCs w:val="28"/>
          <w:lang w:eastAsia="ru-RU"/>
        </w:rPr>
      </w:pPr>
      <w:r w:rsidRPr="00990F86">
        <w:rPr>
          <w:rFonts w:ascii="Times New Roman" w:eastAsia="Times New Roman" w:hAnsi="Times New Roman" w:cs="Times New Roman"/>
          <w:sz w:val="24"/>
          <w:szCs w:val="28"/>
          <w:lang w:eastAsia="ru-RU"/>
        </w:rPr>
        <w:t>створення  мережі закладів  освіти, що відповідає потребам населення району;</w:t>
      </w:r>
    </w:p>
    <w:p w:rsidR="00DD3A38" w:rsidRPr="00990F86" w:rsidRDefault="00DD3A38" w:rsidP="00990F86">
      <w:pPr>
        <w:spacing w:after="0" w:line="240" w:lineRule="auto"/>
        <w:ind w:firstLine="709"/>
        <w:contextualSpacing/>
        <w:jc w:val="both"/>
        <w:rPr>
          <w:rFonts w:ascii="Times New Roman" w:eastAsia="Times New Roman" w:hAnsi="Times New Roman" w:cs="Times New Roman"/>
          <w:sz w:val="24"/>
          <w:szCs w:val="28"/>
          <w:lang w:eastAsia="ru-RU"/>
        </w:rPr>
      </w:pPr>
      <w:r w:rsidRPr="00990F86">
        <w:rPr>
          <w:rFonts w:ascii="Times New Roman" w:eastAsia="Times New Roman" w:hAnsi="Times New Roman" w:cs="Times New Roman"/>
          <w:sz w:val="24"/>
          <w:szCs w:val="28"/>
          <w:lang w:eastAsia="ru-RU"/>
        </w:rPr>
        <w:t xml:space="preserve">оновлення матеріально – </w:t>
      </w:r>
      <w:r w:rsidR="00C32C27" w:rsidRPr="00990F86">
        <w:rPr>
          <w:rFonts w:ascii="Times New Roman" w:eastAsia="Times New Roman" w:hAnsi="Times New Roman" w:cs="Times New Roman"/>
          <w:sz w:val="24"/>
          <w:szCs w:val="28"/>
          <w:lang w:eastAsia="ru-RU"/>
        </w:rPr>
        <w:t>технічної бази закладів  освіти;</w:t>
      </w:r>
    </w:p>
    <w:p w:rsidR="00C32C27" w:rsidRPr="00D647C4" w:rsidRDefault="00C32C27" w:rsidP="00990F86">
      <w:pPr>
        <w:spacing w:after="0" w:line="240" w:lineRule="auto"/>
        <w:ind w:firstLine="709"/>
        <w:contextualSpacing/>
        <w:jc w:val="both"/>
        <w:rPr>
          <w:rFonts w:ascii="Times New Roman" w:eastAsia="Times New Roman" w:hAnsi="Times New Roman" w:cs="Times New Roman"/>
          <w:sz w:val="24"/>
          <w:szCs w:val="28"/>
          <w:lang w:eastAsia="ru-RU"/>
        </w:rPr>
      </w:pPr>
      <w:r w:rsidRPr="00D647C4">
        <w:rPr>
          <w:rFonts w:ascii="Times New Roman" w:eastAsia="Times New Roman" w:hAnsi="Times New Roman" w:cs="Times New Roman"/>
          <w:sz w:val="24"/>
          <w:szCs w:val="28"/>
          <w:lang w:eastAsia="ru-RU"/>
        </w:rPr>
        <w:t>проведення капітальних та поточних ремонтних робіт в приміщеннях закладів освіти району.</w:t>
      </w:r>
    </w:p>
    <w:p w:rsidR="00DD3A38" w:rsidRPr="00D647C4" w:rsidRDefault="00DD3A38" w:rsidP="00990F86">
      <w:pPr>
        <w:tabs>
          <w:tab w:val="left" w:pos="0"/>
        </w:tabs>
        <w:spacing w:after="0" w:line="240" w:lineRule="auto"/>
        <w:ind w:firstLine="709"/>
        <w:jc w:val="both"/>
        <w:rPr>
          <w:rFonts w:ascii="Times New Roman" w:eastAsia="Calibri" w:hAnsi="Times New Roman" w:cs="Times New Roman"/>
          <w:sz w:val="24"/>
          <w:szCs w:val="28"/>
        </w:rPr>
      </w:pPr>
      <w:r w:rsidRPr="00D647C4">
        <w:rPr>
          <w:rFonts w:ascii="Times New Roman" w:hAnsi="Times New Roman" w:cs="Times New Roman"/>
          <w:b/>
          <w:sz w:val="24"/>
          <w:szCs w:val="28"/>
        </w:rPr>
        <w:t>Джерела фінансування</w:t>
      </w:r>
      <w:r w:rsidRPr="00D647C4">
        <w:rPr>
          <w:rFonts w:ascii="Times New Roman" w:eastAsia="Calibri" w:hAnsi="Times New Roman" w:cs="Times New Roman"/>
          <w:b/>
          <w:sz w:val="24"/>
          <w:szCs w:val="28"/>
        </w:rPr>
        <w:t>:</w:t>
      </w:r>
    </w:p>
    <w:p w:rsidR="00DD3A38" w:rsidRPr="00D647C4" w:rsidRDefault="00DD3A38" w:rsidP="00990F86">
      <w:pPr>
        <w:widowControl w:val="0"/>
        <w:shd w:val="clear" w:color="auto" w:fill="FFFFFF"/>
        <w:spacing w:after="0" w:line="240" w:lineRule="auto"/>
        <w:ind w:firstLine="709"/>
        <w:jc w:val="both"/>
        <w:rPr>
          <w:rFonts w:ascii="Times New Roman" w:hAnsi="Times New Roman" w:cs="Times New Roman"/>
          <w:b/>
          <w:spacing w:val="1"/>
          <w:sz w:val="24"/>
          <w:szCs w:val="28"/>
          <w:shd w:val="clear" w:color="auto" w:fill="FFFFFF"/>
        </w:rPr>
      </w:pPr>
      <w:r w:rsidRPr="00D647C4">
        <w:rPr>
          <w:rFonts w:ascii="Times New Roman" w:hAnsi="Times New Roman" w:cs="Times New Roman"/>
          <w:spacing w:val="1"/>
          <w:sz w:val="24"/>
          <w:szCs w:val="28"/>
          <w:shd w:val="clear" w:color="auto" w:fill="FFFFFF"/>
        </w:rPr>
        <w:t>за рахунок коштів бюджетів всіх рівнів та інших джерел фінансування, не заборонених чинним законодавством.</w:t>
      </w:r>
      <w:r w:rsidRPr="00D647C4">
        <w:rPr>
          <w:rFonts w:ascii="Times New Roman" w:hAnsi="Times New Roman" w:cs="Times New Roman"/>
          <w:b/>
          <w:spacing w:val="1"/>
          <w:sz w:val="24"/>
          <w:szCs w:val="28"/>
          <w:shd w:val="clear" w:color="auto" w:fill="FFFFFF"/>
        </w:rPr>
        <w:t xml:space="preserve"> </w:t>
      </w:r>
    </w:p>
    <w:p w:rsidR="00DD3A38" w:rsidRPr="00D647C4" w:rsidRDefault="00DD3A38" w:rsidP="00990F86">
      <w:pPr>
        <w:suppressAutoHyphens/>
        <w:spacing w:after="0" w:line="240" w:lineRule="auto"/>
        <w:ind w:firstLine="709"/>
        <w:contextualSpacing/>
        <w:jc w:val="both"/>
        <w:rPr>
          <w:rFonts w:ascii="Times New Roman" w:eastAsia="Calibri" w:hAnsi="Times New Roman" w:cs="Times New Roman"/>
          <w:sz w:val="24"/>
          <w:szCs w:val="28"/>
          <w:lang w:eastAsia="ar-SA"/>
        </w:rPr>
      </w:pPr>
      <w:r w:rsidRPr="00D647C4">
        <w:rPr>
          <w:rFonts w:ascii="Times New Roman" w:hAnsi="Times New Roman" w:cs="Times New Roman"/>
          <w:b/>
          <w:sz w:val="24"/>
          <w:szCs w:val="28"/>
          <w:lang w:eastAsia="ar-SA"/>
        </w:rPr>
        <w:t>Очікувані результати та ключові індикатори оцінки виконання запланованих завдань</w:t>
      </w:r>
      <w:r w:rsidRPr="00D647C4">
        <w:rPr>
          <w:rFonts w:ascii="Times New Roman" w:eastAsia="Calibri" w:hAnsi="Times New Roman" w:cs="Times New Roman"/>
          <w:b/>
          <w:sz w:val="24"/>
          <w:szCs w:val="28"/>
          <w:lang w:eastAsia="ar-SA"/>
        </w:rPr>
        <w:t>:</w:t>
      </w:r>
    </w:p>
    <w:p w:rsidR="00DD3A38" w:rsidRPr="00D647C4" w:rsidRDefault="00DD3A38" w:rsidP="00990F86">
      <w:pPr>
        <w:shd w:val="clear" w:color="auto" w:fill="FFFFFF"/>
        <w:suppressAutoHyphens/>
        <w:spacing w:after="0" w:line="240" w:lineRule="auto"/>
        <w:ind w:firstLine="709"/>
        <w:jc w:val="both"/>
        <w:rPr>
          <w:rFonts w:ascii="Times New Roman" w:hAnsi="Times New Roman" w:cs="Times New Roman"/>
          <w:sz w:val="24"/>
          <w:szCs w:val="28"/>
          <w:lang w:eastAsia="ar-SA"/>
        </w:rPr>
      </w:pPr>
      <w:r w:rsidRPr="00D647C4">
        <w:rPr>
          <w:rFonts w:ascii="Times New Roman" w:hAnsi="Times New Roman" w:cs="Times New Roman"/>
          <w:sz w:val="24"/>
          <w:szCs w:val="28"/>
          <w:lang w:eastAsia="ar-SA"/>
        </w:rPr>
        <w:t>зміцнення матеріально-технічної бази закладів  освіти;</w:t>
      </w:r>
    </w:p>
    <w:p w:rsidR="00DD3A38" w:rsidRPr="00D647C4" w:rsidRDefault="00DD3A38" w:rsidP="00990F86">
      <w:pPr>
        <w:shd w:val="clear" w:color="auto" w:fill="FFFFFF"/>
        <w:suppressAutoHyphens/>
        <w:spacing w:after="0" w:line="240" w:lineRule="auto"/>
        <w:ind w:firstLine="709"/>
        <w:jc w:val="both"/>
        <w:rPr>
          <w:rFonts w:ascii="Times New Roman" w:hAnsi="Times New Roman" w:cs="Times New Roman"/>
          <w:sz w:val="24"/>
          <w:szCs w:val="28"/>
          <w:lang w:eastAsia="ar-SA"/>
        </w:rPr>
      </w:pPr>
      <w:r w:rsidRPr="00D647C4">
        <w:rPr>
          <w:rFonts w:ascii="Times New Roman" w:hAnsi="Times New Roman" w:cs="Times New Roman"/>
          <w:sz w:val="24"/>
          <w:szCs w:val="28"/>
          <w:lang w:eastAsia="ar-SA"/>
        </w:rPr>
        <w:t>збільшення показників охоплення здобувачів освіти позашкільною освітою;</w:t>
      </w:r>
    </w:p>
    <w:p w:rsidR="00DD3A38" w:rsidRDefault="00DD3A38" w:rsidP="00990F86">
      <w:pPr>
        <w:spacing w:after="0" w:line="240" w:lineRule="auto"/>
        <w:ind w:firstLine="709"/>
        <w:rPr>
          <w:rFonts w:ascii="Times New Roman" w:hAnsi="Times New Roman" w:cs="Times New Roman"/>
          <w:sz w:val="24"/>
          <w:szCs w:val="28"/>
        </w:rPr>
      </w:pPr>
      <w:r w:rsidRPr="00D647C4">
        <w:rPr>
          <w:rFonts w:ascii="Times New Roman" w:hAnsi="Times New Roman" w:cs="Times New Roman"/>
          <w:sz w:val="24"/>
          <w:szCs w:val="28"/>
        </w:rPr>
        <w:t xml:space="preserve">удосконалення  мережі  закладів освіти району.     </w:t>
      </w:r>
    </w:p>
    <w:p w:rsidR="00990F86" w:rsidRPr="00D647C4" w:rsidRDefault="00990F86" w:rsidP="00990F86">
      <w:pPr>
        <w:spacing w:after="0" w:line="240" w:lineRule="auto"/>
        <w:ind w:firstLine="709"/>
        <w:rPr>
          <w:rFonts w:ascii="Times New Roman" w:hAnsi="Times New Roman" w:cs="Times New Roman"/>
          <w:sz w:val="24"/>
          <w:szCs w:val="28"/>
        </w:rPr>
      </w:pPr>
    </w:p>
    <w:p w:rsidR="002924AA" w:rsidRPr="00D647C4" w:rsidRDefault="002B546D" w:rsidP="004A4250">
      <w:pPr>
        <w:spacing w:after="0" w:line="240" w:lineRule="auto"/>
        <w:ind w:firstLine="709"/>
        <w:rPr>
          <w:rStyle w:val="FontStyle22"/>
          <w:rFonts w:eastAsiaTheme="minorHAnsi"/>
          <w:b/>
          <w:sz w:val="24"/>
          <w:szCs w:val="28"/>
          <w:u w:val="single"/>
        </w:rPr>
      </w:pPr>
      <w:r w:rsidRPr="00D647C4">
        <w:rPr>
          <w:rStyle w:val="FontStyle22"/>
          <w:rFonts w:eastAsiaTheme="minorHAnsi"/>
          <w:b/>
          <w:sz w:val="24"/>
          <w:szCs w:val="28"/>
          <w:u w:val="single"/>
        </w:rPr>
        <w:t>6</w:t>
      </w:r>
      <w:r w:rsidR="00C265D4" w:rsidRPr="00D647C4">
        <w:rPr>
          <w:rStyle w:val="FontStyle22"/>
          <w:rFonts w:eastAsiaTheme="minorHAnsi"/>
          <w:b/>
          <w:sz w:val="24"/>
          <w:szCs w:val="28"/>
          <w:u w:val="single"/>
        </w:rPr>
        <w:t xml:space="preserve">. </w:t>
      </w:r>
      <w:r w:rsidR="002924AA" w:rsidRPr="00D647C4">
        <w:rPr>
          <w:rStyle w:val="FontStyle22"/>
          <w:rFonts w:eastAsiaTheme="minorHAnsi"/>
          <w:b/>
          <w:sz w:val="24"/>
          <w:szCs w:val="28"/>
          <w:u w:val="single"/>
        </w:rPr>
        <w:t>Забезпечення підтримки дітей, сім'ї та молоді</w:t>
      </w:r>
    </w:p>
    <w:p w:rsidR="003A79FC" w:rsidRPr="00D647C4" w:rsidRDefault="003A79FC" w:rsidP="004A4250">
      <w:pPr>
        <w:tabs>
          <w:tab w:val="left" w:pos="709"/>
        </w:tabs>
        <w:spacing w:after="0" w:line="240" w:lineRule="auto"/>
        <w:ind w:firstLine="709"/>
        <w:jc w:val="both"/>
        <w:rPr>
          <w:rFonts w:ascii="Times New Roman" w:hAnsi="Times New Roman"/>
          <w:sz w:val="24"/>
          <w:szCs w:val="28"/>
        </w:rPr>
      </w:pPr>
      <w:r w:rsidRPr="00D647C4">
        <w:rPr>
          <w:rFonts w:ascii="Times New Roman" w:hAnsi="Times New Roman" w:cs="Times New Roman"/>
          <w:sz w:val="24"/>
          <w:szCs w:val="28"/>
        </w:rPr>
        <w:t xml:space="preserve">На виконання </w:t>
      </w:r>
      <w:r w:rsidRPr="00D647C4">
        <w:rPr>
          <w:rFonts w:ascii="Times New Roman" w:eastAsia="Calibri" w:hAnsi="Times New Roman" w:cs="Times New Roman"/>
          <w:sz w:val="24"/>
          <w:szCs w:val="28"/>
        </w:rPr>
        <w:t>постанов</w:t>
      </w:r>
      <w:r w:rsidRPr="00D647C4">
        <w:rPr>
          <w:rFonts w:ascii="Times New Roman" w:hAnsi="Times New Roman" w:cs="Times New Roman"/>
          <w:sz w:val="24"/>
          <w:szCs w:val="28"/>
        </w:rPr>
        <w:t>и</w:t>
      </w:r>
      <w:r w:rsidRPr="00D647C4">
        <w:rPr>
          <w:rFonts w:ascii="Times New Roman" w:eastAsia="Calibri" w:hAnsi="Times New Roman" w:cs="Times New Roman"/>
          <w:sz w:val="24"/>
          <w:szCs w:val="28"/>
        </w:rPr>
        <w:t xml:space="preserve"> Верховної Ради України  від 17 липня 2020 року № 807-</w:t>
      </w:r>
      <w:r w:rsidRPr="00D647C4">
        <w:rPr>
          <w:rFonts w:ascii="Times New Roman" w:eastAsia="Calibri" w:hAnsi="Times New Roman" w:cs="Times New Roman"/>
          <w:sz w:val="24"/>
          <w:szCs w:val="28"/>
          <w:lang w:val="en-US"/>
        </w:rPr>
        <w:t>IX</w:t>
      </w:r>
      <w:r w:rsidRPr="00D647C4">
        <w:rPr>
          <w:rFonts w:ascii="Times New Roman" w:eastAsia="Calibri" w:hAnsi="Times New Roman" w:cs="Times New Roman"/>
          <w:sz w:val="24"/>
          <w:szCs w:val="28"/>
        </w:rPr>
        <w:t xml:space="preserve"> «Про утворення та ліквідацію районів», розпорядження голови  Кіровоградської обласної </w:t>
      </w:r>
      <w:r w:rsidRPr="00D647C4">
        <w:rPr>
          <w:rFonts w:ascii="Times New Roman" w:eastAsia="Calibri" w:hAnsi="Times New Roman" w:cs="Times New Roman"/>
          <w:sz w:val="24"/>
          <w:szCs w:val="28"/>
        </w:rPr>
        <w:lastRenderedPageBreak/>
        <w:t>державної адміністрації від 31 грудня 2020 року №915-р «Про реорганізацію районних державних адміністрацій в Олександрійському районі»</w:t>
      </w:r>
      <w:r w:rsidRPr="00D647C4">
        <w:rPr>
          <w:rFonts w:ascii="Times New Roman" w:hAnsi="Times New Roman" w:cs="Times New Roman"/>
          <w:sz w:val="24"/>
          <w:szCs w:val="28"/>
        </w:rPr>
        <w:t xml:space="preserve">(зі змінами) служба у справах дітей Олександрійської районної державної адміністрації здійснює свої повноваження на території </w:t>
      </w:r>
      <w:r w:rsidRPr="00D647C4">
        <w:rPr>
          <w:rFonts w:ascii="Times New Roman" w:hAnsi="Times New Roman"/>
          <w:sz w:val="24"/>
          <w:szCs w:val="28"/>
        </w:rPr>
        <w:t xml:space="preserve">7сільських та селищних  територіальних громад Олександрійського району. </w:t>
      </w:r>
    </w:p>
    <w:p w:rsidR="003A79FC" w:rsidRPr="00D647C4" w:rsidRDefault="003A79FC" w:rsidP="004A4250">
      <w:pPr>
        <w:tabs>
          <w:tab w:val="left" w:pos="709"/>
        </w:tabs>
        <w:spacing w:after="0" w:line="240" w:lineRule="auto"/>
        <w:ind w:firstLine="709"/>
        <w:jc w:val="both"/>
        <w:rPr>
          <w:rFonts w:ascii="Times New Roman" w:hAnsi="Times New Roman" w:cs="Times New Roman"/>
          <w:sz w:val="24"/>
          <w:szCs w:val="28"/>
        </w:rPr>
      </w:pPr>
      <w:r w:rsidRPr="00D647C4">
        <w:rPr>
          <w:rFonts w:ascii="Times New Roman" w:hAnsi="Times New Roman"/>
          <w:sz w:val="24"/>
          <w:szCs w:val="28"/>
        </w:rPr>
        <w:t>До основних повноважень служби у справах дітей Олександрійської районної державної адміністрації належить здійснення</w:t>
      </w:r>
      <w:r w:rsidRPr="00D647C4">
        <w:rPr>
          <w:rFonts w:ascii="Times New Roman" w:hAnsi="Times New Roman" w:cs="Times New Roman"/>
          <w:sz w:val="24"/>
          <w:szCs w:val="28"/>
        </w:rPr>
        <w:t xml:space="preserve"> діяльності з усиновлення та здійснення нагляду за дотриманням прав усиновлених дітей, створення  прийомних сімей та дитячих будинків сімейного типу, влаштування та вибуття дітей  в прийомних сім’ях та дитячих будинках сімейного типу, здійснення контролю за функціонуванням прийомних сімей та дитячих будинків сімейного типу, здійснення  перевірок та контролю влаштування дітей та функціонування дитячого будинку для дітей дошкільного та шкільного віку «Перлинка».</w:t>
      </w:r>
    </w:p>
    <w:p w:rsidR="003A79FC" w:rsidRPr="00D647C4" w:rsidRDefault="003A79FC" w:rsidP="004A4250">
      <w:pPr>
        <w:tabs>
          <w:tab w:val="left" w:pos="709"/>
        </w:tabs>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На обліку з усиновлення в Олександрійському районі перебуває 198 дітей-сиріт та дітей, позбавлених батьківського піклування. Усиновлених дітей на території новоутвореного Олександрійського району, за якими служба у справах дітей Олександрійської районної державної адміністрації зобов’язана здійснювати нагляду за дотриманням їх прав 48. Відповідно до  п. 104 Постанови КМУ від 08 жовтня 2008 № 905 "Про затвердження Порядку провадження діяльності з усиновлення та здійснення нагляду за дотриманням прав усиновлених дітей" перевірка службою у справах дітей  за місцем проживання усиновлювачів здійснюється  щороку протягом перших трьох років після усиновлення дитини, а в подальшому - один раз на три роки до досягнення дитиною вісімнадцяти років.</w:t>
      </w:r>
    </w:p>
    <w:p w:rsidR="003A79FC" w:rsidRPr="00D647C4" w:rsidRDefault="003A79FC" w:rsidP="004A425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Станом на 27 квітня 2021 року  на території району функціонує 26 прийомних сімей, в яких виховується  57 дітей та осіб з їх числа та 4 дитячі будинки сімейного типу в яких виховується 26 дітей. Дві прийомні родини бажають до влаштуватися  дітьми. Перевірка умов утримання та виховання дітей-сиріт та дітей, позбавлених батьківського піклування, що виховуються в прийомних сім’ях та дитячих будинках сіме</w:t>
      </w:r>
      <w:r w:rsidR="00252B7E">
        <w:rPr>
          <w:rFonts w:ascii="Times New Roman" w:hAnsi="Times New Roman" w:cs="Times New Roman"/>
          <w:sz w:val="24"/>
          <w:szCs w:val="28"/>
        </w:rPr>
        <w:t>йного типу повинна здійснюватися</w:t>
      </w:r>
      <w:r w:rsidRPr="00D647C4">
        <w:rPr>
          <w:rFonts w:ascii="Times New Roman" w:hAnsi="Times New Roman" w:cs="Times New Roman"/>
          <w:sz w:val="24"/>
          <w:szCs w:val="28"/>
        </w:rPr>
        <w:t xml:space="preserve"> службою у справах дітей Олександрійської районної державної адміністрації. На виконання п. 53 служба у справах дітей готує висновки про стан утримання та виховання дітей в прийомних сім’ях та дитячих будинках сімейного типу за наслідками перевірок та роботи проведеної з прийомними батьками, батьками-вихователями та дітьми, влаштованими в родини. Питання функціонування прийомних сімей та дитячих будинків сімейного типу за наслідками річної роботи  з ними  розглядається на комісії з питань захисту прав дитини при Олександрійській районній державній адміністрації  щороку. На виконання постанов КМУ від 26 квітня 2002 року №564 "Про затвердження Положення про дитячий будинок сімейного типу" та № 565 "Про затвердження Положення про прийомну сім'ю" функції щодо створення, розформування, до влаштування та вибуття дітей із прийомних сімей та дитячих будинків сімейного типу належать виключно службам у справах дітей районних державних адміністрації.</w:t>
      </w:r>
    </w:p>
    <w:p w:rsidR="003A79FC" w:rsidRPr="00D647C4" w:rsidRDefault="003A79FC" w:rsidP="004A425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xml:space="preserve">На території Олександрійського району  знаходяться дитячі будинки для дітей дошкільного та шкільного віку «Перлинка» с. Войнівка, «Жива перлина» с. Онуфріївка.  Станом на 27 квітня 2021 року в дитячому будинку «Перлинка» перебуває  40 дітей, в  дитячому будинку «Жива Перлина» перебуває 41 дитина. Служба у справах дітей Олександрійської районної державної адміністрації  влаштовує дітей в дитячі будинки, з метою недопущення прав дітей здійснює перевірки умов утримання та виховання дітей в дитячих будинках, стан виховної роботи в закладах, особові справи дітей-сиріт та дітей, позбавлених батьківського піклування, терміни перебування дітей в закладах за заявами батьків,  набуття  дітьми  соціально-правового статусу. </w:t>
      </w:r>
    </w:p>
    <w:p w:rsidR="003A79FC" w:rsidRPr="00D647C4" w:rsidRDefault="003A79FC" w:rsidP="004A4250">
      <w:pPr>
        <w:tabs>
          <w:tab w:val="left" w:pos="709"/>
        </w:tabs>
        <w:spacing w:after="0" w:line="240" w:lineRule="auto"/>
        <w:ind w:firstLine="709"/>
        <w:jc w:val="both"/>
        <w:rPr>
          <w:rFonts w:ascii="Times New Roman" w:hAnsi="Times New Roman"/>
          <w:sz w:val="24"/>
          <w:szCs w:val="28"/>
        </w:rPr>
      </w:pPr>
      <w:r w:rsidRPr="00D647C4">
        <w:rPr>
          <w:rFonts w:ascii="Times New Roman" w:eastAsia="Calibri" w:hAnsi="Times New Roman" w:cs="Times New Roman"/>
          <w:sz w:val="24"/>
          <w:szCs w:val="28"/>
        </w:rPr>
        <w:t xml:space="preserve">З метою реалізації програми </w:t>
      </w:r>
      <w:r w:rsidRPr="00D647C4">
        <w:rPr>
          <w:rFonts w:ascii="Times New Roman" w:hAnsi="Times New Roman" w:cs="Times New Roman"/>
          <w:sz w:val="24"/>
          <w:szCs w:val="28"/>
        </w:rPr>
        <w:t xml:space="preserve">економічного і соціального розвитку Олександрійського району на 2021 рік  та </w:t>
      </w:r>
      <w:r w:rsidRPr="00D647C4">
        <w:rPr>
          <w:rFonts w:ascii="Times New Roman" w:eastAsia="Calibri" w:hAnsi="Times New Roman" w:cs="Times New Roman"/>
          <w:sz w:val="24"/>
          <w:szCs w:val="28"/>
        </w:rPr>
        <w:t xml:space="preserve">здійснення повноважень служби у справах дітей  на території Олександрійського району необхідно здійснювати фінансування  </w:t>
      </w:r>
      <w:r w:rsidRPr="00D647C4">
        <w:rPr>
          <w:rFonts w:ascii="Times New Roman" w:hAnsi="Times New Roman"/>
          <w:sz w:val="24"/>
          <w:szCs w:val="28"/>
        </w:rPr>
        <w:t xml:space="preserve">для проведення заходів  (перевірки стану умов утримання та виховання дітей в родинах </w:t>
      </w:r>
      <w:r w:rsidRPr="00D647C4">
        <w:rPr>
          <w:rFonts w:ascii="Times New Roman" w:hAnsi="Times New Roman"/>
          <w:sz w:val="24"/>
          <w:szCs w:val="28"/>
        </w:rPr>
        <w:lastRenderedPageBreak/>
        <w:t>усиновлювачів, прийомних сім’ях та дитячих будинках сімейного типу, контролю функціонування прийомних сімей та дитячих будинків сімейного типу,  функціонування  дитячих будинків та привітання дітей-сиріт, дітей, позбавлених батьківського піклування вихованців дитячих будинків, усиновлених дітей).</w:t>
      </w:r>
    </w:p>
    <w:p w:rsidR="00B7752F" w:rsidRPr="00D647C4" w:rsidRDefault="00B7752F" w:rsidP="004A4250">
      <w:pPr>
        <w:spacing w:after="0" w:line="240" w:lineRule="auto"/>
        <w:ind w:firstLine="709"/>
        <w:jc w:val="both"/>
        <w:rPr>
          <w:rFonts w:ascii="Times New Roman" w:hAnsi="Times New Roman"/>
          <w:sz w:val="24"/>
          <w:szCs w:val="28"/>
        </w:rPr>
      </w:pPr>
      <w:r w:rsidRPr="00D647C4">
        <w:rPr>
          <w:rFonts w:ascii="Times New Roman" w:hAnsi="Times New Roman"/>
          <w:sz w:val="24"/>
          <w:szCs w:val="28"/>
        </w:rPr>
        <w:t>В Олександрійському районі в 2 рази збільшилася кількість незахищених категорій населення.</w:t>
      </w:r>
    </w:p>
    <w:p w:rsidR="00B7752F" w:rsidRPr="00D647C4" w:rsidRDefault="00B7752F" w:rsidP="004A4250">
      <w:pPr>
        <w:spacing w:after="0" w:line="240" w:lineRule="auto"/>
        <w:ind w:firstLine="709"/>
        <w:jc w:val="both"/>
        <w:rPr>
          <w:rFonts w:ascii="Times New Roman" w:hAnsi="Times New Roman"/>
          <w:sz w:val="24"/>
          <w:szCs w:val="28"/>
        </w:rPr>
      </w:pPr>
      <w:r w:rsidRPr="00D647C4">
        <w:rPr>
          <w:rFonts w:ascii="Times New Roman" w:hAnsi="Times New Roman"/>
          <w:sz w:val="24"/>
          <w:szCs w:val="28"/>
        </w:rPr>
        <w:t>В 2 рази збільшилися кількість багатодітних сімей та отримувачів державної допомоги при народженні дитини, державної допомоги на дітей одиноким матерям.</w:t>
      </w:r>
    </w:p>
    <w:p w:rsidR="00B7752F" w:rsidRPr="00D647C4" w:rsidRDefault="00B7752F" w:rsidP="004A4250">
      <w:pPr>
        <w:spacing w:after="0" w:line="240" w:lineRule="auto"/>
        <w:ind w:firstLine="709"/>
        <w:jc w:val="both"/>
        <w:rPr>
          <w:rFonts w:ascii="Times New Roman" w:hAnsi="Times New Roman"/>
          <w:sz w:val="24"/>
          <w:szCs w:val="28"/>
        </w:rPr>
      </w:pPr>
      <w:r w:rsidRPr="00D647C4">
        <w:rPr>
          <w:rFonts w:ascii="Times New Roman" w:hAnsi="Times New Roman"/>
          <w:sz w:val="24"/>
          <w:szCs w:val="28"/>
        </w:rPr>
        <w:t xml:space="preserve">Обласною комплексною соціальною програмою оздоровлення та відпочинку дітей Кіровоградської області на 2018-2022 роки, яка затверджена рішенням Кіровоградської обласної ради від 22.12.2017 </w:t>
      </w:r>
      <w:r w:rsidR="00252B7E">
        <w:rPr>
          <w:rFonts w:ascii="Times New Roman" w:hAnsi="Times New Roman"/>
          <w:sz w:val="24"/>
          <w:szCs w:val="28"/>
        </w:rPr>
        <w:t xml:space="preserve">р. </w:t>
      </w:r>
      <w:r w:rsidRPr="00D647C4">
        <w:rPr>
          <w:rFonts w:ascii="Times New Roman" w:hAnsi="Times New Roman"/>
          <w:sz w:val="24"/>
          <w:szCs w:val="28"/>
        </w:rPr>
        <w:t>№ 409, передбачено у 2021 році забезпечити оздоровленням та відпочинком 61,5% дітей шкільного віку, у тому числі організованими формами оздоровлення 16,7% дітей шкільного віку.</w:t>
      </w:r>
    </w:p>
    <w:p w:rsidR="00B7752F" w:rsidRPr="00D647C4" w:rsidRDefault="00252B7E" w:rsidP="004A4250">
      <w:pPr>
        <w:spacing w:after="0" w:line="240" w:lineRule="auto"/>
        <w:ind w:firstLine="709"/>
        <w:jc w:val="both"/>
        <w:rPr>
          <w:rFonts w:ascii="Times New Roman" w:hAnsi="Times New Roman"/>
          <w:sz w:val="24"/>
          <w:szCs w:val="28"/>
        </w:rPr>
      </w:pPr>
      <w:r>
        <w:rPr>
          <w:rFonts w:ascii="Times New Roman" w:hAnsi="Times New Roman"/>
          <w:sz w:val="24"/>
          <w:szCs w:val="28"/>
        </w:rPr>
        <w:t>У</w:t>
      </w:r>
      <w:r w:rsidR="00B7752F" w:rsidRPr="00D647C4">
        <w:rPr>
          <w:rFonts w:ascii="Times New Roman" w:hAnsi="Times New Roman"/>
          <w:sz w:val="24"/>
          <w:szCs w:val="28"/>
        </w:rPr>
        <w:t xml:space="preserve"> районі налагоджена робота з виявлення та належного реагування на факти вчинення насильства, своєчасного взаємного інформування суб’єктів та направлення постраждалих осіб до служб підтримки постраждалих осіб відповідно до Закону України «Про запобігання та протидію домашньому насильству».</w:t>
      </w:r>
      <w:bookmarkStart w:id="1" w:name="n115"/>
      <w:bookmarkStart w:id="2" w:name="n116"/>
      <w:bookmarkEnd w:id="1"/>
      <w:bookmarkEnd w:id="2"/>
      <w:r w:rsidR="00B7752F" w:rsidRPr="00D647C4">
        <w:rPr>
          <w:rFonts w:ascii="Times New Roman" w:hAnsi="Times New Roman"/>
          <w:sz w:val="24"/>
          <w:szCs w:val="28"/>
        </w:rPr>
        <w:t xml:space="preserve"> </w:t>
      </w:r>
    </w:p>
    <w:p w:rsidR="00B7752F" w:rsidRPr="00D647C4" w:rsidRDefault="00B7752F" w:rsidP="004A4250">
      <w:pPr>
        <w:spacing w:after="0" w:line="240" w:lineRule="auto"/>
        <w:ind w:firstLine="709"/>
        <w:jc w:val="both"/>
        <w:rPr>
          <w:rFonts w:ascii="Times New Roman" w:hAnsi="Times New Roman"/>
          <w:sz w:val="24"/>
          <w:szCs w:val="28"/>
        </w:rPr>
      </w:pPr>
      <w:r w:rsidRPr="00D647C4">
        <w:rPr>
          <w:rFonts w:ascii="Times New Roman" w:hAnsi="Times New Roman"/>
          <w:sz w:val="24"/>
          <w:szCs w:val="28"/>
        </w:rPr>
        <w:t>Територіальним громадам рекомендовано створити координаційну раду з питань сім’ї, гендерної рівності, демографічного розвитку, запобігання та протидії домашньому насильству та протидії торгівлі людьми.</w:t>
      </w:r>
    </w:p>
    <w:p w:rsidR="00A360DD" w:rsidRPr="00D647C4" w:rsidRDefault="00A360DD" w:rsidP="004A4250">
      <w:pPr>
        <w:spacing w:after="0" w:line="240" w:lineRule="auto"/>
        <w:ind w:firstLine="709"/>
        <w:jc w:val="both"/>
        <w:rPr>
          <w:rFonts w:ascii="Times New Roman" w:hAnsi="Times New Roman"/>
          <w:b/>
          <w:sz w:val="24"/>
          <w:szCs w:val="28"/>
        </w:rPr>
      </w:pPr>
      <w:r w:rsidRPr="00D647C4">
        <w:rPr>
          <w:rFonts w:ascii="Times New Roman" w:hAnsi="Times New Roman"/>
          <w:b/>
          <w:sz w:val="24"/>
          <w:szCs w:val="28"/>
        </w:rPr>
        <w:t>Основні завдання та заходи</w:t>
      </w:r>
      <w:r w:rsidR="002B546D" w:rsidRPr="00D647C4">
        <w:rPr>
          <w:rFonts w:ascii="Times New Roman" w:hAnsi="Times New Roman"/>
          <w:b/>
          <w:sz w:val="24"/>
          <w:szCs w:val="28"/>
        </w:rPr>
        <w:t xml:space="preserve"> щодо розвитку галузі</w:t>
      </w:r>
      <w:r w:rsidRPr="00D647C4">
        <w:rPr>
          <w:rFonts w:ascii="Times New Roman" w:hAnsi="Times New Roman"/>
          <w:b/>
          <w:sz w:val="24"/>
          <w:szCs w:val="28"/>
        </w:rPr>
        <w:t>:</w:t>
      </w:r>
    </w:p>
    <w:p w:rsidR="00A360DD" w:rsidRPr="00D647C4" w:rsidRDefault="00A360DD" w:rsidP="004A4250">
      <w:pPr>
        <w:spacing w:after="0" w:line="240" w:lineRule="auto"/>
        <w:ind w:firstLine="709"/>
        <w:jc w:val="both"/>
        <w:rPr>
          <w:rFonts w:ascii="Times New Roman" w:hAnsi="Times New Roman"/>
          <w:sz w:val="24"/>
          <w:szCs w:val="28"/>
        </w:rPr>
      </w:pPr>
      <w:r w:rsidRPr="00D647C4">
        <w:rPr>
          <w:rFonts w:ascii="Times New Roman" w:hAnsi="Times New Roman"/>
          <w:sz w:val="24"/>
          <w:szCs w:val="28"/>
        </w:rPr>
        <w:t xml:space="preserve">забезпечення якісними послугами з оздоровлення та відпочинку дітей у стаціонарних оздоровчих закладах; </w:t>
      </w:r>
    </w:p>
    <w:p w:rsidR="00A360DD" w:rsidRPr="00D647C4" w:rsidRDefault="00A360DD" w:rsidP="004A4250">
      <w:pPr>
        <w:spacing w:after="0" w:line="240" w:lineRule="auto"/>
        <w:ind w:firstLine="709"/>
        <w:jc w:val="both"/>
        <w:rPr>
          <w:rFonts w:ascii="Times New Roman" w:hAnsi="Times New Roman"/>
          <w:sz w:val="24"/>
          <w:szCs w:val="28"/>
        </w:rPr>
      </w:pPr>
      <w:r w:rsidRPr="00D647C4">
        <w:rPr>
          <w:rFonts w:ascii="Times New Roman" w:hAnsi="Times New Roman"/>
          <w:sz w:val="24"/>
          <w:szCs w:val="28"/>
        </w:rPr>
        <w:t>проведення інформаційно-просвітницької роботи серед населення з метою забезпечення рівних прав та можливостей жінок та чоловіків, подолання гендерних стереотипів, попередження насильства та гендерної дискримінації;</w:t>
      </w:r>
    </w:p>
    <w:p w:rsidR="00A360DD" w:rsidRPr="00D647C4" w:rsidRDefault="00A360DD" w:rsidP="004A4250">
      <w:pPr>
        <w:spacing w:after="0" w:line="240" w:lineRule="auto"/>
        <w:ind w:firstLine="709"/>
        <w:jc w:val="both"/>
        <w:rPr>
          <w:rFonts w:ascii="Times New Roman" w:hAnsi="Times New Roman"/>
          <w:sz w:val="24"/>
          <w:szCs w:val="28"/>
        </w:rPr>
      </w:pPr>
      <w:r w:rsidRPr="00D647C4">
        <w:rPr>
          <w:rFonts w:ascii="Times New Roman" w:hAnsi="Times New Roman"/>
          <w:sz w:val="24"/>
          <w:szCs w:val="28"/>
        </w:rPr>
        <w:t>підтримка обдарованих сімей;</w:t>
      </w:r>
    </w:p>
    <w:p w:rsidR="00A360DD" w:rsidRPr="00D647C4" w:rsidRDefault="00A360DD" w:rsidP="004A4250">
      <w:pPr>
        <w:spacing w:after="0" w:line="240" w:lineRule="auto"/>
        <w:ind w:firstLine="709"/>
        <w:jc w:val="both"/>
        <w:rPr>
          <w:rFonts w:ascii="Times New Roman" w:hAnsi="Times New Roman"/>
          <w:b/>
          <w:sz w:val="24"/>
          <w:szCs w:val="28"/>
        </w:rPr>
      </w:pPr>
      <w:r w:rsidRPr="00D647C4">
        <w:rPr>
          <w:rFonts w:ascii="Times New Roman" w:hAnsi="Times New Roman"/>
          <w:b/>
          <w:sz w:val="24"/>
          <w:szCs w:val="28"/>
        </w:rPr>
        <w:t>Джерела фінансування:</w:t>
      </w:r>
    </w:p>
    <w:p w:rsidR="00A360DD" w:rsidRPr="00D647C4" w:rsidRDefault="00A360DD" w:rsidP="004A4250">
      <w:pPr>
        <w:spacing w:after="0" w:line="240" w:lineRule="auto"/>
        <w:ind w:firstLine="709"/>
        <w:jc w:val="both"/>
        <w:rPr>
          <w:rFonts w:ascii="Times New Roman" w:hAnsi="Times New Roman"/>
          <w:sz w:val="24"/>
          <w:szCs w:val="28"/>
        </w:rPr>
      </w:pPr>
      <w:r w:rsidRPr="00D647C4">
        <w:rPr>
          <w:rFonts w:ascii="Times New Roman" w:hAnsi="Times New Roman"/>
          <w:sz w:val="24"/>
          <w:szCs w:val="28"/>
        </w:rPr>
        <w:t xml:space="preserve">за рахунок коштів бюджетів всіх рівнів та інших джерел фінансування, не заборонених чинним законодавством. </w:t>
      </w:r>
    </w:p>
    <w:p w:rsidR="00A360DD" w:rsidRPr="00D647C4" w:rsidRDefault="00A360DD" w:rsidP="004A4250">
      <w:pPr>
        <w:spacing w:after="0" w:line="240" w:lineRule="auto"/>
        <w:ind w:firstLine="709"/>
        <w:jc w:val="both"/>
        <w:rPr>
          <w:rFonts w:ascii="Times New Roman" w:hAnsi="Times New Roman"/>
          <w:b/>
          <w:sz w:val="24"/>
          <w:szCs w:val="28"/>
        </w:rPr>
      </w:pPr>
      <w:r w:rsidRPr="00D647C4">
        <w:rPr>
          <w:rFonts w:ascii="Times New Roman" w:hAnsi="Times New Roman"/>
          <w:b/>
          <w:spacing w:val="1"/>
          <w:sz w:val="24"/>
          <w:szCs w:val="28"/>
          <w:shd w:val="clear" w:color="auto" w:fill="FFFFFF"/>
        </w:rPr>
        <w:t>Очікувані результати т</w:t>
      </w:r>
      <w:r w:rsidRPr="00D647C4">
        <w:rPr>
          <w:rFonts w:ascii="Times New Roman" w:hAnsi="Times New Roman"/>
          <w:b/>
          <w:sz w:val="24"/>
          <w:szCs w:val="28"/>
        </w:rPr>
        <w:t>а ключові індикатори оцінки виконання запланованих завдань:</w:t>
      </w:r>
    </w:p>
    <w:p w:rsidR="00A360DD" w:rsidRPr="00D647C4" w:rsidRDefault="00A360DD" w:rsidP="004A4250">
      <w:pPr>
        <w:spacing w:after="0" w:line="240" w:lineRule="auto"/>
        <w:ind w:firstLine="709"/>
        <w:jc w:val="both"/>
        <w:rPr>
          <w:rFonts w:ascii="Times New Roman" w:hAnsi="Times New Roman"/>
          <w:sz w:val="24"/>
          <w:szCs w:val="28"/>
        </w:rPr>
      </w:pPr>
      <w:r w:rsidRPr="00D647C4">
        <w:rPr>
          <w:rFonts w:ascii="Times New Roman" w:hAnsi="Times New Roman"/>
          <w:sz w:val="24"/>
          <w:szCs w:val="28"/>
        </w:rPr>
        <w:t>утвердження рівних прав і можливостей жінок і чоловіків у різних сферах суспільного життя;</w:t>
      </w:r>
    </w:p>
    <w:p w:rsidR="00A360DD" w:rsidRPr="00D647C4" w:rsidRDefault="00A360DD" w:rsidP="004A4250">
      <w:pPr>
        <w:spacing w:after="0" w:line="240" w:lineRule="auto"/>
        <w:ind w:firstLine="709"/>
        <w:jc w:val="both"/>
        <w:rPr>
          <w:rFonts w:ascii="Times New Roman" w:hAnsi="Times New Roman"/>
          <w:sz w:val="24"/>
          <w:szCs w:val="28"/>
        </w:rPr>
      </w:pPr>
      <w:r w:rsidRPr="00D647C4">
        <w:rPr>
          <w:rFonts w:ascii="Times New Roman" w:hAnsi="Times New Roman"/>
          <w:sz w:val="24"/>
          <w:szCs w:val="28"/>
        </w:rPr>
        <w:t>покращення</w:t>
      </w:r>
      <w:r w:rsidR="003477DA" w:rsidRPr="00D647C4">
        <w:rPr>
          <w:rFonts w:ascii="Times New Roman" w:hAnsi="Times New Roman"/>
          <w:sz w:val="24"/>
          <w:szCs w:val="28"/>
        </w:rPr>
        <w:t xml:space="preserve"> стану здоров’я дітей та молоді.</w:t>
      </w:r>
    </w:p>
    <w:p w:rsidR="005D0431" w:rsidRPr="00D647C4" w:rsidRDefault="003477DA" w:rsidP="00D647C4">
      <w:pPr>
        <w:spacing w:after="0" w:line="240" w:lineRule="auto"/>
        <w:ind w:firstLine="567"/>
        <w:jc w:val="both"/>
        <w:rPr>
          <w:rFonts w:ascii="Times New Roman" w:hAnsi="Times New Roman" w:cs="Times New Roman"/>
          <w:sz w:val="24"/>
          <w:szCs w:val="28"/>
        </w:rPr>
      </w:pPr>
      <w:r w:rsidRPr="00D647C4">
        <w:rPr>
          <w:rFonts w:ascii="Times New Roman" w:hAnsi="Times New Roman" w:cs="Times New Roman"/>
          <w:sz w:val="24"/>
          <w:szCs w:val="28"/>
        </w:rPr>
        <w:t xml:space="preserve"> </w:t>
      </w:r>
    </w:p>
    <w:p w:rsidR="002924AA" w:rsidRPr="00D647C4" w:rsidRDefault="005B2F95" w:rsidP="00DE7761">
      <w:pPr>
        <w:spacing w:after="0" w:line="240" w:lineRule="auto"/>
        <w:ind w:firstLine="709"/>
        <w:rPr>
          <w:rStyle w:val="FontStyle22"/>
          <w:rFonts w:eastAsiaTheme="minorHAnsi"/>
          <w:b/>
          <w:sz w:val="24"/>
          <w:szCs w:val="28"/>
          <w:u w:val="single"/>
        </w:rPr>
      </w:pPr>
      <w:r w:rsidRPr="00D647C4">
        <w:rPr>
          <w:rStyle w:val="FontStyle22"/>
          <w:rFonts w:eastAsiaTheme="minorHAnsi"/>
          <w:b/>
          <w:sz w:val="24"/>
          <w:szCs w:val="28"/>
          <w:u w:val="single"/>
        </w:rPr>
        <w:t>7</w:t>
      </w:r>
      <w:r w:rsidR="00C265D4" w:rsidRPr="00D647C4">
        <w:rPr>
          <w:rStyle w:val="FontStyle22"/>
          <w:rFonts w:eastAsiaTheme="minorHAnsi"/>
          <w:b/>
          <w:sz w:val="24"/>
          <w:szCs w:val="28"/>
          <w:u w:val="single"/>
        </w:rPr>
        <w:t xml:space="preserve">. </w:t>
      </w:r>
      <w:r w:rsidR="002924AA" w:rsidRPr="00D647C4">
        <w:rPr>
          <w:rStyle w:val="FontStyle22"/>
          <w:rFonts w:eastAsiaTheme="minorHAnsi"/>
          <w:b/>
          <w:sz w:val="24"/>
          <w:szCs w:val="28"/>
          <w:u w:val="single"/>
        </w:rPr>
        <w:t xml:space="preserve">Розвиток фізичної культури і спорту  </w:t>
      </w:r>
    </w:p>
    <w:p w:rsidR="00686D53" w:rsidRPr="00D647C4" w:rsidRDefault="00686D53" w:rsidP="00DE7761">
      <w:pPr>
        <w:spacing w:after="0" w:line="240" w:lineRule="auto"/>
        <w:ind w:firstLine="709"/>
        <w:jc w:val="both"/>
        <w:rPr>
          <w:rFonts w:ascii="Times New Roman" w:eastAsia="Calibri" w:hAnsi="Times New Roman" w:cs="Times New Roman"/>
          <w:sz w:val="24"/>
          <w:szCs w:val="28"/>
          <w:lang w:eastAsia="uk-UA"/>
        </w:rPr>
      </w:pPr>
      <w:r w:rsidRPr="00D647C4">
        <w:rPr>
          <w:rFonts w:ascii="Times New Roman" w:eastAsia="Calibri" w:hAnsi="Times New Roman" w:cs="Times New Roman"/>
          <w:sz w:val="24"/>
          <w:szCs w:val="28"/>
          <w:lang w:eastAsia="uk-UA"/>
        </w:rPr>
        <w:t>Фізична культура та спорт є важливими засобами підвищення соціальної і трудової активності людей, задоволення їх моральних, естетичних та творчих запитів, життєво важливої потреби взаємного спілкування та розвитку дружніх стосунків.</w:t>
      </w:r>
    </w:p>
    <w:p w:rsidR="00686D53" w:rsidRPr="00D647C4" w:rsidRDefault="00686D53" w:rsidP="00DE7761">
      <w:pPr>
        <w:spacing w:after="0" w:line="240" w:lineRule="auto"/>
        <w:ind w:firstLine="709"/>
        <w:jc w:val="both"/>
        <w:rPr>
          <w:rFonts w:ascii="Times New Roman" w:eastAsia="Calibri" w:hAnsi="Times New Roman" w:cs="Times New Roman"/>
          <w:sz w:val="24"/>
          <w:szCs w:val="28"/>
          <w:lang w:eastAsia="uk-UA"/>
        </w:rPr>
      </w:pPr>
      <w:r w:rsidRPr="00D647C4">
        <w:rPr>
          <w:rFonts w:ascii="Times New Roman" w:eastAsia="Calibri" w:hAnsi="Times New Roman" w:cs="Times New Roman"/>
          <w:sz w:val="24"/>
          <w:szCs w:val="28"/>
          <w:lang w:eastAsia="uk-UA"/>
        </w:rPr>
        <w:t>Основними показниками стану фізичної культури і спорту є:</w:t>
      </w:r>
    </w:p>
    <w:p w:rsidR="00686D53" w:rsidRPr="00D647C4" w:rsidRDefault="00686D53" w:rsidP="00DE7761">
      <w:pPr>
        <w:spacing w:after="0" w:line="240" w:lineRule="auto"/>
        <w:ind w:firstLine="709"/>
        <w:jc w:val="both"/>
        <w:rPr>
          <w:rFonts w:ascii="Times New Roman" w:eastAsia="Calibri" w:hAnsi="Times New Roman" w:cs="Times New Roman"/>
          <w:sz w:val="24"/>
          <w:szCs w:val="28"/>
          <w:lang w:eastAsia="uk-UA"/>
        </w:rPr>
      </w:pPr>
      <w:r w:rsidRPr="00D647C4">
        <w:rPr>
          <w:rFonts w:ascii="Times New Roman" w:eastAsia="Calibri" w:hAnsi="Times New Roman" w:cs="Times New Roman"/>
          <w:sz w:val="24"/>
          <w:szCs w:val="28"/>
          <w:lang w:eastAsia="uk-UA"/>
        </w:rPr>
        <w:t>рівень здоров'я і фізичного розвитку різних верств населення;</w:t>
      </w:r>
    </w:p>
    <w:p w:rsidR="00686D53" w:rsidRPr="00D647C4" w:rsidRDefault="00686D53" w:rsidP="00DE7761">
      <w:pPr>
        <w:spacing w:after="0" w:line="240" w:lineRule="auto"/>
        <w:ind w:firstLine="709"/>
        <w:jc w:val="both"/>
        <w:rPr>
          <w:rFonts w:ascii="Times New Roman" w:eastAsia="Calibri" w:hAnsi="Times New Roman" w:cs="Times New Roman"/>
          <w:sz w:val="24"/>
          <w:szCs w:val="28"/>
          <w:lang w:eastAsia="uk-UA"/>
        </w:rPr>
      </w:pPr>
      <w:r w:rsidRPr="00D647C4">
        <w:rPr>
          <w:rFonts w:ascii="Times New Roman" w:eastAsia="Calibri" w:hAnsi="Times New Roman" w:cs="Times New Roman"/>
          <w:sz w:val="24"/>
          <w:szCs w:val="28"/>
          <w:lang w:eastAsia="uk-UA"/>
        </w:rPr>
        <w:t>ступінь використання фізичної культури в різних сферах діяльності, рівень розвитку системи фізичного виховання, самодіяльного масового спорту;</w:t>
      </w:r>
    </w:p>
    <w:p w:rsidR="00686D53" w:rsidRPr="00D647C4" w:rsidRDefault="00686D53" w:rsidP="00DE7761">
      <w:pPr>
        <w:spacing w:after="0" w:line="240" w:lineRule="auto"/>
        <w:ind w:firstLine="709"/>
        <w:jc w:val="both"/>
        <w:rPr>
          <w:rFonts w:ascii="Times New Roman" w:eastAsia="Calibri" w:hAnsi="Times New Roman" w:cs="Times New Roman"/>
          <w:sz w:val="24"/>
          <w:szCs w:val="28"/>
          <w:lang w:eastAsia="uk-UA"/>
        </w:rPr>
      </w:pPr>
      <w:r w:rsidRPr="00D647C4">
        <w:rPr>
          <w:rFonts w:ascii="Times New Roman" w:eastAsia="Calibri" w:hAnsi="Times New Roman" w:cs="Times New Roman"/>
          <w:sz w:val="24"/>
          <w:szCs w:val="28"/>
          <w:lang w:eastAsia="uk-UA"/>
        </w:rPr>
        <w:t>високі досягнення спортсменів в окремих видах спорту;</w:t>
      </w:r>
    </w:p>
    <w:p w:rsidR="00686D53" w:rsidRPr="00D647C4" w:rsidRDefault="00686D53" w:rsidP="00DE7761">
      <w:pPr>
        <w:spacing w:after="0" w:line="240" w:lineRule="auto"/>
        <w:ind w:firstLine="709"/>
        <w:jc w:val="both"/>
        <w:rPr>
          <w:rFonts w:ascii="Times New Roman" w:eastAsia="Calibri" w:hAnsi="Times New Roman" w:cs="Times New Roman"/>
          <w:sz w:val="24"/>
          <w:szCs w:val="28"/>
          <w:lang w:eastAsia="uk-UA"/>
        </w:rPr>
      </w:pPr>
      <w:r w:rsidRPr="00D647C4">
        <w:rPr>
          <w:rFonts w:ascii="Times New Roman" w:eastAsia="Calibri" w:hAnsi="Times New Roman" w:cs="Times New Roman"/>
          <w:sz w:val="24"/>
          <w:szCs w:val="28"/>
          <w:lang w:eastAsia="uk-UA"/>
        </w:rPr>
        <w:t>рівень забезпеченості кваліфікованими кадрами, спортивними спорудами та майном.</w:t>
      </w:r>
    </w:p>
    <w:p w:rsidR="00686D53" w:rsidRPr="00D647C4" w:rsidRDefault="00DE7761" w:rsidP="00DE7761">
      <w:pPr>
        <w:spacing w:after="0" w:line="240" w:lineRule="auto"/>
        <w:ind w:firstLine="709"/>
        <w:jc w:val="both"/>
        <w:rPr>
          <w:rFonts w:ascii="Times New Roman" w:eastAsia="Calibri" w:hAnsi="Times New Roman" w:cs="Times New Roman"/>
          <w:sz w:val="24"/>
          <w:szCs w:val="28"/>
          <w:lang w:eastAsia="uk-UA"/>
        </w:rPr>
      </w:pPr>
      <w:r>
        <w:rPr>
          <w:rFonts w:ascii="Times New Roman" w:eastAsia="Calibri" w:hAnsi="Times New Roman" w:cs="Times New Roman"/>
          <w:sz w:val="24"/>
          <w:szCs w:val="28"/>
          <w:lang w:eastAsia="uk-UA"/>
        </w:rPr>
        <w:t>В</w:t>
      </w:r>
      <w:r w:rsidR="00686D53" w:rsidRPr="00D647C4">
        <w:rPr>
          <w:rFonts w:ascii="Times New Roman" w:eastAsia="Calibri" w:hAnsi="Times New Roman" w:cs="Times New Roman"/>
          <w:sz w:val="24"/>
          <w:szCs w:val="28"/>
          <w:lang w:eastAsia="uk-UA"/>
        </w:rPr>
        <w:t xml:space="preserve"> Олександрійському районі діють 13 спортивних закладів (дитячо-юнацькі спортивні школи та комплекси, центри фізичного здоров'я, спортивні клуби, громадські організації спортивного напрямку і ін.)</w:t>
      </w:r>
    </w:p>
    <w:p w:rsidR="00686D53" w:rsidRPr="00D647C4" w:rsidRDefault="00686D53" w:rsidP="00DE7761">
      <w:pPr>
        <w:spacing w:after="0" w:line="240" w:lineRule="auto"/>
        <w:ind w:firstLine="709"/>
        <w:jc w:val="both"/>
        <w:rPr>
          <w:rFonts w:ascii="Times New Roman" w:eastAsia="Calibri" w:hAnsi="Times New Roman" w:cs="Times New Roman"/>
          <w:sz w:val="24"/>
          <w:szCs w:val="28"/>
          <w:lang w:eastAsia="uk-UA"/>
        </w:rPr>
      </w:pPr>
      <w:r w:rsidRPr="00D647C4">
        <w:rPr>
          <w:rFonts w:ascii="Times New Roman" w:eastAsia="Calibri" w:hAnsi="Times New Roman" w:cs="Times New Roman"/>
          <w:sz w:val="24"/>
          <w:szCs w:val="28"/>
          <w:lang w:eastAsia="uk-UA"/>
        </w:rPr>
        <w:t>У 2021 році з метою розвитку фізичної культури і спорту планується:</w:t>
      </w:r>
    </w:p>
    <w:p w:rsidR="00686D53" w:rsidRPr="00D647C4" w:rsidRDefault="00686D53" w:rsidP="00DE7761">
      <w:pPr>
        <w:spacing w:after="0" w:line="240" w:lineRule="auto"/>
        <w:ind w:firstLine="709"/>
        <w:jc w:val="both"/>
        <w:rPr>
          <w:rFonts w:ascii="Times New Roman" w:eastAsia="Calibri" w:hAnsi="Times New Roman" w:cs="Times New Roman"/>
          <w:sz w:val="24"/>
          <w:szCs w:val="28"/>
          <w:lang w:eastAsia="uk-UA"/>
        </w:rPr>
      </w:pPr>
      <w:r w:rsidRPr="00D647C4">
        <w:rPr>
          <w:rFonts w:ascii="Times New Roman" w:eastAsia="Calibri" w:hAnsi="Times New Roman" w:cs="Times New Roman"/>
          <w:sz w:val="24"/>
          <w:szCs w:val="28"/>
          <w:lang w:eastAsia="uk-UA"/>
        </w:rPr>
        <w:t>здійснювати розвиток близько 20 видів спорту;</w:t>
      </w:r>
    </w:p>
    <w:p w:rsidR="00686D53" w:rsidRPr="00D647C4" w:rsidRDefault="00686D53" w:rsidP="00DE7761">
      <w:pPr>
        <w:spacing w:after="0" w:line="240" w:lineRule="auto"/>
        <w:ind w:firstLine="709"/>
        <w:jc w:val="both"/>
        <w:rPr>
          <w:rFonts w:ascii="Times New Roman" w:eastAsia="Calibri" w:hAnsi="Times New Roman" w:cs="Times New Roman"/>
          <w:sz w:val="24"/>
          <w:szCs w:val="28"/>
          <w:lang w:eastAsia="uk-UA"/>
        </w:rPr>
      </w:pPr>
      <w:r w:rsidRPr="00D647C4">
        <w:rPr>
          <w:rFonts w:ascii="Times New Roman" w:eastAsia="Calibri" w:hAnsi="Times New Roman" w:cs="Times New Roman"/>
          <w:sz w:val="24"/>
          <w:szCs w:val="28"/>
          <w:lang w:eastAsia="uk-UA"/>
        </w:rPr>
        <w:t>сприяти розвитку мережі  спортивних закладів та спортивних споруд;</w:t>
      </w:r>
    </w:p>
    <w:p w:rsidR="00686D53" w:rsidRPr="00D647C4" w:rsidRDefault="00686D53" w:rsidP="00DE7761">
      <w:pPr>
        <w:spacing w:after="0" w:line="240" w:lineRule="auto"/>
        <w:ind w:firstLine="709"/>
        <w:jc w:val="both"/>
        <w:rPr>
          <w:rFonts w:ascii="Times New Roman" w:eastAsia="Calibri" w:hAnsi="Times New Roman" w:cs="Times New Roman"/>
          <w:sz w:val="24"/>
          <w:szCs w:val="28"/>
          <w:lang w:eastAsia="uk-UA"/>
        </w:rPr>
      </w:pPr>
      <w:r w:rsidRPr="00D647C4">
        <w:rPr>
          <w:rFonts w:ascii="Times New Roman" w:eastAsia="Calibri" w:hAnsi="Times New Roman" w:cs="Times New Roman"/>
          <w:sz w:val="24"/>
          <w:szCs w:val="28"/>
          <w:lang w:eastAsia="uk-UA"/>
        </w:rPr>
        <w:lastRenderedPageBreak/>
        <w:t>сприяти якісній підготовці вихованців ДЮСШ в районі;</w:t>
      </w:r>
    </w:p>
    <w:p w:rsidR="00686D53" w:rsidRPr="00D647C4" w:rsidRDefault="00686D53" w:rsidP="00DE7761">
      <w:pPr>
        <w:spacing w:after="0" w:line="240" w:lineRule="auto"/>
        <w:ind w:firstLine="709"/>
        <w:jc w:val="both"/>
        <w:rPr>
          <w:rFonts w:ascii="Times New Roman" w:eastAsia="Calibri" w:hAnsi="Times New Roman" w:cs="Times New Roman"/>
          <w:sz w:val="24"/>
          <w:szCs w:val="28"/>
          <w:lang w:eastAsia="uk-UA"/>
        </w:rPr>
      </w:pPr>
      <w:r w:rsidRPr="00D647C4">
        <w:rPr>
          <w:rFonts w:ascii="Times New Roman" w:eastAsia="Calibri" w:hAnsi="Times New Roman" w:cs="Times New Roman"/>
          <w:sz w:val="24"/>
          <w:szCs w:val="28"/>
          <w:lang w:eastAsia="uk-UA"/>
        </w:rPr>
        <w:t xml:space="preserve">сприяти участі спортсменів району в районних, обласних та всеукраїнських змаганнях. </w:t>
      </w:r>
    </w:p>
    <w:p w:rsidR="00686D53" w:rsidRPr="00D647C4" w:rsidRDefault="00686D53" w:rsidP="00DE7761">
      <w:pPr>
        <w:suppressAutoHyphens/>
        <w:spacing w:after="0" w:line="240" w:lineRule="auto"/>
        <w:ind w:firstLine="709"/>
        <w:contextualSpacing/>
        <w:jc w:val="both"/>
        <w:rPr>
          <w:rFonts w:ascii="Times New Roman" w:eastAsia="Times New Roman" w:hAnsi="Times New Roman" w:cs="Times New Roman"/>
          <w:b/>
          <w:sz w:val="24"/>
          <w:szCs w:val="28"/>
          <w:lang w:eastAsia="ar-SA"/>
        </w:rPr>
      </w:pPr>
      <w:r w:rsidRPr="00D647C4">
        <w:rPr>
          <w:rFonts w:ascii="Times New Roman" w:eastAsia="Times New Roman" w:hAnsi="Times New Roman" w:cs="Times New Roman"/>
          <w:b/>
          <w:sz w:val="24"/>
          <w:szCs w:val="28"/>
          <w:lang w:eastAsia="ar-SA"/>
        </w:rPr>
        <w:t>Основні завдання та заходи щодо розвитку галузі:</w:t>
      </w:r>
    </w:p>
    <w:p w:rsidR="00686D53" w:rsidRPr="00D647C4" w:rsidRDefault="00686D53" w:rsidP="00DE7761">
      <w:pPr>
        <w:suppressAutoHyphens/>
        <w:spacing w:after="0" w:line="240" w:lineRule="auto"/>
        <w:ind w:firstLine="709"/>
        <w:contextualSpacing/>
        <w:jc w:val="both"/>
        <w:rPr>
          <w:rFonts w:ascii="Times New Roman" w:eastAsia="Times New Roman" w:hAnsi="Times New Roman" w:cs="Times New Roman"/>
          <w:sz w:val="24"/>
          <w:szCs w:val="28"/>
          <w:lang w:eastAsia="ar-SA"/>
        </w:rPr>
      </w:pPr>
      <w:r w:rsidRPr="00D647C4">
        <w:rPr>
          <w:rFonts w:ascii="Times New Roman" w:eastAsia="Times New Roman" w:hAnsi="Times New Roman" w:cs="Times New Roman"/>
          <w:sz w:val="24"/>
          <w:szCs w:val="28"/>
          <w:lang w:eastAsia="ar-SA"/>
        </w:rPr>
        <w:t>покращення матеріально-технічного забезпечення закладів;</w:t>
      </w:r>
    </w:p>
    <w:p w:rsidR="00686D53" w:rsidRPr="00D647C4" w:rsidRDefault="00686D53" w:rsidP="00DE7761">
      <w:pPr>
        <w:suppressAutoHyphens/>
        <w:spacing w:after="0" w:line="240" w:lineRule="auto"/>
        <w:ind w:firstLine="709"/>
        <w:contextualSpacing/>
        <w:jc w:val="both"/>
        <w:rPr>
          <w:rFonts w:ascii="Times New Roman" w:eastAsia="Times New Roman" w:hAnsi="Times New Roman" w:cs="Times New Roman"/>
          <w:sz w:val="24"/>
          <w:szCs w:val="28"/>
          <w:lang w:eastAsia="ar-SA"/>
        </w:rPr>
      </w:pPr>
      <w:r w:rsidRPr="00D647C4">
        <w:rPr>
          <w:rFonts w:ascii="Times New Roman" w:eastAsia="Times New Roman" w:hAnsi="Times New Roman" w:cs="Times New Roman"/>
          <w:sz w:val="24"/>
          <w:szCs w:val="28"/>
          <w:lang w:eastAsia="ar-SA"/>
        </w:rPr>
        <w:t>сприяння у залученні спонсорських та бюджетних коштів для повноцінного тренувального процесу та досягнення високих результатів в обласних та всеукраїнських змаганнях серед спортсменів району.</w:t>
      </w:r>
    </w:p>
    <w:p w:rsidR="00686D53" w:rsidRPr="00D647C4" w:rsidRDefault="00686D53" w:rsidP="00DE7761">
      <w:pPr>
        <w:suppressAutoHyphens/>
        <w:spacing w:after="0" w:line="240" w:lineRule="auto"/>
        <w:ind w:firstLine="709"/>
        <w:contextualSpacing/>
        <w:jc w:val="both"/>
        <w:rPr>
          <w:rFonts w:ascii="Times New Roman" w:eastAsia="Times New Roman" w:hAnsi="Times New Roman" w:cs="Times New Roman"/>
          <w:b/>
          <w:sz w:val="24"/>
          <w:szCs w:val="28"/>
          <w:lang w:eastAsia="ar-SA"/>
        </w:rPr>
      </w:pPr>
      <w:r w:rsidRPr="00D647C4">
        <w:rPr>
          <w:rFonts w:ascii="Times New Roman" w:eastAsia="Times New Roman" w:hAnsi="Times New Roman" w:cs="Times New Roman"/>
          <w:b/>
          <w:sz w:val="24"/>
          <w:szCs w:val="28"/>
          <w:lang w:eastAsia="ar-SA"/>
        </w:rPr>
        <w:t>Джерела фінансування:</w:t>
      </w:r>
    </w:p>
    <w:p w:rsidR="00686D53" w:rsidRPr="00D647C4" w:rsidRDefault="00686D53" w:rsidP="00DE7761">
      <w:pPr>
        <w:suppressAutoHyphens/>
        <w:spacing w:after="0" w:line="240" w:lineRule="auto"/>
        <w:ind w:firstLine="709"/>
        <w:contextualSpacing/>
        <w:jc w:val="both"/>
        <w:rPr>
          <w:rFonts w:ascii="Times New Roman" w:eastAsia="Times New Roman" w:hAnsi="Times New Roman" w:cs="Times New Roman"/>
          <w:sz w:val="24"/>
          <w:szCs w:val="28"/>
          <w:lang w:eastAsia="ar-SA"/>
        </w:rPr>
      </w:pPr>
      <w:r w:rsidRPr="00D647C4">
        <w:rPr>
          <w:rFonts w:ascii="Times New Roman" w:eastAsia="Times New Roman" w:hAnsi="Times New Roman" w:cs="Times New Roman"/>
          <w:sz w:val="24"/>
          <w:szCs w:val="28"/>
          <w:lang w:eastAsia="ar-SA"/>
        </w:rPr>
        <w:t>за рахунок коштів бюджетів всіх рівнів та інших джерел фінансування, не заборонених чинним законодавством.</w:t>
      </w:r>
    </w:p>
    <w:p w:rsidR="00686D53" w:rsidRPr="00D647C4" w:rsidRDefault="00686D53" w:rsidP="00DE7761">
      <w:pPr>
        <w:suppressAutoHyphens/>
        <w:spacing w:after="0" w:line="240" w:lineRule="auto"/>
        <w:ind w:firstLine="709"/>
        <w:contextualSpacing/>
        <w:jc w:val="both"/>
        <w:rPr>
          <w:rFonts w:ascii="Times New Roman" w:eastAsia="Times New Roman" w:hAnsi="Times New Roman" w:cs="Times New Roman"/>
          <w:b/>
          <w:sz w:val="24"/>
          <w:szCs w:val="28"/>
          <w:lang w:eastAsia="ar-SA"/>
        </w:rPr>
      </w:pPr>
      <w:r w:rsidRPr="00D647C4">
        <w:rPr>
          <w:rFonts w:ascii="Times New Roman" w:eastAsia="Times New Roman" w:hAnsi="Times New Roman" w:cs="Times New Roman"/>
          <w:b/>
          <w:sz w:val="24"/>
          <w:szCs w:val="28"/>
          <w:lang w:eastAsia="ar-SA"/>
        </w:rPr>
        <w:t>Очікувані результати та ключові індикатори оцінки виконання запланованих завдань:</w:t>
      </w:r>
    </w:p>
    <w:p w:rsidR="00686D53" w:rsidRPr="00D647C4" w:rsidRDefault="00686D53" w:rsidP="00DE7761">
      <w:pPr>
        <w:suppressAutoHyphens/>
        <w:spacing w:after="0" w:line="240" w:lineRule="auto"/>
        <w:ind w:firstLine="709"/>
        <w:contextualSpacing/>
        <w:jc w:val="both"/>
        <w:rPr>
          <w:rFonts w:ascii="Times New Roman" w:eastAsia="Times New Roman" w:hAnsi="Times New Roman" w:cs="Times New Roman"/>
          <w:sz w:val="24"/>
          <w:szCs w:val="28"/>
          <w:lang w:eastAsia="ar-SA"/>
        </w:rPr>
      </w:pPr>
      <w:r w:rsidRPr="00D647C4">
        <w:rPr>
          <w:rFonts w:ascii="Times New Roman" w:eastAsia="Times New Roman" w:hAnsi="Times New Roman" w:cs="Times New Roman"/>
          <w:sz w:val="24"/>
          <w:szCs w:val="28"/>
          <w:lang w:eastAsia="ar-SA"/>
        </w:rPr>
        <w:t>збільшення рівня охоплення дітей та підлітків заняттями фізичною культурою;</w:t>
      </w:r>
    </w:p>
    <w:p w:rsidR="00686D53" w:rsidRPr="00D647C4" w:rsidRDefault="00686D53" w:rsidP="00DE7761">
      <w:pPr>
        <w:suppressAutoHyphens/>
        <w:spacing w:after="0" w:line="240" w:lineRule="auto"/>
        <w:ind w:firstLine="709"/>
        <w:contextualSpacing/>
        <w:jc w:val="both"/>
        <w:rPr>
          <w:rFonts w:ascii="Times New Roman" w:eastAsia="Times New Roman" w:hAnsi="Times New Roman" w:cs="Times New Roman"/>
          <w:sz w:val="24"/>
          <w:szCs w:val="28"/>
          <w:lang w:eastAsia="ar-SA"/>
        </w:rPr>
      </w:pPr>
      <w:r w:rsidRPr="00D647C4">
        <w:rPr>
          <w:rFonts w:ascii="Times New Roman" w:eastAsia="Times New Roman" w:hAnsi="Times New Roman" w:cs="Times New Roman"/>
          <w:sz w:val="24"/>
          <w:szCs w:val="28"/>
          <w:lang w:eastAsia="ar-SA"/>
        </w:rPr>
        <w:t>оновлення матеріально-технічної бази спортивних закладів;</w:t>
      </w:r>
    </w:p>
    <w:p w:rsidR="00686D53" w:rsidRPr="00D647C4" w:rsidRDefault="00686D53" w:rsidP="00DE7761">
      <w:pPr>
        <w:suppressAutoHyphens/>
        <w:spacing w:after="0" w:line="240" w:lineRule="auto"/>
        <w:ind w:firstLine="709"/>
        <w:contextualSpacing/>
        <w:jc w:val="both"/>
        <w:rPr>
          <w:rFonts w:ascii="Times New Roman" w:eastAsia="Times New Roman" w:hAnsi="Times New Roman" w:cs="Times New Roman"/>
          <w:sz w:val="24"/>
          <w:szCs w:val="28"/>
          <w:lang w:eastAsia="ar-SA"/>
        </w:rPr>
      </w:pPr>
      <w:r w:rsidRPr="00D647C4">
        <w:rPr>
          <w:rFonts w:ascii="Times New Roman" w:eastAsia="Times New Roman" w:hAnsi="Times New Roman" w:cs="Times New Roman"/>
          <w:sz w:val="24"/>
          <w:szCs w:val="28"/>
          <w:lang w:eastAsia="ar-SA"/>
        </w:rPr>
        <w:t>збільшення показників охоплених дітей спортом;</w:t>
      </w:r>
    </w:p>
    <w:p w:rsidR="00686D53" w:rsidRPr="00D647C4" w:rsidRDefault="00686D53" w:rsidP="00DE7761">
      <w:pPr>
        <w:suppressAutoHyphens/>
        <w:spacing w:after="0" w:line="240" w:lineRule="auto"/>
        <w:ind w:firstLine="709"/>
        <w:contextualSpacing/>
        <w:jc w:val="both"/>
        <w:rPr>
          <w:rFonts w:ascii="Times New Roman" w:eastAsia="Times New Roman" w:hAnsi="Times New Roman" w:cs="Times New Roman"/>
          <w:sz w:val="24"/>
          <w:szCs w:val="28"/>
          <w:lang w:eastAsia="ar-SA"/>
        </w:rPr>
      </w:pPr>
      <w:r w:rsidRPr="00D647C4">
        <w:rPr>
          <w:rFonts w:ascii="Times New Roman" w:eastAsia="Times New Roman" w:hAnsi="Times New Roman" w:cs="Times New Roman"/>
          <w:sz w:val="24"/>
          <w:szCs w:val="28"/>
          <w:lang w:eastAsia="ar-SA"/>
        </w:rPr>
        <w:t>поліпшення спортивних результатів.</w:t>
      </w:r>
    </w:p>
    <w:p w:rsidR="003A4770" w:rsidRPr="00D647C4" w:rsidRDefault="003A4770" w:rsidP="00DE7761">
      <w:pPr>
        <w:pStyle w:val="a3"/>
        <w:spacing w:after="0" w:line="240" w:lineRule="auto"/>
        <w:ind w:left="0" w:firstLine="709"/>
        <w:rPr>
          <w:rFonts w:ascii="Times New Roman" w:hAnsi="Times New Roman" w:cs="Times New Roman"/>
          <w:sz w:val="24"/>
          <w:szCs w:val="28"/>
        </w:rPr>
      </w:pPr>
    </w:p>
    <w:p w:rsidR="002924AA" w:rsidRPr="00D647C4" w:rsidRDefault="005B2F95" w:rsidP="00DE7761">
      <w:pPr>
        <w:spacing w:after="0" w:line="240" w:lineRule="auto"/>
        <w:ind w:firstLine="709"/>
        <w:rPr>
          <w:rStyle w:val="FontStyle22"/>
          <w:rFonts w:eastAsiaTheme="minorHAnsi"/>
          <w:b/>
          <w:sz w:val="24"/>
          <w:szCs w:val="28"/>
          <w:u w:val="single"/>
        </w:rPr>
      </w:pPr>
      <w:r w:rsidRPr="00D647C4">
        <w:rPr>
          <w:rStyle w:val="FontStyle22"/>
          <w:rFonts w:eastAsiaTheme="minorHAnsi"/>
          <w:b/>
          <w:sz w:val="24"/>
          <w:szCs w:val="28"/>
          <w:u w:val="single"/>
        </w:rPr>
        <w:t>8</w:t>
      </w:r>
      <w:r w:rsidR="00A00C4C" w:rsidRPr="00D647C4">
        <w:rPr>
          <w:rStyle w:val="FontStyle22"/>
          <w:rFonts w:eastAsiaTheme="minorHAnsi"/>
          <w:b/>
          <w:sz w:val="24"/>
          <w:szCs w:val="28"/>
          <w:u w:val="single"/>
        </w:rPr>
        <w:t xml:space="preserve">. </w:t>
      </w:r>
      <w:r w:rsidR="002924AA" w:rsidRPr="00D647C4">
        <w:rPr>
          <w:rStyle w:val="FontStyle22"/>
          <w:rFonts w:eastAsiaTheme="minorHAnsi"/>
          <w:b/>
          <w:sz w:val="24"/>
          <w:szCs w:val="28"/>
          <w:u w:val="single"/>
        </w:rPr>
        <w:t>Культурний простір та збереження культурної спадщини</w:t>
      </w:r>
    </w:p>
    <w:p w:rsidR="00FE60D3" w:rsidRPr="00D647C4" w:rsidRDefault="00FE60D3" w:rsidP="00DE7761">
      <w:pPr>
        <w:suppressAutoHyphens/>
        <w:spacing w:after="0" w:line="240" w:lineRule="auto"/>
        <w:ind w:firstLine="709"/>
        <w:contextualSpacing/>
        <w:jc w:val="both"/>
        <w:rPr>
          <w:rFonts w:ascii="Times New Roman" w:hAnsi="Times New Roman" w:cs="Times New Roman"/>
          <w:sz w:val="24"/>
          <w:szCs w:val="28"/>
          <w:lang w:eastAsia="ar-SA"/>
        </w:rPr>
      </w:pPr>
      <w:r w:rsidRPr="00D647C4">
        <w:rPr>
          <w:rFonts w:ascii="Times New Roman" w:hAnsi="Times New Roman" w:cs="Times New Roman"/>
          <w:sz w:val="24"/>
          <w:szCs w:val="28"/>
          <w:lang w:eastAsia="ar-SA"/>
        </w:rPr>
        <w:t>На території району функціонує загалом 195 закладів культури, занесених до Державного реєстру.</w:t>
      </w:r>
    </w:p>
    <w:p w:rsidR="00FE60D3" w:rsidRPr="00D647C4" w:rsidRDefault="00FE60D3" w:rsidP="00DE7761">
      <w:pPr>
        <w:suppressAutoHyphens/>
        <w:spacing w:after="0" w:line="240" w:lineRule="auto"/>
        <w:ind w:firstLine="709"/>
        <w:contextualSpacing/>
        <w:jc w:val="both"/>
        <w:rPr>
          <w:rFonts w:ascii="Times New Roman" w:hAnsi="Times New Roman" w:cs="Times New Roman"/>
          <w:sz w:val="24"/>
          <w:szCs w:val="28"/>
          <w:lang w:eastAsia="ar-SA"/>
        </w:rPr>
      </w:pPr>
      <w:r w:rsidRPr="00D647C4">
        <w:rPr>
          <w:rFonts w:ascii="Times New Roman" w:hAnsi="Times New Roman" w:cs="Times New Roman"/>
          <w:sz w:val="24"/>
          <w:szCs w:val="28"/>
          <w:lang w:eastAsia="ar-SA"/>
        </w:rPr>
        <w:t>В територіальних громадах продовжуватимуть діяти клубні формування.</w:t>
      </w:r>
    </w:p>
    <w:p w:rsidR="00FE60D3" w:rsidRPr="00D647C4" w:rsidRDefault="00FE60D3" w:rsidP="00DE7761">
      <w:pPr>
        <w:suppressAutoHyphens/>
        <w:spacing w:after="0" w:line="240" w:lineRule="auto"/>
        <w:ind w:firstLine="709"/>
        <w:contextualSpacing/>
        <w:jc w:val="both"/>
        <w:rPr>
          <w:rFonts w:ascii="Times New Roman" w:hAnsi="Times New Roman" w:cs="Times New Roman"/>
          <w:sz w:val="24"/>
          <w:szCs w:val="28"/>
          <w:lang w:eastAsia="ar-SA"/>
        </w:rPr>
      </w:pPr>
      <w:r w:rsidRPr="00D647C4">
        <w:rPr>
          <w:rFonts w:ascii="Times New Roman" w:hAnsi="Times New Roman" w:cs="Times New Roman"/>
          <w:sz w:val="24"/>
          <w:szCs w:val="28"/>
          <w:lang w:eastAsia="ar-SA"/>
        </w:rPr>
        <w:t xml:space="preserve">Покращуватиметься матеріально-технічна база закладів культури, умови роботи працівників закладів культури та культурно-освітній рівень населення району. </w:t>
      </w:r>
    </w:p>
    <w:p w:rsidR="00FE60D3" w:rsidRPr="00D647C4" w:rsidRDefault="00FE60D3" w:rsidP="00DE7761">
      <w:pPr>
        <w:suppressAutoHyphens/>
        <w:spacing w:after="0" w:line="240" w:lineRule="auto"/>
        <w:ind w:firstLine="709"/>
        <w:contextualSpacing/>
        <w:jc w:val="both"/>
        <w:rPr>
          <w:rFonts w:ascii="Times New Roman" w:hAnsi="Times New Roman" w:cs="Times New Roman"/>
          <w:sz w:val="24"/>
          <w:szCs w:val="28"/>
          <w:lang w:eastAsia="ar-SA"/>
        </w:rPr>
      </w:pPr>
      <w:r w:rsidRPr="00D647C4">
        <w:rPr>
          <w:rFonts w:ascii="Times New Roman" w:hAnsi="Times New Roman" w:cs="Times New Roman"/>
          <w:sz w:val="24"/>
          <w:szCs w:val="28"/>
          <w:lang w:eastAsia="ar-SA"/>
        </w:rPr>
        <w:t>В закладах культури територіальних громад проводитимуться капітальні та поточні ремонтні роботи.</w:t>
      </w:r>
    </w:p>
    <w:p w:rsidR="00FE60D3" w:rsidRPr="00D647C4" w:rsidRDefault="00FE60D3" w:rsidP="00DE7761">
      <w:pPr>
        <w:suppressAutoHyphens/>
        <w:spacing w:after="0" w:line="240" w:lineRule="auto"/>
        <w:ind w:firstLine="709"/>
        <w:contextualSpacing/>
        <w:jc w:val="both"/>
        <w:rPr>
          <w:rFonts w:ascii="Times New Roman" w:hAnsi="Times New Roman" w:cs="Times New Roman"/>
          <w:sz w:val="24"/>
          <w:szCs w:val="28"/>
          <w:lang w:eastAsia="ar-SA"/>
        </w:rPr>
      </w:pPr>
      <w:r w:rsidRPr="00D647C4">
        <w:rPr>
          <w:rFonts w:ascii="Times New Roman" w:hAnsi="Times New Roman" w:cs="Times New Roman"/>
          <w:sz w:val="24"/>
          <w:szCs w:val="28"/>
          <w:lang w:eastAsia="ar-SA"/>
        </w:rPr>
        <w:t>Працівниками культури та аматорами народного мистецтва проводитимуться масові заходи, серед них календарні традиційні, народні, обрядові, державні урочисті, професійні, а також конкурси, фестивалі, виставки та вистави.</w:t>
      </w:r>
    </w:p>
    <w:p w:rsidR="00FE60D3" w:rsidRPr="00D647C4" w:rsidRDefault="00FE60D3" w:rsidP="00DE7761">
      <w:pPr>
        <w:suppressAutoHyphens/>
        <w:spacing w:after="0" w:line="240" w:lineRule="auto"/>
        <w:ind w:firstLine="709"/>
        <w:contextualSpacing/>
        <w:jc w:val="both"/>
        <w:rPr>
          <w:rFonts w:ascii="Times New Roman" w:hAnsi="Times New Roman" w:cs="Times New Roman"/>
          <w:sz w:val="24"/>
          <w:szCs w:val="28"/>
          <w:lang w:eastAsia="ar-SA"/>
        </w:rPr>
      </w:pPr>
      <w:r w:rsidRPr="00D647C4">
        <w:rPr>
          <w:rFonts w:ascii="Times New Roman" w:hAnsi="Times New Roman" w:cs="Times New Roman"/>
          <w:sz w:val="24"/>
          <w:szCs w:val="28"/>
          <w:lang w:eastAsia="ar-SA"/>
        </w:rPr>
        <w:t>Забезпечуватиметься участь аматорських колективів у міжнародних, всеукраїнських, обласних фестивалях та конкурсах.</w:t>
      </w:r>
    </w:p>
    <w:p w:rsidR="00FE60D3" w:rsidRPr="00D647C4" w:rsidRDefault="00FE60D3" w:rsidP="00DE7761">
      <w:pPr>
        <w:suppressAutoHyphens/>
        <w:spacing w:after="0" w:line="240" w:lineRule="auto"/>
        <w:ind w:firstLine="709"/>
        <w:contextualSpacing/>
        <w:jc w:val="both"/>
        <w:rPr>
          <w:rFonts w:ascii="Times New Roman" w:hAnsi="Times New Roman" w:cs="Times New Roman"/>
          <w:sz w:val="24"/>
          <w:szCs w:val="28"/>
          <w:lang w:eastAsia="ar-SA"/>
        </w:rPr>
      </w:pPr>
      <w:r w:rsidRPr="00D647C4">
        <w:rPr>
          <w:rFonts w:ascii="Times New Roman" w:hAnsi="Times New Roman" w:cs="Times New Roman"/>
          <w:sz w:val="24"/>
          <w:szCs w:val="28"/>
          <w:lang w:eastAsia="ar-SA"/>
        </w:rPr>
        <w:t>Бібліотеки територіальних громад оснащуватимуться комп’ютерною технікою, доступом до мережі Інтернет, Wi-Fi.</w:t>
      </w:r>
    </w:p>
    <w:p w:rsidR="00FE60D3" w:rsidRPr="00D647C4" w:rsidRDefault="00FE60D3" w:rsidP="00DE7761">
      <w:pPr>
        <w:suppressAutoHyphens/>
        <w:spacing w:after="0" w:line="240" w:lineRule="auto"/>
        <w:ind w:firstLine="709"/>
        <w:contextualSpacing/>
        <w:jc w:val="both"/>
        <w:rPr>
          <w:rFonts w:ascii="Times New Roman" w:hAnsi="Times New Roman" w:cs="Times New Roman"/>
          <w:sz w:val="24"/>
          <w:szCs w:val="28"/>
          <w:lang w:eastAsia="ar-SA"/>
        </w:rPr>
      </w:pPr>
      <w:r w:rsidRPr="00D647C4">
        <w:rPr>
          <w:rFonts w:ascii="Times New Roman" w:hAnsi="Times New Roman" w:cs="Times New Roman"/>
          <w:sz w:val="24"/>
          <w:szCs w:val="28"/>
          <w:lang w:eastAsia="ar-SA"/>
        </w:rPr>
        <w:t>Продовжуватиметься робота з інвентаризації пам’яток та об’єктів археології в громадах.</w:t>
      </w:r>
    </w:p>
    <w:p w:rsidR="00FE60D3" w:rsidRPr="00D647C4" w:rsidRDefault="00FE60D3" w:rsidP="00DE7761">
      <w:pPr>
        <w:suppressAutoHyphens/>
        <w:spacing w:after="0" w:line="240" w:lineRule="auto"/>
        <w:ind w:firstLine="709"/>
        <w:contextualSpacing/>
        <w:jc w:val="both"/>
        <w:rPr>
          <w:rFonts w:ascii="Times New Roman" w:hAnsi="Times New Roman" w:cs="Times New Roman"/>
          <w:sz w:val="24"/>
          <w:szCs w:val="28"/>
          <w:lang w:eastAsia="ar-SA"/>
        </w:rPr>
      </w:pPr>
      <w:r w:rsidRPr="00D647C4">
        <w:rPr>
          <w:rFonts w:ascii="Times New Roman" w:hAnsi="Times New Roman" w:cs="Times New Roman"/>
          <w:sz w:val="24"/>
          <w:szCs w:val="28"/>
          <w:lang w:eastAsia="ar-SA"/>
        </w:rPr>
        <w:t xml:space="preserve">Проводитиметься поточний ремонт пам’яток історії та роботи з благоустрою прилеглих територій. </w:t>
      </w:r>
    </w:p>
    <w:p w:rsidR="00FE60D3" w:rsidRPr="00D647C4" w:rsidRDefault="00FE60D3" w:rsidP="00DE7761">
      <w:pPr>
        <w:suppressAutoHyphens/>
        <w:spacing w:after="0" w:line="240" w:lineRule="auto"/>
        <w:ind w:firstLine="709"/>
        <w:contextualSpacing/>
        <w:jc w:val="both"/>
        <w:rPr>
          <w:rFonts w:ascii="Times New Roman" w:hAnsi="Times New Roman" w:cs="Times New Roman"/>
          <w:b/>
          <w:sz w:val="24"/>
          <w:szCs w:val="28"/>
        </w:rPr>
      </w:pPr>
      <w:r w:rsidRPr="00D647C4">
        <w:rPr>
          <w:rFonts w:ascii="Times New Roman" w:hAnsi="Times New Roman" w:cs="Times New Roman"/>
          <w:b/>
          <w:sz w:val="24"/>
          <w:szCs w:val="28"/>
        </w:rPr>
        <w:t>Основні завдання та заходи щодо розвитку галузі:</w:t>
      </w:r>
    </w:p>
    <w:p w:rsidR="00FE60D3" w:rsidRPr="00D647C4" w:rsidRDefault="00FE60D3" w:rsidP="00DE7761">
      <w:pPr>
        <w:pStyle w:val="5"/>
        <w:ind w:left="0" w:firstLine="709"/>
        <w:jc w:val="both"/>
        <w:rPr>
          <w:szCs w:val="28"/>
        </w:rPr>
      </w:pPr>
      <w:r w:rsidRPr="00D647C4">
        <w:rPr>
          <w:szCs w:val="28"/>
        </w:rPr>
        <w:t>забезпечення надання якісних культурно-мистецьких послуг жителям громад;</w:t>
      </w:r>
    </w:p>
    <w:p w:rsidR="00FE60D3" w:rsidRPr="00D647C4" w:rsidRDefault="00FE60D3" w:rsidP="00DE7761">
      <w:pPr>
        <w:pStyle w:val="5"/>
        <w:ind w:left="0" w:firstLine="709"/>
        <w:jc w:val="both"/>
        <w:rPr>
          <w:szCs w:val="28"/>
        </w:rPr>
      </w:pPr>
      <w:r w:rsidRPr="00D647C4">
        <w:rPr>
          <w:szCs w:val="28"/>
        </w:rPr>
        <w:t>залучення коштів для реалізації заходів з енергозбереження, поліпшення стану збереження та експлуатації закладів культури громад;</w:t>
      </w:r>
    </w:p>
    <w:p w:rsidR="00FE60D3" w:rsidRPr="00D647C4" w:rsidRDefault="00FE60D3" w:rsidP="00DE7761">
      <w:pPr>
        <w:pStyle w:val="5"/>
        <w:ind w:left="0" w:firstLine="709"/>
        <w:jc w:val="both"/>
        <w:rPr>
          <w:szCs w:val="28"/>
        </w:rPr>
      </w:pPr>
      <w:r w:rsidRPr="00D647C4">
        <w:rPr>
          <w:szCs w:val="28"/>
        </w:rPr>
        <w:t>проведення ремонтних робіт у будинку культури;</w:t>
      </w:r>
    </w:p>
    <w:p w:rsidR="00FE60D3" w:rsidRPr="00D647C4" w:rsidRDefault="00FE60D3" w:rsidP="00DE7761">
      <w:pPr>
        <w:pStyle w:val="5"/>
        <w:ind w:left="0" w:firstLine="709"/>
        <w:jc w:val="both"/>
        <w:rPr>
          <w:szCs w:val="28"/>
        </w:rPr>
      </w:pPr>
      <w:r w:rsidRPr="00D647C4">
        <w:rPr>
          <w:szCs w:val="28"/>
        </w:rPr>
        <w:t>поліпшення умов творчої діяльності працівників, а саме: придбання сучасних технічних засобів, комп’ютерного обладнання, програмного забезпечення;</w:t>
      </w:r>
    </w:p>
    <w:p w:rsidR="00FE60D3" w:rsidRPr="00D647C4" w:rsidRDefault="00FE60D3" w:rsidP="00DE7761">
      <w:pPr>
        <w:pStyle w:val="5"/>
        <w:ind w:left="0" w:firstLine="709"/>
        <w:jc w:val="both"/>
        <w:rPr>
          <w:szCs w:val="28"/>
        </w:rPr>
      </w:pPr>
      <w:r w:rsidRPr="00D647C4">
        <w:rPr>
          <w:szCs w:val="28"/>
        </w:rPr>
        <w:t>поповнення та збереження бібліотечних фондів;</w:t>
      </w:r>
    </w:p>
    <w:p w:rsidR="00FE60D3" w:rsidRPr="00D647C4" w:rsidRDefault="00FE60D3" w:rsidP="00DE7761">
      <w:pPr>
        <w:pStyle w:val="5"/>
        <w:ind w:left="0" w:firstLine="709"/>
        <w:jc w:val="both"/>
        <w:rPr>
          <w:szCs w:val="28"/>
        </w:rPr>
      </w:pPr>
      <w:r w:rsidRPr="00D647C4">
        <w:rPr>
          <w:szCs w:val="28"/>
        </w:rPr>
        <w:t>забезпечення здійснення соціокультурної діяльності, участі творчих колективів та виконавців у міжнародних, всеукраїнських, регіональних, обласних заходах;</w:t>
      </w:r>
    </w:p>
    <w:p w:rsidR="00FE60D3" w:rsidRPr="00D647C4" w:rsidRDefault="00FE60D3" w:rsidP="00DE7761">
      <w:pPr>
        <w:pStyle w:val="5"/>
        <w:ind w:left="0" w:firstLine="709"/>
        <w:jc w:val="both"/>
        <w:rPr>
          <w:szCs w:val="28"/>
        </w:rPr>
      </w:pPr>
      <w:r w:rsidRPr="00D647C4">
        <w:rPr>
          <w:szCs w:val="28"/>
        </w:rPr>
        <w:t>створення та реалізація ефективних грантових проєктів, що спрямовані на інноваційний розвиток закладів культури та місцевих громад;</w:t>
      </w:r>
    </w:p>
    <w:p w:rsidR="00FE60D3" w:rsidRPr="00D647C4" w:rsidRDefault="00FE60D3" w:rsidP="00DE7761">
      <w:pPr>
        <w:pStyle w:val="5"/>
        <w:ind w:left="0" w:firstLine="709"/>
        <w:jc w:val="both"/>
        <w:rPr>
          <w:szCs w:val="28"/>
        </w:rPr>
      </w:pPr>
      <w:r w:rsidRPr="00D647C4">
        <w:rPr>
          <w:szCs w:val="28"/>
        </w:rPr>
        <w:t>інвентаризація та паспортизація пам`яток історії, археології та монументального мистецтва в громадах;</w:t>
      </w:r>
    </w:p>
    <w:p w:rsidR="00FE60D3" w:rsidRPr="00D647C4" w:rsidRDefault="00FE60D3" w:rsidP="00DE7761">
      <w:pPr>
        <w:pStyle w:val="5"/>
        <w:ind w:left="0" w:firstLine="709"/>
        <w:jc w:val="both"/>
        <w:rPr>
          <w:szCs w:val="28"/>
        </w:rPr>
      </w:pPr>
      <w:r w:rsidRPr="00D647C4">
        <w:rPr>
          <w:szCs w:val="28"/>
        </w:rPr>
        <w:lastRenderedPageBreak/>
        <w:t>популяризація кращих надбань у галузі культури завдяки активній співпраці із місцевими та загальноукраїнськими засобами масової інформації, а також завдяки активному використанню засобів масової комунікації.</w:t>
      </w:r>
    </w:p>
    <w:p w:rsidR="00FE60D3" w:rsidRPr="00D647C4" w:rsidRDefault="00FE60D3" w:rsidP="00DE7761">
      <w:pPr>
        <w:pStyle w:val="5"/>
        <w:ind w:left="0" w:firstLine="709"/>
        <w:jc w:val="both"/>
        <w:rPr>
          <w:b/>
          <w:szCs w:val="28"/>
        </w:rPr>
      </w:pPr>
      <w:r w:rsidRPr="00D647C4">
        <w:rPr>
          <w:b/>
          <w:szCs w:val="28"/>
        </w:rPr>
        <w:t>Джерела фінансування:</w:t>
      </w:r>
    </w:p>
    <w:p w:rsidR="00FE60D3" w:rsidRPr="00D647C4" w:rsidRDefault="00FE60D3" w:rsidP="00DE7761">
      <w:pPr>
        <w:pStyle w:val="5"/>
        <w:ind w:left="0" w:firstLine="709"/>
        <w:jc w:val="both"/>
        <w:rPr>
          <w:szCs w:val="28"/>
        </w:rPr>
      </w:pPr>
      <w:r w:rsidRPr="00D647C4">
        <w:rPr>
          <w:szCs w:val="28"/>
        </w:rPr>
        <w:t>за рахунок коштів бюджетів всіх рівнів та інших джерел фінансування, не заборонених чинним законодавством.</w:t>
      </w:r>
    </w:p>
    <w:p w:rsidR="00FE60D3" w:rsidRPr="00D647C4" w:rsidRDefault="00FE60D3" w:rsidP="00DE7761">
      <w:pPr>
        <w:pStyle w:val="5"/>
        <w:ind w:left="0" w:firstLine="709"/>
        <w:jc w:val="both"/>
        <w:rPr>
          <w:b/>
          <w:szCs w:val="28"/>
        </w:rPr>
      </w:pPr>
      <w:r w:rsidRPr="00D647C4">
        <w:rPr>
          <w:b/>
          <w:szCs w:val="28"/>
        </w:rPr>
        <w:t>Очікувані результати та ключові індикатори оцінки виконання запланованих завдань:</w:t>
      </w:r>
    </w:p>
    <w:p w:rsidR="00FE60D3" w:rsidRPr="00D647C4" w:rsidRDefault="00FE60D3" w:rsidP="00DE7761">
      <w:pPr>
        <w:pStyle w:val="5"/>
        <w:ind w:left="0" w:firstLine="709"/>
        <w:jc w:val="both"/>
        <w:rPr>
          <w:szCs w:val="28"/>
        </w:rPr>
      </w:pPr>
      <w:r w:rsidRPr="00D647C4">
        <w:rPr>
          <w:szCs w:val="28"/>
        </w:rPr>
        <w:t>підвищення якості надання послуг культури населенню;</w:t>
      </w:r>
    </w:p>
    <w:p w:rsidR="00FE60D3" w:rsidRPr="00D647C4" w:rsidRDefault="00FE60D3" w:rsidP="00DE7761">
      <w:pPr>
        <w:pStyle w:val="5"/>
        <w:ind w:left="0" w:firstLine="709"/>
        <w:jc w:val="both"/>
        <w:rPr>
          <w:szCs w:val="28"/>
        </w:rPr>
      </w:pPr>
      <w:r w:rsidRPr="00D647C4">
        <w:rPr>
          <w:szCs w:val="28"/>
        </w:rPr>
        <w:t>підвищення рівня матеріально-технічного забезпечення закладів культури громад, розширення послуг культурно-мистецького спрямування;</w:t>
      </w:r>
    </w:p>
    <w:p w:rsidR="00FE60D3" w:rsidRPr="00D647C4" w:rsidRDefault="00FE60D3" w:rsidP="00DE7761">
      <w:pPr>
        <w:pStyle w:val="5"/>
        <w:ind w:left="0" w:firstLine="709"/>
        <w:jc w:val="both"/>
        <w:rPr>
          <w:szCs w:val="28"/>
        </w:rPr>
      </w:pPr>
      <w:r w:rsidRPr="00D647C4">
        <w:rPr>
          <w:szCs w:val="28"/>
        </w:rPr>
        <w:t>забезпечення збереження та належного використання культурної спадщини, формування позитивного іміджу Олександрійського району в області та за її межами.</w:t>
      </w:r>
    </w:p>
    <w:p w:rsidR="004D3843" w:rsidRPr="00D647C4" w:rsidRDefault="004D3843" w:rsidP="00DE7761">
      <w:pPr>
        <w:pStyle w:val="11"/>
        <w:ind w:left="0" w:firstLine="709"/>
        <w:jc w:val="both"/>
        <w:rPr>
          <w:b/>
          <w:szCs w:val="28"/>
        </w:rPr>
      </w:pPr>
    </w:p>
    <w:p w:rsidR="004A5B8C" w:rsidRPr="00D647C4" w:rsidRDefault="007866E9" w:rsidP="009149E0">
      <w:pPr>
        <w:pStyle w:val="11"/>
        <w:ind w:left="0" w:firstLine="709"/>
        <w:jc w:val="both"/>
        <w:rPr>
          <w:b/>
          <w:szCs w:val="28"/>
          <w:u w:val="single"/>
        </w:rPr>
      </w:pPr>
      <w:r w:rsidRPr="00D647C4">
        <w:rPr>
          <w:b/>
          <w:szCs w:val="28"/>
        </w:rPr>
        <w:t>9</w:t>
      </w:r>
      <w:r w:rsidR="004A5B8C" w:rsidRPr="00D647C4">
        <w:rPr>
          <w:b/>
          <w:szCs w:val="28"/>
        </w:rPr>
        <w:t>.</w:t>
      </w:r>
      <w:r w:rsidR="004A5B8C" w:rsidRPr="00D647C4">
        <w:rPr>
          <w:b/>
          <w:szCs w:val="28"/>
          <w:u w:val="single"/>
        </w:rPr>
        <w:t xml:space="preserve"> Розбудова інформаційного простору та громадського суспільства</w:t>
      </w:r>
    </w:p>
    <w:p w:rsidR="004D3843" w:rsidRPr="00D647C4" w:rsidRDefault="004D3843" w:rsidP="009149E0">
      <w:pPr>
        <w:spacing w:after="0" w:line="240" w:lineRule="auto"/>
        <w:ind w:firstLine="709"/>
        <w:jc w:val="both"/>
        <w:rPr>
          <w:rFonts w:ascii="Times New Roman" w:hAnsi="Times New Roman" w:cs="Times New Roman"/>
          <w:sz w:val="24"/>
          <w:szCs w:val="28"/>
          <w:lang w:eastAsia="zh-CN" w:bidi="hi-IN"/>
        </w:rPr>
      </w:pPr>
      <w:r w:rsidRPr="00D647C4">
        <w:rPr>
          <w:rFonts w:ascii="Times New Roman" w:hAnsi="Times New Roman" w:cs="Times New Roman"/>
          <w:sz w:val="24"/>
          <w:szCs w:val="28"/>
        </w:rPr>
        <w:t xml:space="preserve">При визначенні пріоритетних напрямків розбудови </w:t>
      </w:r>
      <w:r w:rsidRPr="00D647C4">
        <w:rPr>
          <w:rFonts w:ascii="Times New Roman" w:hAnsi="Times New Roman" w:cs="Times New Roman"/>
          <w:sz w:val="24"/>
          <w:szCs w:val="28"/>
          <w:lang w:eastAsia="zh-CN" w:bidi="hi-IN"/>
        </w:rPr>
        <w:t xml:space="preserve">інформаційного простору та громадянського суспільства </w:t>
      </w:r>
      <w:r w:rsidRPr="00D647C4">
        <w:rPr>
          <w:rFonts w:ascii="Times New Roman" w:hAnsi="Times New Roman" w:cs="Times New Roman"/>
          <w:sz w:val="24"/>
          <w:szCs w:val="28"/>
        </w:rPr>
        <w:t>слід враховувати:</w:t>
      </w:r>
    </w:p>
    <w:p w:rsidR="004D3843" w:rsidRPr="00D647C4" w:rsidRDefault="004D384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сучасні умови суспільного розвитку, а саме формування інформаційного суспільства, яке сприяє поширенню процесів глобалізації, усуненню комунікаційних бар'єрів як на міждержавному рівні, так і на рівні окремих громадян;</w:t>
      </w:r>
    </w:p>
    <w:p w:rsidR="004D3843" w:rsidRPr="00D647C4" w:rsidRDefault="004D384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суспільно-політичну ситуацію в країні;</w:t>
      </w:r>
    </w:p>
    <w:p w:rsidR="004D3843" w:rsidRPr="00D647C4" w:rsidRDefault="004D384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максимальну відкритість, прозорість та підзвітність суспільству місцевих органів виконавчої влади та органів місцевого самоврядування;</w:t>
      </w:r>
    </w:p>
    <w:p w:rsidR="004D3843" w:rsidRPr="00D647C4" w:rsidRDefault="004D384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вплив інститутів громадянського суспільства на прийняття управлінських рішень та їх реалізацію. Крім того, головна мета діяльності будь-яких інформаційних структур – це формування громадської думки, яка знаходить свій прояв у соціальній активності.</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xml:space="preserve">На території Олександрійського району інформаційну діяльність здійснюють такі засоби масової інформації, серед яких друковані: </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газета «Олександрійський тиждень» (виходить 1 раз на тиждень, тираж – 4500</w:t>
      </w:r>
      <w:r w:rsidR="009149E0">
        <w:rPr>
          <w:rFonts w:ascii="Times New Roman" w:hAnsi="Times New Roman" w:cs="Times New Roman"/>
          <w:sz w:val="24"/>
          <w:szCs w:val="28"/>
        </w:rPr>
        <w:t> </w:t>
      </w:r>
      <w:r w:rsidRPr="00D647C4">
        <w:rPr>
          <w:rFonts w:ascii="Times New Roman" w:hAnsi="Times New Roman" w:cs="Times New Roman"/>
          <w:sz w:val="24"/>
          <w:szCs w:val="28"/>
        </w:rPr>
        <w:t xml:space="preserve">примірників,  інтернет-сайт </w:t>
      </w:r>
      <w:hyperlink r:id="rId8" w:history="1">
        <w:r w:rsidRPr="00D647C4">
          <w:rPr>
            <w:rStyle w:val="ae"/>
            <w:rFonts w:ascii="Times New Roman" w:hAnsi="Times New Roman" w:cs="Times New Roman"/>
            <w:color w:val="auto"/>
            <w:sz w:val="24"/>
            <w:szCs w:val="28"/>
          </w:rPr>
          <w:t>http://ot.kr.ua/</w:t>
        </w:r>
      </w:hyperlink>
      <w:r w:rsidRPr="00D647C4">
        <w:rPr>
          <w:rFonts w:ascii="Times New Roman" w:hAnsi="Times New Roman" w:cs="Times New Roman"/>
          <w:sz w:val="24"/>
          <w:szCs w:val="28"/>
        </w:rPr>
        <w:t>. Редактор – Кривунь Тетяна Михайлівна);</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xml:space="preserve">районний часопис «Сільський вісник» (виходить 1 раз на тиждень – щоп’ятниці, тираж – 1500 примірників, інтернет-сайт </w:t>
      </w:r>
      <w:hyperlink r:id="rId9" w:history="1">
        <w:r w:rsidRPr="00D647C4">
          <w:rPr>
            <w:rStyle w:val="ae"/>
            <w:rFonts w:ascii="Times New Roman" w:hAnsi="Times New Roman" w:cs="Times New Roman"/>
            <w:color w:val="auto"/>
            <w:sz w:val="24"/>
            <w:szCs w:val="28"/>
          </w:rPr>
          <w:t>https://silskiyvisnik.blogspot.com/</w:t>
        </w:r>
      </w:hyperlink>
      <w:r w:rsidRPr="00D647C4">
        <w:rPr>
          <w:rFonts w:ascii="Times New Roman" w:hAnsi="Times New Roman" w:cs="Times New Roman"/>
          <w:sz w:val="24"/>
          <w:szCs w:val="28"/>
        </w:rPr>
        <w:t xml:space="preserve">. Редактор – Балашова Ірина Петрівна); </w:t>
      </w:r>
    </w:p>
    <w:p w:rsidR="009C46D3" w:rsidRPr="00D647C4" w:rsidRDefault="009C46D3" w:rsidP="009149E0">
      <w:pPr>
        <w:spacing w:after="0" w:line="240" w:lineRule="auto"/>
        <w:ind w:firstLine="709"/>
        <w:jc w:val="both"/>
        <w:rPr>
          <w:rFonts w:ascii="Times New Roman" w:hAnsi="Times New Roman" w:cs="Times New Roman"/>
          <w:b/>
          <w:sz w:val="24"/>
          <w:szCs w:val="28"/>
        </w:rPr>
      </w:pPr>
      <w:r w:rsidRPr="00D647C4">
        <w:rPr>
          <w:rFonts w:ascii="Times New Roman" w:hAnsi="Times New Roman" w:cs="Times New Roman"/>
          <w:sz w:val="24"/>
          <w:szCs w:val="28"/>
        </w:rPr>
        <w:t>газета «Вільне слово» (виходить 1 раз на тиждень, тираж – 6000 примірників. Редактор</w:t>
      </w:r>
      <w:r w:rsidR="009149E0">
        <w:rPr>
          <w:rFonts w:ascii="Times New Roman" w:hAnsi="Times New Roman" w:cs="Times New Roman"/>
          <w:sz w:val="24"/>
          <w:szCs w:val="28"/>
        </w:rPr>
        <w:t xml:space="preserve"> </w:t>
      </w:r>
      <w:r w:rsidRPr="00D647C4">
        <w:rPr>
          <w:rFonts w:ascii="Times New Roman" w:hAnsi="Times New Roman" w:cs="Times New Roman"/>
          <w:sz w:val="24"/>
          <w:szCs w:val="28"/>
        </w:rPr>
        <w:t>-</w:t>
      </w:r>
      <w:r w:rsidR="009149E0">
        <w:rPr>
          <w:rFonts w:ascii="Times New Roman" w:hAnsi="Times New Roman" w:cs="Times New Roman"/>
          <w:sz w:val="24"/>
          <w:szCs w:val="28"/>
        </w:rPr>
        <w:t xml:space="preserve"> </w:t>
      </w:r>
      <w:r w:rsidRPr="00D647C4">
        <w:rPr>
          <w:rFonts w:ascii="Times New Roman" w:hAnsi="Times New Roman" w:cs="Times New Roman"/>
          <w:sz w:val="24"/>
          <w:szCs w:val="28"/>
        </w:rPr>
        <w:t>Загоренко Ірина Сергіївна</w:t>
      </w:r>
      <w:r w:rsidRPr="00CD0258">
        <w:rPr>
          <w:rFonts w:ascii="Times New Roman" w:hAnsi="Times New Roman" w:cs="Times New Roman"/>
          <w:sz w:val="24"/>
          <w:szCs w:val="28"/>
          <w:lang w:val="ru-RU"/>
        </w:rPr>
        <w:t xml:space="preserve">. </w:t>
      </w:r>
      <w:r w:rsidRPr="00CD0258">
        <w:rPr>
          <w:rFonts w:ascii="Times New Roman" w:hAnsi="Times New Roman" w:cs="Times New Roman"/>
          <w:sz w:val="24"/>
          <w:szCs w:val="28"/>
        </w:rPr>
        <w:t>Світловодська територіальна</w:t>
      </w:r>
      <w:r w:rsidRPr="00D647C4">
        <w:rPr>
          <w:rFonts w:ascii="Times New Roman" w:hAnsi="Times New Roman" w:cs="Times New Roman"/>
          <w:sz w:val="24"/>
          <w:szCs w:val="28"/>
        </w:rPr>
        <w:t xml:space="preserve"> громада);</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xml:space="preserve">газета «Світловодськ вечірній» - </w:t>
      </w:r>
      <w:hyperlink r:id="rId10" w:history="1">
        <w:r w:rsidRPr="00D647C4">
          <w:rPr>
            <w:rStyle w:val="ae"/>
            <w:rFonts w:ascii="Times New Roman" w:hAnsi="Times New Roman" w:cs="Times New Roman"/>
            <w:color w:val="auto"/>
            <w:sz w:val="24"/>
            <w:szCs w:val="28"/>
          </w:rPr>
          <w:t>https://sv-drozdova.com/</w:t>
        </w:r>
      </w:hyperlink>
      <w:r w:rsidRPr="00D647C4">
        <w:rPr>
          <w:rFonts w:ascii="Times New Roman" w:hAnsi="Times New Roman" w:cs="Times New Roman"/>
          <w:sz w:val="24"/>
          <w:szCs w:val="28"/>
        </w:rPr>
        <w:t xml:space="preserve">, </w:t>
      </w:r>
      <w:hyperlink r:id="rId11" w:history="1">
        <w:r w:rsidRPr="00D647C4">
          <w:rPr>
            <w:rStyle w:val="ae"/>
            <w:rFonts w:ascii="Times New Roman" w:hAnsi="Times New Roman" w:cs="Times New Roman"/>
            <w:color w:val="auto"/>
            <w:sz w:val="24"/>
            <w:szCs w:val="28"/>
          </w:rPr>
          <w:t>https://www.facebook.com/groups/885369468339602</w:t>
        </w:r>
      </w:hyperlink>
      <w:r w:rsidRPr="00D647C4">
        <w:rPr>
          <w:rFonts w:ascii="Times New Roman" w:hAnsi="Times New Roman" w:cs="Times New Roman"/>
          <w:sz w:val="24"/>
          <w:szCs w:val="28"/>
        </w:rPr>
        <w:t xml:space="preserve">  (виходить 1 раз на тиждень, тираж – 1300 примірників. Редактор – Дроздова Тетяна Іванівна. Світловодська територіальна громада);</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xml:space="preserve">газета «Вісник Кіровоградщини» - </w:t>
      </w:r>
      <w:hyperlink r:id="rId12" w:history="1">
        <w:r w:rsidRPr="00D647C4">
          <w:rPr>
            <w:rStyle w:val="ae"/>
            <w:rFonts w:ascii="Times New Roman" w:hAnsi="Times New Roman" w:cs="Times New Roman"/>
            <w:color w:val="auto"/>
            <w:sz w:val="24"/>
            <w:szCs w:val="28"/>
          </w:rPr>
          <w:t>https://vk.kr.ua/</w:t>
        </w:r>
      </w:hyperlink>
      <w:r w:rsidRPr="00D647C4">
        <w:rPr>
          <w:rFonts w:ascii="Times New Roman" w:hAnsi="Times New Roman" w:cs="Times New Roman"/>
          <w:sz w:val="24"/>
          <w:szCs w:val="28"/>
        </w:rPr>
        <w:t xml:space="preserve">, </w:t>
      </w:r>
      <w:hyperlink r:id="rId13" w:history="1">
        <w:r w:rsidRPr="00D647C4">
          <w:rPr>
            <w:rStyle w:val="ae"/>
            <w:rFonts w:ascii="Times New Roman" w:hAnsi="Times New Roman" w:cs="Times New Roman"/>
            <w:color w:val="auto"/>
            <w:sz w:val="24"/>
            <w:szCs w:val="28"/>
          </w:rPr>
          <w:t>https://www.facebook.com/visnyk.news/</w:t>
        </w:r>
      </w:hyperlink>
      <w:r w:rsidRPr="00D647C4">
        <w:rPr>
          <w:rFonts w:ascii="Times New Roman" w:hAnsi="Times New Roman" w:cs="Times New Roman"/>
          <w:sz w:val="24"/>
          <w:szCs w:val="28"/>
        </w:rPr>
        <w:t xml:space="preserve"> (виходить щотижня, тираж – 30 000 примірників. З травня 2021 року планується тираж 1 раз через тиждень. Редактор – Дроздов Богдан Валерійович. Світловодська територіальна громада); </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xml:space="preserve">міськрайонна газета «Вісті Світловодщини» - </w:t>
      </w:r>
      <w:hyperlink r:id="rId14" w:history="1">
        <w:r w:rsidRPr="00D647C4">
          <w:rPr>
            <w:rStyle w:val="ae"/>
            <w:rFonts w:ascii="Times New Roman" w:hAnsi="Times New Roman" w:cs="Times New Roman"/>
            <w:color w:val="auto"/>
            <w:sz w:val="24"/>
            <w:szCs w:val="28"/>
          </w:rPr>
          <w:t>https://svitvisti.com/</w:t>
        </w:r>
      </w:hyperlink>
      <w:r w:rsidRPr="00D647C4">
        <w:rPr>
          <w:rFonts w:ascii="Times New Roman" w:hAnsi="Times New Roman" w:cs="Times New Roman"/>
          <w:sz w:val="24"/>
          <w:szCs w:val="28"/>
        </w:rPr>
        <w:t xml:space="preserve"> (виходить 1 раз на тиждень – щочетверга, тираж – 1720 примірників. Редактор – Калугіна Світлана Анатоліївна. Світловодська територіальна громада); </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газета «Світловодськ-Інфо» (виходить 2 рази в місяць, тираж – 500 шт. Головний редактор – Антон Вербицький</w:t>
      </w:r>
      <w:r w:rsidRPr="00D647C4">
        <w:rPr>
          <w:rFonts w:ascii="Times New Roman" w:hAnsi="Times New Roman" w:cs="Times New Roman"/>
          <w:sz w:val="24"/>
          <w:szCs w:val="28"/>
          <w:lang w:val="ru-RU"/>
        </w:rPr>
        <w:t>.</w:t>
      </w:r>
      <w:r w:rsidRPr="00D647C4">
        <w:rPr>
          <w:rFonts w:ascii="Times New Roman" w:hAnsi="Times New Roman" w:cs="Times New Roman"/>
          <w:sz w:val="24"/>
          <w:szCs w:val="28"/>
        </w:rPr>
        <w:t xml:space="preserve"> Світловодська територіальна громада);</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газета «Трудова слава» (виходить 1 раз на тиждень – щоп</w:t>
      </w:r>
      <w:r w:rsidRPr="00D647C4">
        <w:rPr>
          <w:rFonts w:ascii="Times New Roman" w:hAnsi="Times New Roman" w:cs="Times New Roman"/>
          <w:sz w:val="24"/>
          <w:szCs w:val="28"/>
          <w:lang w:val="ru-RU"/>
        </w:rPr>
        <w:t>’</w:t>
      </w:r>
      <w:r w:rsidRPr="00D647C4">
        <w:rPr>
          <w:rFonts w:ascii="Times New Roman" w:hAnsi="Times New Roman" w:cs="Times New Roman"/>
          <w:sz w:val="24"/>
          <w:szCs w:val="28"/>
        </w:rPr>
        <w:t xml:space="preserve">ятниці, тираж – 350 примірників. Редактор – Кіфенко Володимир Андрійович. Петрівська територіальна громада); </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lastRenderedPageBreak/>
        <w:t>газета «Вісті Світловодщини» (виходить 1 раз на тиждень – щочетверга, тираж – 1720 примірників. Редактор – Калугіна Світлана Анатоліївна. Великоандрусівська територіальна громада);</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газета «Придніпров</w:t>
      </w:r>
      <w:r w:rsidRPr="00D647C4">
        <w:rPr>
          <w:rFonts w:ascii="Times New Roman" w:hAnsi="Times New Roman" w:cs="Times New Roman"/>
          <w:sz w:val="24"/>
          <w:szCs w:val="28"/>
          <w:lang w:val="ru-RU"/>
        </w:rPr>
        <w:t>’</w:t>
      </w:r>
      <w:r w:rsidRPr="00D647C4">
        <w:rPr>
          <w:rFonts w:ascii="Times New Roman" w:hAnsi="Times New Roman" w:cs="Times New Roman"/>
          <w:sz w:val="24"/>
          <w:szCs w:val="28"/>
        </w:rPr>
        <w:t>я» (виходить 1 раз на тиждень, тираж – 2200-2500 примірників. Редактор Сорока Руслана Миколаївна. Онуфріївська територіальна громада);</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телевізійні – ТРК «КТМ» (аудиторія близько 200 тис.), телеканал «Вітер», що входить до ТОВ «Центральноукраїнське бюро новин» (https://cbn.com.ua , аудиторія м.Кропивницький та м.Олександрія);особистий сайт журналіста Віктора Голобородька «ТЕКСТИ. Олександрія» (</w:t>
      </w:r>
      <w:hyperlink r:id="rId15" w:history="1">
        <w:r w:rsidRPr="00D647C4">
          <w:rPr>
            <w:rStyle w:val="ae"/>
            <w:rFonts w:ascii="Times New Roman" w:hAnsi="Times New Roman" w:cs="Times New Roman"/>
            <w:color w:val="auto"/>
            <w:sz w:val="24"/>
            <w:szCs w:val="28"/>
            <w:lang w:val="en-US"/>
          </w:rPr>
          <w:t>https</w:t>
        </w:r>
        <w:r w:rsidRPr="00D647C4">
          <w:rPr>
            <w:rStyle w:val="ae"/>
            <w:rFonts w:ascii="Times New Roman" w:hAnsi="Times New Roman" w:cs="Times New Roman"/>
            <w:color w:val="auto"/>
            <w:sz w:val="24"/>
            <w:szCs w:val="28"/>
          </w:rPr>
          <w:t>://</w:t>
        </w:r>
        <w:r w:rsidRPr="00D647C4">
          <w:rPr>
            <w:rStyle w:val="ae"/>
            <w:rFonts w:ascii="Times New Roman" w:hAnsi="Times New Roman" w:cs="Times New Roman"/>
            <w:color w:val="auto"/>
            <w:sz w:val="24"/>
            <w:szCs w:val="28"/>
            <w:lang w:val="en-US"/>
          </w:rPr>
          <w:t>alextext</w:t>
        </w:r>
        <w:r w:rsidRPr="00D647C4">
          <w:rPr>
            <w:rStyle w:val="ae"/>
            <w:rFonts w:ascii="Times New Roman" w:hAnsi="Times New Roman" w:cs="Times New Roman"/>
            <w:color w:val="auto"/>
            <w:sz w:val="24"/>
            <w:szCs w:val="28"/>
          </w:rPr>
          <w:t>2014.</w:t>
        </w:r>
        <w:r w:rsidRPr="00D647C4">
          <w:rPr>
            <w:rStyle w:val="ae"/>
            <w:rFonts w:ascii="Times New Roman" w:hAnsi="Times New Roman" w:cs="Times New Roman"/>
            <w:color w:val="auto"/>
            <w:sz w:val="24"/>
            <w:szCs w:val="28"/>
            <w:lang w:val="en-US"/>
          </w:rPr>
          <w:t>wordpress</w:t>
        </w:r>
        <w:r w:rsidRPr="00D647C4">
          <w:rPr>
            <w:rStyle w:val="ae"/>
            <w:rFonts w:ascii="Times New Roman" w:hAnsi="Times New Roman" w:cs="Times New Roman"/>
            <w:color w:val="auto"/>
            <w:sz w:val="24"/>
            <w:szCs w:val="28"/>
          </w:rPr>
          <w:t>.</w:t>
        </w:r>
        <w:r w:rsidRPr="00D647C4">
          <w:rPr>
            <w:rStyle w:val="ae"/>
            <w:rFonts w:ascii="Times New Roman" w:hAnsi="Times New Roman" w:cs="Times New Roman"/>
            <w:color w:val="auto"/>
            <w:sz w:val="24"/>
            <w:szCs w:val="28"/>
            <w:lang w:val="en-US"/>
          </w:rPr>
          <w:t>com</w:t>
        </w:r>
        <w:r w:rsidRPr="00D647C4">
          <w:rPr>
            <w:rStyle w:val="ae"/>
            <w:rFonts w:ascii="Times New Roman" w:hAnsi="Times New Roman" w:cs="Times New Roman"/>
            <w:color w:val="auto"/>
            <w:sz w:val="24"/>
            <w:szCs w:val="28"/>
          </w:rPr>
          <w:t>/</w:t>
        </w:r>
      </w:hyperlink>
      <w:r w:rsidRPr="00D647C4">
        <w:rPr>
          <w:rFonts w:ascii="Times New Roman" w:hAnsi="Times New Roman" w:cs="Times New Roman"/>
          <w:sz w:val="24"/>
          <w:szCs w:val="28"/>
        </w:rPr>
        <w:t>) та інформаційне агентство «Новий громадянин» (</w:t>
      </w:r>
      <w:hyperlink r:id="rId16" w:history="1">
        <w:r w:rsidRPr="00D647C4">
          <w:rPr>
            <w:rStyle w:val="ae"/>
            <w:rFonts w:ascii="Times New Roman" w:hAnsi="Times New Roman" w:cs="Times New Roman"/>
            <w:color w:val="auto"/>
            <w:sz w:val="24"/>
            <w:szCs w:val="28"/>
          </w:rPr>
          <w:t>https://ngr.com.ua</w:t>
        </w:r>
      </w:hyperlink>
      <w:r w:rsidRPr="00D647C4">
        <w:rPr>
          <w:rFonts w:ascii="Times New Roman" w:hAnsi="Times New Roman" w:cs="Times New Roman"/>
          <w:sz w:val="24"/>
          <w:szCs w:val="28"/>
        </w:rPr>
        <w:t xml:space="preserve"> );</w:t>
      </w:r>
    </w:p>
    <w:p w:rsidR="00B73939"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xml:space="preserve">телевізійні: </w:t>
      </w:r>
    </w:p>
    <w:p w:rsidR="009C46D3" w:rsidRPr="00EE359C"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xml:space="preserve">ТРК «Веселка» Світловодської територіальної громади - </w:t>
      </w:r>
      <w:hyperlink r:id="rId17" w:history="1">
        <w:r w:rsidRPr="00D647C4">
          <w:rPr>
            <w:rStyle w:val="ae"/>
            <w:rFonts w:ascii="Times New Roman" w:hAnsi="Times New Roman" w:cs="Times New Roman"/>
            <w:color w:val="auto"/>
            <w:sz w:val="24"/>
            <w:szCs w:val="28"/>
          </w:rPr>
          <w:t>http://veselka.pat.ua/</w:t>
        </w:r>
      </w:hyperlink>
      <w:r w:rsidRPr="00D647C4">
        <w:rPr>
          <w:rFonts w:ascii="Times New Roman" w:hAnsi="Times New Roman" w:cs="Times New Roman"/>
          <w:sz w:val="24"/>
          <w:szCs w:val="28"/>
        </w:rPr>
        <w:t xml:space="preserve"> Генеральний директор - Гуртова Альона Василівна (у тому числі</w:t>
      </w:r>
      <w:hyperlink r:id="rId18" w:history="1">
        <w:r w:rsidRPr="00D647C4">
          <w:rPr>
            <w:rStyle w:val="ae"/>
            <w:rFonts w:ascii="Times New Roman" w:hAnsi="Times New Roman" w:cs="Times New Roman"/>
            <w:color w:val="auto"/>
            <w:sz w:val="24"/>
            <w:szCs w:val="28"/>
          </w:rPr>
          <w:t>https://www.facebook.com/veselka.tv.svetlovodsk/</w:t>
        </w:r>
      </w:hyperlink>
      <w:r w:rsidRPr="00D647C4">
        <w:rPr>
          <w:rFonts w:ascii="Times New Roman" w:hAnsi="Times New Roman" w:cs="Times New Roman"/>
          <w:sz w:val="24"/>
          <w:szCs w:val="28"/>
        </w:rPr>
        <w:t xml:space="preserve">, </w:t>
      </w:r>
      <w:hyperlink r:id="rId19" w:history="1">
        <w:r w:rsidR="00B52D3E" w:rsidRPr="00EE359C">
          <w:rPr>
            <w:rStyle w:val="ae"/>
            <w:rFonts w:ascii="Times New Roman" w:hAnsi="Times New Roman" w:cs="Times New Roman"/>
            <w:color w:val="auto"/>
            <w:sz w:val="24"/>
            <w:szCs w:val="28"/>
            <w:shd w:val="clear" w:color="auto" w:fill="FFFFFF"/>
          </w:rPr>
          <w:t>https://www.youtube.com/channel/UCH5hx8WGn-5CCofKAE4aSNg/videos</w:t>
        </w:r>
      </w:hyperlink>
      <w:r w:rsidRPr="00EE359C">
        <w:rPr>
          <w:rFonts w:ascii="Times New Roman" w:hAnsi="Times New Roman" w:cs="Times New Roman"/>
          <w:sz w:val="24"/>
          <w:szCs w:val="28"/>
          <w:u w:val="single"/>
          <w:shd w:val="clear" w:color="auto" w:fill="FFFFFF"/>
        </w:rPr>
        <w:t xml:space="preserve"> </w:t>
      </w:r>
      <w:r w:rsidRPr="00EE359C">
        <w:rPr>
          <w:rFonts w:ascii="Times New Roman" w:hAnsi="Times New Roman" w:cs="Times New Roman"/>
          <w:sz w:val="24"/>
          <w:szCs w:val="28"/>
        </w:rPr>
        <w:t>);</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студія телебачення і радіомовлення Петрівської територіальної громади (</w:t>
      </w:r>
      <w:hyperlink r:id="rId20" w:history="1">
        <w:r w:rsidRPr="00D647C4">
          <w:rPr>
            <w:rStyle w:val="ae"/>
            <w:rFonts w:ascii="Times New Roman" w:hAnsi="Times New Roman" w:cs="Times New Roman"/>
            <w:color w:val="auto"/>
            <w:sz w:val="24"/>
            <w:szCs w:val="28"/>
          </w:rPr>
          <w:t>https://www.youtube.com/channel/UCBiIlp0XruktJM7yo9hcl_w_</w:t>
        </w:r>
      </w:hyperlink>
      <w:r w:rsidRPr="00D647C4">
        <w:rPr>
          <w:rFonts w:ascii="Times New Roman" w:hAnsi="Times New Roman" w:cs="Times New Roman"/>
          <w:sz w:val="24"/>
          <w:szCs w:val="28"/>
        </w:rPr>
        <w:t>);</w:t>
      </w:r>
    </w:p>
    <w:p w:rsidR="00B73939"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інтернет-сайти:</w:t>
      </w:r>
      <w:r w:rsidRPr="00D647C4">
        <w:rPr>
          <w:rFonts w:ascii="Times New Roman" w:hAnsi="Times New Roman" w:cs="Times New Roman"/>
          <w:sz w:val="24"/>
          <w:szCs w:val="28"/>
          <w:lang w:val="ru-RU"/>
        </w:rPr>
        <w:t xml:space="preserve"> «В об’</w:t>
      </w:r>
      <w:r w:rsidRPr="00D647C4">
        <w:rPr>
          <w:rFonts w:ascii="Times New Roman" w:hAnsi="Times New Roman" w:cs="Times New Roman"/>
          <w:sz w:val="24"/>
          <w:szCs w:val="28"/>
        </w:rPr>
        <w:t>єктиві», «</w:t>
      </w:r>
      <w:r w:rsidRPr="00D647C4">
        <w:rPr>
          <w:rFonts w:ascii="Times New Roman" w:hAnsi="Times New Roman" w:cs="Times New Roman"/>
          <w:sz w:val="24"/>
          <w:szCs w:val="28"/>
          <w:lang w:val="en-US"/>
        </w:rPr>
        <w:t>CBN</w:t>
      </w:r>
      <w:r w:rsidRPr="00D647C4">
        <w:rPr>
          <w:rFonts w:ascii="Times New Roman" w:hAnsi="Times New Roman" w:cs="Times New Roman"/>
          <w:sz w:val="24"/>
          <w:szCs w:val="28"/>
          <w:lang w:val="ru-RU"/>
        </w:rPr>
        <w:t>:</w:t>
      </w:r>
      <w:r w:rsidRPr="00D647C4">
        <w:rPr>
          <w:rFonts w:ascii="Times New Roman" w:hAnsi="Times New Roman" w:cs="Times New Roman"/>
          <w:sz w:val="24"/>
          <w:szCs w:val="28"/>
        </w:rPr>
        <w:t xml:space="preserve">агенція новин </w:t>
      </w:r>
      <w:bookmarkStart w:id="3" w:name="_GoBack"/>
      <w:bookmarkEnd w:id="3"/>
      <w:r w:rsidRPr="00D647C4">
        <w:rPr>
          <w:rFonts w:ascii="Times New Roman" w:hAnsi="Times New Roman" w:cs="Times New Roman"/>
          <w:sz w:val="24"/>
          <w:szCs w:val="28"/>
        </w:rPr>
        <w:t>у центрі України», «Останні новини Олександрії» (</w:t>
      </w:r>
      <w:hyperlink r:id="rId21" w:history="1">
        <w:r w:rsidRPr="00D647C4">
          <w:rPr>
            <w:rStyle w:val="ae"/>
            <w:rFonts w:ascii="Times New Roman" w:hAnsi="Times New Roman" w:cs="Times New Roman"/>
            <w:color w:val="auto"/>
            <w:sz w:val="24"/>
            <w:szCs w:val="28"/>
          </w:rPr>
          <w:t>http://alextime.com.ua</w:t>
        </w:r>
      </w:hyperlink>
      <w:r w:rsidRPr="00D647C4">
        <w:rPr>
          <w:rFonts w:ascii="Times New Roman" w:hAnsi="Times New Roman" w:cs="Times New Roman"/>
          <w:sz w:val="24"/>
          <w:szCs w:val="28"/>
        </w:rPr>
        <w:t>), «Моя Александрия» (</w:t>
      </w:r>
      <w:hyperlink r:id="rId22" w:history="1">
        <w:r w:rsidRPr="00D647C4">
          <w:rPr>
            <w:rStyle w:val="ae"/>
            <w:rFonts w:ascii="Times New Roman" w:hAnsi="Times New Roman" w:cs="Times New Roman"/>
            <w:color w:val="auto"/>
            <w:sz w:val="24"/>
            <w:szCs w:val="28"/>
          </w:rPr>
          <w:t>https://www.myalexandriya.com</w:t>
        </w:r>
      </w:hyperlink>
      <w:r w:rsidRPr="00D647C4">
        <w:rPr>
          <w:rFonts w:ascii="Times New Roman" w:hAnsi="Times New Roman" w:cs="Times New Roman"/>
          <w:sz w:val="24"/>
          <w:szCs w:val="28"/>
        </w:rPr>
        <w:t>), «Голос громади» (</w:t>
      </w:r>
      <w:hyperlink r:id="rId23" w:history="1">
        <w:r w:rsidRPr="00D647C4">
          <w:rPr>
            <w:rStyle w:val="ae"/>
            <w:rFonts w:ascii="Times New Roman" w:hAnsi="Times New Roman" w:cs="Times New Roman"/>
            <w:color w:val="auto"/>
            <w:sz w:val="24"/>
            <w:szCs w:val="28"/>
          </w:rPr>
          <w:t>https://golosgromadu.info</w:t>
        </w:r>
      </w:hyperlink>
      <w:r w:rsidRPr="00D647C4">
        <w:rPr>
          <w:rFonts w:ascii="Times New Roman" w:hAnsi="Times New Roman" w:cs="Times New Roman"/>
          <w:sz w:val="24"/>
          <w:szCs w:val="28"/>
        </w:rPr>
        <w:t>); «AlexCity» (</w:t>
      </w:r>
      <w:hyperlink r:id="rId24" w:history="1">
        <w:r w:rsidRPr="00D647C4">
          <w:rPr>
            <w:rStyle w:val="ae"/>
            <w:rFonts w:ascii="Times New Roman" w:hAnsi="Times New Roman" w:cs="Times New Roman"/>
            <w:color w:val="auto"/>
            <w:sz w:val="24"/>
            <w:szCs w:val="28"/>
          </w:rPr>
          <w:t>http://alexcity.com.ua</w:t>
        </w:r>
      </w:hyperlink>
      <w:r w:rsidRPr="00D647C4">
        <w:rPr>
          <w:rFonts w:ascii="Times New Roman" w:hAnsi="Times New Roman" w:cs="Times New Roman"/>
          <w:sz w:val="24"/>
          <w:szCs w:val="28"/>
        </w:rPr>
        <w:t xml:space="preserve">). </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Район охоплено такими ефірними станціями: національна мережа «Хіт FM», радіо 5 «Ретро FM», «Радіо великих доріг», радіо «Маяк», «Українське радіо 1», радіо «Скіфія - центр».</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Діяльність місцевих органів влади висвітлюється на офіційному веб-сайті Олександрійської районної державної адміністрації (</w:t>
      </w:r>
      <w:hyperlink r:id="rId25" w:history="1">
        <w:r w:rsidRPr="00D647C4">
          <w:rPr>
            <w:rStyle w:val="ae"/>
            <w:rFonts w:ascii="Times New Roman" w:hAnsi="Times New Roman" w:cs="Times New Roman"/>
            <w:color w:val="auto"/>
            <w:sz w:val="24"/>
            <w:szCs w:val="28"/>
          </w:rPr>
          <w:t>http://olex.kr-admin.gov.ua</w:t>
        </w:r>
      </w:hyperlink>
      <w:r w:rsidRPr="00D647C4">
        <w:rPr>
          <w:rFonts w:ascii="Times New Roman" w:hAnsi="Times New Roman" w:cs="Times New Roman"/>
          <w:sz w:val="24"/>
          <w:szCs w:val="28"/>
        </w:rPr>
        <w:t>), органів місцевого самоврядування на веб-сайтах</w:t>
      </w:r>
      <w:r w:rsidR="00597EE7" w:rsidRPr="00D647C4">
        <w:rPr>
          <w:rFonts w:ascii="Times New Roman" w:hAnsi="Times New Roman" w:cs="Times New Roman"/>
          <w:sz w:val="24"/>
          <w:szCs w:val="28"/>
        </w:rPr>
        <w:t>:</w:t>
      </w:r>
      <w:r w:rsidRPr="00D647C4">
        <w:rPr>
          <w:rFonts w:ascii="Times New Roman" w:hAnsi="Times New Roman" w:cs="Times New Roman"/>
          <w:sz w:val="24"/>
          <w:szCs w:val="28"/>
        </w:rPr>
        <w:t xml:space="preserve"> Олександрійської територіальної громади (</w:t>
      </w:r>
      <w:hyperlink r:id="rId26" w:history="1">
        <w:r w:rsidRPr="00D647C4">
          <w:rPr>
            <w:rStyle w:val="ae"/>
            <w:rFonts w:ascii="Times New Roman" w:hAnsi="Times New Roman" w:cs="Times New Roman"/>
            <w:color w:val="auto"/>
            <w:sz w:val="24"/>
            <w:szCs w:val="28"/>
          </w:rPr>
          <w:t>http://olexrada.gov.ua</w:t>
        </w:r>
      </w:hyperlink>
      <w:r w:rsidRPr="00D647C4">
        <w:rPr>
          <w:rFonts w:ascii="Times New Roman" w:hAnsi="Times New Roman" w:cs="Times New Roman"/>
          <w:sz w:val="24"/>
          <w:szCs w:val="28"/>
        </w:rPr>
        <w:t>), Світловодської територіальної громади (</w:t>
      </w:r>
      <w:hyperlink r:id="rId27" w:history="1">
        <w:r w:rsidRPr="00D647C4">
          <w:rPr>
            <w:rStyle w:val="ae"/>
            <w:rFonts w:ascii="Times New Roman" w:hAnsi="Times New Roman" w:cs="Times New Roman"/>
            <w:color w:val="auto"/>
            <w:sz w:val="24"/>
            <w:szCs w:val="28"/>
          </w:rPr>
          <w:t>https://svgr.gov.ua/</w:t>
        </w:r>
      </w:hyperlink>
      <w:r w:rsidRPr="00D647C4">
        <w:rPr>
          <w:rFonts w:ascii="Times New Roman" w:hAnsi="Times New Roman" w:cs="Times New Roman"/>
          <w:sz w:val="24"/>
          <w:szCs w:val="28"/>
        </w:rPr>
        <w:t>), Новопразької територіальної громади (</w:t>
      </w:r>
      <w:hyperlink r:id="rId28" w:history="1">
        <w:r w:rsidRPr="00D647C4">
          <w:rPr>
            <w:rStyle w:val="ae"/>
            <w:rFonts w:ascii="Times New Roman" w:hAnsi="Times New Roman" w:cs="Times New Roman"/>
            <w:color w:val="auto"/>
            <w:sz w:val="24"/>
            <w:szCs w:val="28"/>
          </w:rPr>
          <w:t>https://novapragarada.gov.ua</w:t>
        </w:r>
      </w:hyperlink>
      <w:r w:rsidRPr="00D647C4">
        <w:rPr>
          <w:rFonts w:ascii="Times New Roman" w:hAnsi="Times New Roman" w:cs="Times New Roman"/>
          <w:sz w:val="24"/>
          <w:szCs w:val="28"/>
        </w:rPr>
        <w:t>, Приютівської територіальної громади (</w:t>
      </w:r>
      <w:hyperlink r:id="rId29" w:history="1">
        <w:r w:rsidRPr="00D647C4">
          <w:rPr>
            <w:rStyle w:val="ae"/>
            <w:rFonts w:ascii="Times New Roman" w:hAnsi="Times New Roman" w:cs="Times New Roman"/>
            <w:color w:val="auto"/>
            <w:sz w:val="24"/>
            <w:szCs w:val="28"/>
          </w:rPr>
          <w:t>https://pryiutivka-community.gov.ua</w:t>
        </w:r>
      </w:hyperlink>
      <w:r w:rsidRPr="00D647C4">
        <w:rPr>
          <w:rFonts w:ascii="Times New Roman" w:hAnsi="Times New Roman" w:cs="Times New Roman"/>
          <w:sz w:val="24"/>
          <w:szCs w:val="28"/>
        </w:rPr>
        <w:t xml:space="preserve"> ), Попельнастівської територіальної громади (</w:t>
      </w:r>
      <w:hyperlink r:id="rId30" w:history="1">
        <w:r w:rsidRPr="00D647C4">
          <w:rPr>
            <w:rStyle w:val="ae"/>
            <w:rFonts w:ascii="Times New Roman" w:hAnsi="Times New Roman" w:cs="Times New Roman"/>
            <w:color w:val="auto"/>
            <w:sz w:val="24"/>
            <w:szCs w:val="28"/>
          </w:rPr>
          <w:t>https://popelnastivska-gromada.gov.ua</w:t>
        </w:r>
      </w:hyperlink>
      <w:r w:rsidRPr="00D647C4">
        <w:rPr>
          <w:rFonts w:ascii="Times New Roman" w:hAnsi="Times New Roman" w:cs="Times New Roman"/>
          <w:sz w:val="24"/>
          <w:szCs w:val="28"/>
        </w:rPr>
        <w:t xml:space="preserve"> , Петрівської територіальної громади (</w:t>
      </w:r>
      <w:hyperlink r:id="rId31" w:history="1">
        <w:r w:rsidRPr="00D647C4">
          <w:rPr>
            <w:rStyle w:val="ae"/>
            <w:rFonts w:ascii="Times New Roman" w:hAnsi="Times New Roman" w:cs="Times New Roman"/>
            <w:color w:val="auto"/>
            <w:sz w:val="24"/>
            <w:szCs w:val="28"/>
          </w:rPr>
          <w:t>http://pt-rada.gov.ua/</w:t>
        </w:r>
      </w:hyperlink>
      <w:r w:rsidRPr="00D647C4">
        <w:rPr>
          <w:rFonts w:ascii="Times New Roman" w:hAnsi="Times New Roman" w:cs="Times New Roman"/>
          <w:sz w:val="24"/>
          <w:szCs w:val="28"/>
        </w:rPr>
        <w:t>), Великоандрусівської територіальної громади (</w:t>
      </w:r>
      <w:hyperlink r:id="rId32" w:history="1">
        <w:r w:rsidRPr="00D647C4">
          <w:rPr>
            <w:rStyle w:val="ae"/>
            <w:rFonts w:ascii="Times New Roman" w:hAnsi="Times New Roman" w:cs="Times New Roman"/>
            <w:color w:val="auto"/>
            <w:sz w:val="24"/>
            <w:szCs w:val="28"/>
          </w:rPr>
          <w:t>https://velykoandrusivska-gromada.gov.ua</w:t>
        </w:r>
      </w:hyperlink>
      <w:r w:rsidRPr="00D647C4">
        <w:rPr>
          <w:rFonts w:ascii="Times New Roman" w:hAnsi="Times New Roman" w:cs="Times New Roman"/>
          <w:sz w:val="24"/>
          <w:szCs w:val="28"/>
        </w:rPr>
        <w:t xml:space="preserve">  шляхом публікації матеріалів суспільно-політичного, економічного, культурного напрямків. </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xml:space="preserve">На території Олександрійського району  діють </w:t>
      </w:r>
      <w:r w:rsidR="00B52D3E">
        <w:rPr>
          <w:rFonts w:ascii="Times New Roman" w:hAnsi="Times New Roman" w:cs="Times New Roman"/>
          <w:sz w:val="24"/>
          <w:szCs w:val="28"/>
        </w:rPr>
        <w:t>релігійні  громади різного віро</w:t>
      </w:r>
      <w:r w:rsidRPr="00D647C4">
        <w:rPr>
          <w:rFonts w:ascii="Times New Roman" w:hAnsi="Times New Roman" w:cs="Times New Roman"/>
          <w:sz w:val="24"/>
          <w:szCs w:val="28"/>
        </w:rPr>
        <w:t xml:space="preserve">сподівання: </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Українська Православна Церква (Православна Церква України);</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Українська Православна Церква (Московський патріархат);</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католицькі релігійні організації;</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протестантські релігійні організації;</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релігійні організації християн віри євангельської;</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РО Центр Божої Церкви Христа віри Євангельської в Україні (в пророцтвах);</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незалежні громади ХВЄ;</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духовні центри Євангельських християн Української Христової церкви «Асамблея Бога»;</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релігійні організації харизматичного типу;</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Всеукраїнський духовний центр «Відродження»;</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Всеукраїнський духовний центр  «Нове покоління»;</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Новоапостольська  церква;</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релігійні громади Іудаїстського віровизнання (євреї);</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релігійні громади РУН ВІРИ (рідна українська народна віра);</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Адвентисти Сьомого Дня</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lastRenderedPageBreak/>
        <w:t>Релігійні громади православного спрямування систематично беруть активну участь у проведенні просвітницької роботи по захисту суспільної моралі, співпраці у гуманітарній та духовній сферах з органами виконавчої влади та органами місцевого самоврядування.</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xml:space="preserve">Релігійна  ситуація  спокійна без негативних проявів. </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Функціонує комісія сприяння дотриманню законодавства про свободу совісті та релігійні організації районної державної адміністрації.</w:t>
      </w:r>
    </w:p>
    <w:p w:rsidR="009C46D3" w:rsidRPr="00D647C4" w:rsidRDefault="009C46D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xml:space="preserve">При районній державній адміністрації створено громадську раду, яка є постійно діючим колегіальним консультативно-дорадчим органом0 утвореним для забезпечення участі громадян в управлінні державними справами, здійснення громадянського контролю за діяльністю органів виконавчої влади, налагодження ефективної взаємодії зазначених органів з громадськістю, врахування громадської думки під час формування та реалізації державної політики.  </w:t>
      </w:r>
    </w:p>
    <w:p w:rsidR="002D24D2" w:rsidRPr="00D647C4" w:rsidRDefault="002D24D2" w:rsidP="009149E0">
      <w:pPr>
        <w:spacing w:after="0" w:line="240" w:lineRule="auto"/>
        <w:ind w:firstLine="709"/>
        <w:jc w:val="both"/>
        <w:rPr>
          <w:rFonts w:ascii="Times New Roman" w:hAnsi="Times New Roman"/>
          <w:b/>
          <w:sz w:val="24"/>
          <w:szCs w:val="28"/>
        </w:rPr>
      </w:pPr>
      <w:r w:rsidRPr="00D647C4">
        <w:rPr>
          <w:rFonts w:ascii="Times New Roman" w:hAnsi="Times New Roman"/>
          <w:b/>
          <w:sz w:val="24"/>
          <w:szCs w:val="28"/>
        </w:rPr>
        <w:t>Основні завдання та заходи щодо розвитку галузі:</w:t>
      </w:r>
    </w:p>
    <w:p w:rsidR="004D3843" w:rsidRPr="00D647C4" w:rsidRDefault="004D384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забезпечення прозорості та відкритості у діяльності органів державної влади;</w:t>
      </w:r>
    </w:p>
    <w:p w:rsidR="004D3843" w:rsidRPr="00D647C4" w:rsidRDefault="004D384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xml:space="preserve">зміцнення матеріально-технічного забезпечення інформаційної діяльності органів державної влади, установ та організацій району; </w:t>
      </w:r>
    </w:p>
    <w:p w:rsidR="004D3843" w:rsidRPr="00D647C4" w:rsidRDefault="004D384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забезпечення права громадян на вільне отримання та обмін інформацією, активізація співпраці місцевих органів виконавчої влади та органів місцевого самоврядування з інститутами громадянського суспільства, сприяння органів влади у розвитку діючих та створенні</w:t>
      </w:r>
      <w:r w:rsidR="009852C1" w:rsidRPr="00D647C4">
        <w:rPr>
          <w:rFonts w:ascii="Times New Roman" w:hAnsi="Times New Roman" w:cs="Times New Roman"/>
          <w:sz w:val="24"/>
          <w:szCs w:val="28"/>
        </w:rPr>
        <w:t xml:space="preserve"> нових громадських ініціатив;</w:t>
      </w:r>
    </w:p>
    <w:p w:rsidR="00C457CF" w:rsidRPr="00D647C4" w:rsidRDefault="00C457CF"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здійснення громадського контролю за діял</w:t>
      </w:r>
      <w:r w:rsidR="009852C1" w:rsidRPr="00D647C4">
        <w:rPr>
          <w:rFonts w:ascii="Times New Roman" w:hAnsi="Times New Roman" w:cs="Times New Roman"/>
          <w:sz w:val="24"/>
          <w:szCs w:val="28"/>
        </w:rPr>
        <w:t>ьністю органів виконавчої влади.</w:t>
      </w:r>
    </w:p>
    <w:p w:rsidR="004D3843" w:rsidRPr="00D647C4" w:rsidRDefault="004D3843" w:rsidP="009149E0">
      <w:pPr>
        <w:tabs>
          <w:tab w:val="left" w:pos="0"/>
        </w:tabs>
        <w:spacing w:after="0" w:line="240" w:lineRule="auto"/>
        <w:ind w:firstLine="709"/>
        <w:jc w:val="both"/>
        <w:rPr>
          <w:rFonts w:ascii="Times New Roman" w:eastAsia="Calibri" w:hAnsi="Times New Roman" w:cs="Times New Roman"/>
          <w:sz w:val="24"/>
          <w:szCs w:val="28"/>
        </w:rPr>
      </w:pPr>
      <w:r w:rsidRPr="00D647C4">
        <w:rPr>
          <w:rStyle w:val="FontStyle20"/>
          <w:rFonts w:eastAsiaTheme="minorHAnsi"/>
          <w:b/>
          <w:sz w:val="24"/>
          <w:szCs w:val="28"/>
        </w:rPr>
        <w:t>Джерела фінансування</w:t>
      </w:r>
      <w:r w:rsidRPr="00D647C4">
        <w:rPr>
          <w:rFonts w:ascii="Times New Roman" w:eastAsia="Calibri" w:hAnsi="Times New Roman" w:cs="Times New Roman"/>
          <w:b/>
          <w:sz w:val="24"/>
          <w:szCs w:val="28"/>
        </w:rPr>
        <w:t>:</w:t>
      </w:r>
    </w:p>
    <w:p w:rsidR="004D3843" w:rsidRPr="00D647C4" w:rsidRDefault="004D384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за рахунок коштів, не заборонених чинним законодавством.</w:t>
      </w:r>
    </w:p>
    <w:p w:rsidR="004D3843" w:rsidRPr="00D647C4" w:rsidRDefault="004D3843" w:rsidP="009149E0">
      <w:pPr>
        <w:pStyle w:val="20"/>
        <w:spacing w:before="0" w:after="0" w:line="240" w:lineRule="auto"/>
        <w:ind w:firstLine="709"/>
        <w:rPr>
          <w:rFonts w:ascii="Times New Roman" w:hAnsi="Times New Roman" w:cs="Times New Roman"/>
          <w:b/>
          <w:sz w:val="24"/>
          <w:szCs w:val="28"/>
        </w:rPr>
      </w:pPr>
      <w:r w:rsidRPr="00D647C4">
        <w:rPr>
          <w:rStyle w:val="FontStyle20"/>
          <w:rFonts w:eastAsia="Calibri"/>
          <w:b/>
          <w:sz w:val="24"/>
          <w:szCs w:val="28"/>
        </w:rPr>
        <w:t>Очікувані результати та ключові індикатори оцінки виконання запланованих завдань</w:t>
      </w:r>
      <w:r w:rsidRPr="00D647C4">
        <w:rPr>
          <w:rFonts w:ascii="Times New Roman" w:hAnsi="Times New Roman" w:cs="Times New Roman"/>
          <w:b/>
          <w:sz w:val="24"/>
          <w:szCs w:val="28"/>
        </w:rPr>
        <w:t>:</w:t>
      </w:r>
    </w:p>
    <w:p w:rsidR="004D3843" w:rsidRPr="00D647C4" w:rsidRDefault="004D384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xml:space="preserve">покращення рівня технічного і програмного забезпечення працівників місцевих органів влади; </w:t>
      </w:r>
    </w:p>
    <w:p w:rsidR="004D3843" w:rsidRPr="00D647C4" w:rsidRDefault="004D384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xml:space="preserve">активізація співпраці місцевих органів виконавчої влади та органів місцевого самоврядування з інститутами громадянського суспільства; </w:t>
      </w:r>
    </w:p>
    <w:p w:rsidR="004D3843" w:rsidRPr="00D647C4" w:rsidRDefault="004D384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xml:space="preserve">збільшення кількості інформаційних матеріалів на веб-сторінках райдержадміністрації,  сільських рад та у місцевих ЗМІ щодо подій у районі; </w:t>
      </w:r>
    </w:p>
    <w:p w:rsidR="004D3843" w:rsidRPr="00D647C4" w:rsidRDefault="004D3843" w:rsidP="009149E0">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підвищення конкуренції у сфері засобів масової інформації.</w:t>
      </w:r>
    </w:p>
    <w:p w:rsidR="009E6587" w:rsidRPr="00D647C4" w:rsidRDefault="009E6587" w:rsidP="009149E0">
      <w:pPr>
        <w:pStyle w:val="a3"/>
        <w:spacing w:after="0" w:line="240" w:lineRule="auto"/>
        <w:ind w:left="0" w:firstLine="709"/>
        <w:rPr>
          <w:rFonts w:ascii="Times New Roman" w:hAnsi="Times New Roman" w:cs="Times New Roman"/>
          <w:sz w:val="24"/>
          <w:szCs w:val="28"/>
        </w:rPr>
      </w:pPr>
    </w:p>
    <w:p w:rsidR="002924AA" w:rsidRPr="00D647C4" w:rsidRDefault="00A20F59" w:rsidP="00573D50">
      <w:pPr>
        <w:pStyle w:val="a3"/>
        <w:spacing w:after="0" w:line="240" w:lineRule="auto"/>
        <w:ind w:left="0"/>
        <w:jc w:val="center"/>
        <w:rPr>
          <w:rFonts w:ascii="Times New Roman" w:hAnsi="Times New Roman" w:cs="Times New Roman"/>
          <w:b/>
          <w:sz w:val="24"/>
          <w:szCs w:val="28"/>
        </w:rPr>
      </w:pPr>
      <w:r w:rsidRPr="00D647C4">
        <w:rPr>
          <w:rStyle w:val="FontStyle22"/>
          <w:rFonts w:eastAsiaTheme="minorHAnsi"/>
          <w:b/>
          <w:sz w:val="24"/>
          <w:szCs w:val="28"/>
        </w:rPr>
        <w:t>РОЗДІЛ ІІІ</w:t>
      </w:r>
      <w:r w:rsidR="00AC3DAC" w:rsidRPr="00D647C4">
        <w:rPr>
          <w:rStyle w:val="FontStyle22"/>
          <w:rFonts w:eastAsiaTheme="minorHAnsi"/>
          <w:b/>
          <w:sz w:val="24"/>
          <w:szCs w:val="28"/>
        </w:rPr>
        <w:t xml:space="preserve">. </w:t>
      </w:r>
      <w:r w:rsidR="002924AA" w:rsidRPr="00D647C4">
        <w:rPr>
          <w:rStyle w:val="FontStyle22"/>
          <w:rFonts w:eastAsiaTheme="minorHAnsi"/>
          <w:b/>
          <w:sz w:val="24"/>
          <w:szCs w:val="28"/>
        </w:rPr>
        <w:t xml:space="preserve"> </w:t>
      </w:r>
      <w:r w:rsidR="002924AA" w:rsidRPr="00D647C4">
        <w:rPr>
          <w:rFonts w:ascii="Times New Roman" w:hAnsi="Times New Roman" w:cs="Times New Roman"/>
          <w:b/>
          <w:sz w:val="24"/>
          <w:szCs w:val="28"/>
        </w:rPr>
        <w:t xml:space="preserve">РОЗВИТОК </w:t>
      </w:r>
      <w:r w:rsidR="009E6587" w:rsidRPr="00D647C4">
        <w:rPr>
          <w:rFonts w:ascii="Times New Roman" w:hAnsi="Times New Roman" w:cs="Times New Roman"/>
          <w:b/>
          <w:sz w:val="24"/>
          <w:szCs w:val="28"/>
        </w:rPr>
        <w:t xml:space="preserve">ГРОМАД </w:t>
      </w:r>
      <w:r w:rsidR="002924AA" w:rsidRPr="00D647C4">
        <w:rPr>
          <w:rFonts w:ascii="Times New Roman" w:hAnsi="Times New Roman" w:cs="Times New Roman"/>
          <w:b/>
          <w:sz w:val="24"/>
          <w:szCs w:val="28"/>
        </w:rPr>
        <w:t>УСІХ ТЕРИТОРІЙ</w:t>
      </w:r>
    </w:p>
    <w:p w:rsidR="00401C19" w:rsidRPr="00D647C4" w:rsidRDefault="00401C19" w:rsidP="00AA506D">
      <w:pPr>
        <w:pStyle w:val="a3"/>
        <w:spacing w:after="0" w:line="240" w:lineRule="auto"/>
        <w:ind w:left="0" w:firstLine="709"/>
        <w:rPr>
          <w:rFonts w:ascii="Times New Roman" w:hAnsi="Times New Roman" w:cs="Times New Roman"/>
          <w:b/>
          <w:sz w:val="24"/>
          <w:szCs w:val="28"/>
          <w:u w:val="single"/>
        </w:rPr>
      </w:pPr>
      <w:r w:rsidRPr="00D647C4">
        <w:rPr>
          <w:rFonts w:ascii="Times New Roman" w:hAnsi="Times New Roman" w:cs="Times New Roman"/>
          <w:b/>
          <w:sz w:val="24"/>
          <w:szCs w:val="28"/>
          <w:u w:val="single"/>
        </w:rPr>
        <w:t>1. Розвиток громад та впровадження реформи децентралізації</w:t>
      </w:r>
    </w:p>
    <w:p w:rsidR="003156E8" w:rsidRPr="00D647C4" w:rsidRDefault="003156E8" w:rsidP="00AA506D">
      <w:pPr>
        <w:pStyle w:val="20"/>
        <w:shd w:val="clear" w:color="auto" w:fill="auto"/>
        <w:spacing w:before="0" w:after="0" w:line="240" w:lineRule="auto"/>
        <w:ind w:firstLine="709"/>
        <w:rPr>
          <w:rFonts w:ascii="Times New Roman" w:hAnsi="Times New Roman"/>
          <w:sz w:val="24"/>
          <w:szCs w:val="28"/>
        </w:rPr>
      </w:pPr>
      <w:r w:rsidRPr="00D647C4">
        <w:rPr>
          <w:rFonts w:ascii="Times New Roman" w:hAnsi="Times New Roman"/>
          <w:sz w:val="24"/>
          <w:szCs w:val="28"/>
        </w:rPr>
        <w:t xml:space="preserve">До складу району входять: Олександрійська та Світловодська міські об’єднані територіальні громади; Новопразька, Онуфріївська, Пантаївська, Петрівська, Приютівська селищні територіальні громади; Великоандрусівська, Попельнастівська сільські територіальні громади. Загальна площа громад району 5 405,5 </w:t>
      </w:r>
      <w:r w:rsidR="00AA506D" w:rsidRPr="00D647C4">
        <w:rPr>
          <w:rFonts w:ascii="Times New Roman" w:hAnsi="Times New Roman"/>
          <w:sz w:val="24"/>
          <w:szCs w:val="28"/>
        </w:rPr>
        <w:t>кв.</w:t>
      </w:r>
      <w:r w:rsidRPr="00D647C4">
        <w:rPr>
          <w:rFonts w:ascii="Times New Roman" w:hAnsi="Times New Roman"/>
          <w:sz w:val="24"/>
          <w:szCs w:val="28"/>
        </w:rPr>
        <w:t>км</w:t>
      </w:r>
      <w:r w:rsidR="00AA506D">
        <w:rPr>
          <w:rFonts w:ascii="Times New Roman" w:hAnsi="Times New Roman"/>
          <w:sz w:val="24"/>
          <w:szCs w:val="28"/>
        </w:rPr>
        <w:t>,</w:t>
      </w:r>
      <w:r w:rsidRPr="00D647C4">
        <w:rPr>
          <w:rFonts w:ascii="Times New Roman" w:hAnsi="Times New Roman"/>
          <w:sz w:val="24"/>
          <w:szCs w:val="28"/>
        </w:rPr>
        <w:t xml:space="preserve"> на території району розташовано 2 міста, 9 селищ міського типу та 178 сіл. На території району мешкає 226 721 </w:t>
      </w:r>
      <w:r w:rsidR="00AA506D">
        <w:rPr>
          <w:rFonts w:ascii="Times New Roman" w:hAnsi="Times New Roman"/>
          <w:sz w:val="24"/>
          <w:szCs w:val="28"/>
        </w:rPr>
        <w:t>житель</w:t>
      </w:r>
      <w:r w:rsidRPr="00D647C4">
        <w:rPr>
          <w:rFonts w:ascii="Times New Roman" w:hAnsi="Times New Roman"/>
          <w:sz w:val="24"/>
          <w:szCs w:val="28"/>
        </w:rPr>
        <w:t xml:space="preserve">. </w:t>
      </w:r>
    </w:p>
    <w:p w:rsidR="003156E8" w:rsidRPr="00D647C4" w:rsidRDefault="003156E8" w:rsidP="00AA506D">
      <w:pPr>
        <w:pStyle w:val="20"/>
        <w:shd w:val="clear" w:color="auto" w:fill="auto"/>
        <w:spacing w:before="0" w:after="0" w:line="240" w:lineRule="auto"/>
        <w:ind w:firstLine="709"/>
        <w:rPr>
          <w:rFonts w:ascii="Times New Roman" w:hAnsi="Times New Roman"/>
          <w:sz w:val="24"/>
          <w:szCs w:val="28"/>
        </w:rPr>
      </w:pPr>
      <w:r w:rsidRPr="00D647C4">
        <w:rPr>
          <w:rFonts w:ascii="Times New Roman" w:hAnsi="Times New Roman"/>
          <w:sz w:val="24"/>
          <w:szCs w:val="28"/>
        </w:rPr>
        <w:t xml:space="preserve">Реформа децентралізації на базовому рівні на теренах Олександрійщини завершена. </w:t>
      </w:r>
      <w:r w:rsidR="00AA506D" w:rsidRPr="00D647C4">
        <w:rPr>
          <w:rFonts w:ascii="Times New Roman" w:hAnsi="Times New Roman"/>
          <w:sz w:val="24"/>
          <w:szCs w:val="28"/>
        </w:rPr>
        <w:t>Переформовуються</w:t>
      </w:r>
      <w:r w:rsidRPr="00D647C4">
        <w:rPr>
          <w:rFonts w:ascii="Times New Roman" w:hAnsi="Times New Roman"/>
          <w:sz w:val="24"/>
          <w:szCs w:val="28"/>
        </w:rPr>
        <w:t xml:space="preserve"> та оптимізуються існуючі мережі надання публічних сервісів та послуг. </w:t>
      </w:r>
    </w:p>
    <w:p w:rsidR="003156E8" w:rsidRPr="00D647C4" w:rsidRDefault="003156E8" w:rsidP="00AA506D">
      <w:pPr>
        <w:pStyle w:val="20"/>
        <w:shd w:val="clear" w:color="auto" w:fill="auto"/>
        <w:spacing w:before="0" w:after="0" w:line="240" w:lineRule="auto"/>
        <w:ind w:firstLine="709"/>
        <w:rPr>
          <w:rFonts w:ascii="Times New Roman" w:hAnsi="Times New Roman"/>
          <w:sz w:val="24"/>
          <w:szCs w:val="28"/>
        </w:rPr>
      </w:pPr>
      <w:r w:rsidRPr="00D647C4">
        <w:rPr>
          <w:rFonts w:ascii="Times New Roman" w:hAnsi="Times New Roman"/>
          <w:sz w:val="24"/>
          <w:szCs w:val="28"/>
        </w:rPr>
        <w:t>У 2021 році очікується внесення зміни до Конституції щодо децентралізації та прийняття низки важливих законів, які необхідні для подальшого просування реформи та її завершення.</w:t>
      </w:r>
    </w:p>
    <w:p w:rsidR="003156E8" w:rsidRPr="00D647C4" w:rsidRDefault="003156E8" w:rsidP="00AA506D">
      <w:pPr>
        <w:spacing w:after="0" w:line="240" w:lineRule="auto"/>
        <w:ind w:firstLine="709"/>
        <w:jc w:val="both"/>
        <w:rPr>
          <w:rFonts w:ascii="Times New Roman" w:hAnsi="Times New Roman"/>
          <w:b/>
          <w:sz w:val="24"/>
          <w:szCs w:val="28"/>
        </w:rPr>
      </w:pPr>
      <w:r w:rsidRPr="00D647C4">
        <w:rPr>
          <w:rFonts w:ascii="Times New Roman" w:hAnsi="Times New Roman"/>
          <w:b/>
          <w:sz w:val="24"/>
          <w:szCs w:val="28"/>
        </w:rPr>
        <w:t>Основні завдання та заходи</w:t>
      </w:r>
      <w:r w:rsidR="002D24D2" w:rsidRPr="00D647C4">
        <w:rPr>
          <w:rFonts w:ascii="Times New Roman" w:hAnsi="Times New Roman"/>
          <w:b/>
          <w:sz w:val="24"/>
          <w:szCs w:val="28"/>
        </w:rPr>
        <w:t xml:space="preserve"> щодо розвитку галузі</w:t>
      </w:r>
      <w:r w:rsidRPr="00D647C4">
        <w:rPr>
          <w:rFonts w:ascii="Times New Roman" w:hAnsi="Times New Roman"/>
          <w:b/>
          <w:sz w:val="24"/>
          <w:szCs w:val="28"/>
        </w:rPr>
        <w:t>:</w:t>
      </w:r>
    </w:p>
    <w:p w:rsidR="003156E8" w:rsidRPr="00D647C4" w:rsidRDefault="003156E8" w:rsidP="00AA506D">
      <w:pPr>
        <w:spacing w:after="0" w:line="240" w:lineRule="auto"/>
        <w:ind w:firstLine="709"/>
        <w:jc w:val="both"/>
        <w:rPr>
          <w:rFonts w:ascii="Times New Roman" w:hAnsi="Times New Roman"/>
          <w:sz w:val="24"/>
          <w:szCs w:val="28"/>
        </w:rPr>
      </w:pPr>
      <w:r w:rsidRPr="00D647C4">
        <w:rPr>
          <w:rFonts w:ascii="Times New Roman" w:hAnsi="Times New Roman"/>
          <w:sz w:val="24"/>
          <w:szCs w:val="28"/>
        </w:rPr>
        <w:t>реалізація програми розвитку співробітництва міських рад та суміжних територіальних громад Кіровоградської області на 2021-2023 роки;</w:t>
      </w:r>
    </w:p>
    <w:p w:rsidR="003156E8" w:rsidRPr="00D647C4" w:rsidRDefault="003156E8" w:rsidP="00AA506D">
      <w:pPr>
        <w:spacing w:after="0" w:line="240" w:lineRule="auto"/>
        <w:ind w:firstLine="709"/>
        <w:jc w:val="both"/>
        <w:rPr>
          <w:rFonts w:ascii="Times New Roman" w:hAnsi="Times New Roman"/>
          <w:sz w:val="24"/>
          <w:szCs w:val="28"/>
        </w:rPr>
      </w:pPr>
      <w:r w:rsidRPr="00D647C4">
        <w:rPr>
          <w:rFonts w:ascii="Times New Roman" w:hAnsi="Times New Roman"/>
          <w:sz w:val="24"/>
          <w:szCs w:val="28"/>
        </w:rPr>
        <w:t>реалізація положень Закону № 1508 щодо співробітництва територіальних громад;</w:t>
      </w:r>
    </w:p>
    <w:p w:rsidR="003156E8" w:rsidRPr="00D647C4" w:rsidRDefault="003156E8" w:rsidP="00AA506D">
      <w:pPr>
        <w:spacing w:after="0" w:line="240" w:lineRule="auto"/>
        <w:ind w:firstLine="709"/>
        <w:jc w:val="both"/>
        <w:rPr>
          <w:rFonts w:ascii="Times New Roman" w:hAnsi="Times New Roman"/>
          <w:sz w:val="24"/>
          <w:szCs w:val="28"/>
        </w:rPr>
      </w:pPr>
      <w:r w:rsidRPr="00D647C4">
        <w:rPr>
          <w:rFonts w:ascii="Times New Roman" w:hAnsi="Times New Roman"/>
          <w:sz w:val="24"/>
          <w:szCs w:val="28"/>
        </w:rPr>
        <w:t>підвищення інституційної спроможності нових утворень;</w:t>
      </w:r>
    </w:p>
    <w:p w:rsidR="003156E8" w:rsidRPr="00D647C4" w:rsidRDefault="003156E8" w:rsidP="00AA506D">
      <w:pPr>
        <w:spacing w:after="0" w:line="240" w:lineRule="auto"/>
        <w:ind w:firstLine="709"/>
        <w:jc w:val="both"/>
        <w:rPr>
          <w:rFonts w:ascii="Times New Roman" w:hAnsi="Times New Roman"/>
          <w:sz w:val="24"/>
          <w:szCs w:val="28"/>
        </w:rPr>
      </w:pPr>
      <w:r w:rsidRPr="00D647C4">
        <w:rPr>
          <w:rFonts w:ascii="Times New Roman" w:hAnsi="Times New Roman"/>
          <w:sz w:val="24"/>
          <w:szCs w:val="28"/>
        </w:rPr>
        <w:lastRenderedPageBreak/>
        <w:t>підвищення рівня обізнаності щодо змісту та суті реформи децентралізації.</w:t>
      </w:r>
    </w:p>
    <w:p w:rsidR="003156E8" w:rsidRPr="00D647C4" w:rsidRDefault="003156E8" w:rsidP="00AA506D">
      <w:pPr>
        <w:tabs>
          <w:tab w:val="left" w:pos="0"/>
        </w:tabs>
        <w:spacing w:after="0" w:line="240" w:lineRule="auto"/>
        <w:ind w:firstLine="709"/>
        <w:jc w:val="both"/>
        <w:rPr>
          <w:rFonts w:ascii="Times New Roman" w:hAnsi="Times New Roman"/>
          <w:sz w:val="24"/>
          <w:szCs w:val="28"/>
        </w:rPr>
      </w:pPr>
      <w:r w:rsidRPr="00D647C4">
        <w:rPr>
          <w:rStyle w:val="FontStyle20"/>
          <w:rFonts w:eastAsia="Calibri"/>
          <w:b/>
          <w:sz w:val="24"/>
          <w:szCs w:val="28"/>
        </w:rPr>
        <w:t>Джерела фінансування</w:t>
      </w:r>
      <w:r w:rsidRPr="00D647C4">
        <w:rPr>
          <w:rFonts w:ascii="Times New Roman" w:hAnsi="Times New Roman"/>
          <w:b/>
          <w:sz w:val="24"/>
          <w:szCs w:val="28"/>
        </w:rPr>
        <w:t>:</w:t>
      </w:r>
    </w:p>
    <w:p w:rsidR="003156E8" w:rsidRPr="00D647C4" w:rsidRDefault="003156E8" w:rsidP="00AA506D">
      <w:pPr>
        <w:spacing w:after="0" w:line="240" w:lineRule="auto"/>
        <w:ind w:firstLine="709"/>
        <w:jc w:val="both"/>
        <w:rPr>
          <w:rFonts w:ascii="Times New Roman" w:hAnsi="Times New Roman"/>
          <w:sz w:val="24"/>
          <w:szCs w:val="28"/>
        </w:rPr>
      </w:pPr>
      <w:r w:rsidRPr="00D647C4">
        <w:rPr>
          <w:rFonts w:ascii="Times New Roman" w:hAnsi="Times New Roman"/>
          <w:sz w:val="24"/>
          <w:szCs w:val="28"/>
        </w:rPr>
        <w:t>за рахунок коштів, не заборонених чинним законодавством.</w:t>
      </w:r>
    </w:p>
    <w:p w:rsidR="003156E8" w:rsidRPr="00D647C4" w:rsidRDefault="003156E8" w:rsidP="00AA506D">
      <w:pPr>
        <w:pStyle w:val="20"/>
        <w:spacing w:before="0" w:after="0" w:line="240" w:lineRule="auto"/>
        <w:ind w:firstLine="709"/>
        <w:rPr>
          <w:rFonts w:ascii="Times New Roman" w:hAnsi="Times New Roman"/>
          <w:b/>
          <w:sz w:val="24"/>
          <w:szCs w:val="28"/>
        </w:rPr>
      </w:pPr>
      <w:r w:rsidRPr="00D647C4">
        <w:rPr>
          <w:rStyle w:val="FontStyle20"/>
          <w:rFonts w:eastAsia="Calibri"/>
          <w:b/>
          <w:sz w:val="24"/>
          <w:szCs w:val="28"/>
        </w:rPr>
        <w:t>Очікувані результати та ключові індикатори оцінки виконання запланованих завдань</w:t>
      </w:r>
      <w:r w:rsidRPr="00D647C4">
        <w:rPr>
          <w:rFonts w:ascii="Times New Roman" w:hAnsi="Times New Roman"/>
          <w:b/>
          <w:sz w:val="24"/>
          <w:szCs w:val="28"/>
        </w:rPr>
        <w:t>:</w:t>
      </w:r>
    </w:p>
    <w:p w:rsidR="003156E8" w:rsidRPr="00D647C4" w:rsidRDefault="003156E8" w:rsidP="00AA506D">
      <w:pPr>
        <w:pStyle w:val="20"/>
        <w:spacing w:before="0" w:after="0" w:line="240" w:lineRule="auto"/>
        <w:ind w:firstLine="709"/>
        <w:rPr>
          <w:rFonts w:ascii="Times New Roman" w:hAnsi="Times New Roman"/>
          <w:sz w:val="24"/>
          <w:szCs w:val="28"/>
        </w:rPr>
      </w:pPr>
      <w:r w:rsidRPr="00D647C4">
        <w:rPr>
          <w:rFonts w:ascii="Times New Roman" w:hAnsi="Times New Roman"/>
          <w:sz w:val="24"/>
          <w:szCs w:val="28"/>
        </w:rPr>
        <w:t>Високий індекс спроможності громад на всій території району.</w:t>
      </w:r>
    </w:p>
    <w:p w:rsidR="0047640B" w:rsidRPr="00D647C4" w:rsidRDefault="0047640B" w:rsidP="00AA506D">
      <w:pPr>
        <w:spacing w:after="0" w:line="240" w:lineRule="auto"/>
        <w:ind w:firstLine="709"/>
        <w:rPr>
          <w:rStyle w:val="FontStyle22"/>
          <w:rFonts w:eastAsiaTheme="minorHAnsi"/>
          <w:b/>
          <w:sz w:val="24"/>
          <w:szCs w:val="28"/>
        </w:rPr>
      </w:pPr>
    </w:p>
    <w:p w:rsidR="002924AA" w:rsidRPr="00D647C4" w:rsidRDefault="00401C19" w:rsidP="00AA506D">
      <w:pPr>
        <w:spacing w:after="0" w:line="240" w:lineRule="auto"/>
        <w:ind w:firstLine="709"/>
        <w:jc w:val="both"/>
        <w:rPr>
          <w:rStyle w:val="FontStyle22"/>
          <w:rFonts w:eastAsiaTheme="minorHAnsi"/>
          <w:b/>
          <w:sz w:val="24"/>
          <w:szCs w:val="28"/>
          <w:u w:val="single"/>
        </w:rPr>
      </w:pPr>
      <w:r w:rsidRPr="00D647C4">
        <w:rPr>
          <w:rStyle w:val="FontStyle22"/>
          <w:rFonts w:eastAsiaTheme="minorHAnsi"/>
          <w:b/>
          <w:sz w:val="24"/>
          <w:szCs w:val="28"/>
        </w:rPr>
        <w:t>2.</w:t>
      </w:r>
      <w:r w:rsidRPr="00D647C4">
        <w:rPr>
          <w:rStyle w:val="FontStyle22"/>
          <w:rFonts w:eastAsiaTheme="minorHAnsi"/>
          <w:b/>
          <w:sz w:val="24"/>
          <w:szCs w:val="28"/>
          <w:u w:val="single"/>
        </w:rPr>
        <w:t xml:space="preserve"> </w:t>
      </w:r>
      <w:r w:rsidR="002924AA" w:rsidRPr="00D647C4">
        <w:rPr>
          <w:rStyle w:val="FontStyle22"/>
          <w:rFonts w:eastAsiaTheme="minorHAnsi"/>
          <w:b/>
          <w:sz w:val="24"/>
          <w:szCs w:val="28"/>
          <w:u w:val="single"/>
        </w:rPr>
        <w:t>Посилення фінансової основи бюджетів та підвищення ефективності використання бюджетних коштів</w:t>
      </w:r>
    </w:p>
    <w:p w:rsidR="00F873AD" w:rsidRPr="00D647C4" w:rsidRDefault="00F873AD" w:rsidP="00AA506D">
      <w:pPr>
        <w:tabs>
          <w:tab w:val="left" w:pos="9639"/>
        </w:tabs>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Ключовою ознакою місцевих бюджетів має бути їх самостійність, яка полягає у їх спроможності забезпечувати розвиток територіальних громад та  району в цілому.</w:t>
      </w:r>
    </w:p>
    <w:p w:rsidR="00F873AD" w:rsidRPr="00D647C4" w:rsidRDefault="00F873AD" w:rsidP="00AA506D">
      <w:pPr>
        <w:tabs>
          <w:tab w:val="left" w:pos="7371"/>
        </w:tabs>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Протягом минулих років було здійснено заходи щодо посилення фінансової основи місцевих бюджетів, зокрема продовжено забезпечення місцевих бюджетів, шляхом розширення джерел їх наповнення, а саме: запроваджений механізм бюджетного вирівнювання та перехід на фінансування делегованих державою повноважень у галузі освіти і охорони здоров’я за рахунок відповідних субвенцій з державного бюджету.</w:t>
      </w:r>
    </w:p>
    <w:p w:rsidR="00F873AD" w:rsidRPr="00D647C4" w:rsidRDefault="00F873AD" w:rsidP="00AA506D">
      <w:pPr>
        <w:tabs>
          <w:tab w:val="left" w:pos="7371"/>
        </w:tabs>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Завдяки реалізації визначених заходів щодо посилення фінансової основи місцевих бюджетів району та підвищення ефективності використання бюджетних коштів у попередніх періодах забезпечено збільшення доходів місцевих бюджетів та підвищення результативності бюджетних видатків.</w:t>
      </w:r>
    </w:p>
    <w:p w:rsidR="00F873AD" w:rsidRPr="00D647C4" w:rsidRDefault="00F873AD" w:rsidP="00AA506D">
      <w:pPr>
        <w:tabs>
          <w:tab w:val="left" w:pos="7371"/>
        </w:tabs>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Для підтримки фінансової стабільності регіонів та досягнення їх соціально-економічного розвитку необхідною умовою є спрямування бюджетних коштів на розв’язання пріоритетних завдань, а саме: розвиток людського капіталу, розробка інноваційних технологій, впровадження нових управлінських підходів, удосконалення інфраструктури та підвищення соціальних стандартів життя населення.</w:t>
      </w:r>
    </w:p>
    <w:p w:rsidR="00F873AD" w:rsidRPr="00D647C4" w:rsidRDefault="00F873AD" w:rsidP="00AA506D">
      <w:pPr>
        <w:tabs>
          <w:tab w:val="left" w:pos="0"/>
        </w:tabs>
        <w:spacing w:after="0" w:line="240" w:lineRule="auto"/>
        <w:ind w:firstLine="709"/>
        <w:jc w:val="both"/>
        <w:rPr>
          <w:rFonts w:ascii="Times New Roman" w:hAnsi="Times New Roman" w:cs="Times New Roman"/>
          <w:b/>
          <w:sz w:val="24"/>
          <w:szCs w:val="28"/>
        </w:rPr>
      </w:pPr>
      <w:r w:rsidRPr="00D647C4">
        <w:rPr>
          <w:rFonts w:ascii="Times New Roman" w:hAnsi="Times New Roman" w:cs="Times New Roman"/>
          <w:b/>
          <w:sz w:val="24"/>
          <w:szCs w:val="28"/>
        </w:rPr>
        <w:t>Основні завдання та заходи щодо розвитку галузі:</w:t>
      </w:r>
    </w:p>
    <w:p w:rsidR="00F873AD" w:rsidRPr="00D647C4" w:rsidRDefault="00F873AD" w:rsidP="00AA506D">
      <w:pPr>
        <w:tabs>
          <w:tab w:val="left" w:pos="7371"/>
        </w:tabs>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забезпечення виконання місцевих бюджетів усіх рівнів у запланованих місцевими радами обсягах;</w:t>
      </w:r>
    </w:p>
    <w:p w:rsidR="00F873AD" w:rsidRPr="00D647C4" w:rsidRDefault="00F873AD" w:rsidP="00AA506D">
      <w:pPr>
        <w:tabs>
          <w:tab w:val="left" w:pos="7371"/>
        </w:tabs>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забезпечення ефективної взаємодії місцевих органів виконавчої влади та органів місцевого самоврядування щодо наповнення бюджетів усіх рівнів, відповідно до показників економічного розвитку територій;</w:t>
      </w:r>
    </w:p>
    <w:p w:rsidR="00F873AD" w:rsidRPr="00D647C4" w:rsidRDefault="00F873AD" w:rsidP="00AA506D">
      <w:pPr>
        <w:tabs>
          <w:tab w:val="left" w:pos="7371"/>
        </w:tabs>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підвищення результативності бюджетних видатків і відповідальності розпорядників бюджетних коштів за досягнення визначених цілей, забезпечення збалансованості та стійкості бюджетної системи;</w:t>
      </w:r>
    </w:p>
    <w:p w:rsidR="00F873AD" w:rsidRPr="00D647C4" w:rsidRDefault="00F873AD" w:rsidP="00AA506D">
      <w:pPr>
        <w:tabs>
          <w:tab w:val="left" w:pos="7371"/>
        </w:tabs>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зосередження фінансових ресурсів на реалізацію вагомих інвестиційних проектів та цільових програм, спрямованих на поліпшення інфраструктури територіальних громад та якості життя населення;</w:t>
      </w:r>
    </w:p>
    <w:p w:rsidR="00F873AD" w:rsidRPr="00D647C4" w:rsidRDefault="00F873AD" w:rsidP="00AA506D">
      <w:pPr>
        <w:tabs>
          <w:tab w:val="left" w:pos="7371"/>
        </w:tabs>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забезпечення спрямування видатків місцевих бюджетів на вирішення питань енергоефективності та енергозбереження з метою заощадливого витрачання енергетичних ресурсів у бюджетній сфері;</w:t>
      </w:r>
    </w:p>
    <w:p w:rsidR="00F873AD" w:rsidRPr="00D647C4" w:rsidRDefault="00F873AD" w:rsidP="00AA506D">
      <w:pPr>
        <w:tabs>
          <w:tab w:val="left" w:pos="7371"/>
        </w:tabs>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забезпечення підвищення якості та ефективності видатків місцевих бюджетів на діяльність закладів освіти, охорони здоров’я, культури, інших галузей бюджетної сфери;</w:t>
      </w:r>
    </w:p>
    <w:p w:rsidR="00F873AD" w:rsidRPr="00D647C4" w:rsidRDefault="00F873AD" w:rsidP="00AA506D">
      <w:pPr>
        <w:tabs>
          <w:tab w:val="left" w:pos="7371"/>
        </w:tabs>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підвищення податкоспроможності територій за рахунок створення нових потужностей, розвитку сфери послуг, залучення інвестицій, використання передбачених чинним законодавством можливостей збільшення доходів місцевих бюджетів шляхом встановлення ставок по місцевих податках і зборах: податку на майно, єдиному податку, збору за припаркування транспортних засобів і туристичному збору з урахуванням необхідності наповнення бюджетів та спроможності платників цих податків;</w:t>
      </w:r>
    </w:p>
    <w:p w:rsidR="00F873AD" w:rsidRPr="00D647C4" w:rsidRDefault="00F873AD" w:rsidP="00AA506D">
      <w:pPr>
        <w:tabs>
          <w:tab w:val="left" w:pos="7371"/>
        </w:tabs>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залучення резервів для збільшення надходжень до місцевих бюджетів;</w:t>
      </w:r>
    </w:p>
    <w:p w:rsidR="00F873AD" w:rsidRPr="00D647C4" w:rsidRDefault="00F873AD" w:rsidP="00AA506D">
      <w:pPr>
        <w:tabs>
          <w:tab w:val="left" w:pos="7371"/>
        </w:tabs>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підвищення рівня платіжної дисципліни  та скорочення обсягів податкової заборгованості за рахунок посилення контролю за додержанням податкового законодавства, правильністю обчислення, повнотою і своєчасністю сплати до бюджетів податків, зборів та інших платежів;</w:t>
      </w:r>
    </w:p>
    <w:p w:rsidR="00F873AD" w:rsidRPr="00D647C4" w:rsidRDefault="00F873AD" w:rsidP="00AA506D">
      <w:pPr>
        <w:tabs>
          <w:tab w:val="left" w:pos="7371"/>
        </w:tabs>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lastRenderedPageBreak/>
        <w:t>сприяння залученню субвенцій з державного бюджету на виконання пріоритетних завдань та заходів для розвитку галузей економіки та соціальної сфери району.</w:t>
      </w:r>
    </w:p>
    <w:p w:rsidR="00F873AD" w:rsidRPr="00D647C4" w:rsidRDefault="00F873AD" w:rsidP="00AA506D">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b/>
          <w:sz w:val="24"/>
          <w:szCs w:val="28"/>
        </w:rPr>
        <w:t>Джерела фінансування:</w:t>
      </w:r>
      <w:r w:rsidRPr="00D647C4">
        <w:rPr>
          <w:rFonts w:ascii="Times New Roman" w:hAnsi="Times New Roman" w:cs="Times New Roman"/>
          <w:sz w:val="24"/>
          <w:szCs w:val="28"/>
        </w:rPr>
        <w:t xml:space="preserve"> </w:t>
      </w:r>
    </w:p>
    <w:p w:rsidR="00F873AD" w:rsidRPr="00D647C4" w:rsidRDefault="00F873AD" w:rsidP="00AA506D">
      <w:pPr>
        <w:tabs>
          <w:tab w:val="left" w:pos="7371"/>
        </w:tabs>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Основними джерелами дохідної частини місцевих бюджетів у 2021 році залишаються податок та збір на доходи фізичних осіб, плата за землю та субвенції з державного бюджету на фінансування делегованих державою повноважень у галузі освіти та охорони здоров’я.</w:t>
      </w:r>
    </w:p>
    <w:p w:rsidR="00F873AD" w:rsidRPr="00D647C4" w:rsidRDefault="00F873AD" w:rsidP="00AA506D">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b/>
          <w:sz w:val="24"/>
          <w:szCs w:val="28"/>
        </w:rPr>
        <w:t>Очікувані результати та ключові індикатори оцінки виконання запланованих завдань:</w:t>
      </w:r>
      <w:r w:rsidRPr="00D647C4">
        <w:rPr>
          <w:rFonts w:ascii="Times New Roman" w:hAnsi="Times New Roman" w:cs="Times New Roman"/>
          <w:sz w:val="24"/>
          <w:szCs w:val="28"/>
        </w:rPr>
        <w:t xml:space="preserve"> </w:t>
      </w:r>
    </w:p>
    <w:p w:rsidR="00F873AD" w:rsidRPr="00D647C4" w:rsidRDefault="00F873AD" w:rsidP="00AA506D">
      <w:pPr>
        <w:tabs>
          <w:tab w:val="left" w:pos="7371"/>
        </w:tabs>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у 2021 році передбачається ріст доходів, зокрема за рахунок збільшення надходжень податку та збору на доходи фізичних осіб, шляхом збільшення рівня мінімальної заробітної плати, легалізації «тіньової» зайнятості, скорочення безробіття;</w:t>
      </w:r>
    </w:p>
    <w:p w:rsidR="00F873AD" w:rsidRPr="00D647C4" w:rsidRDefault="00F873AD" w:rsidP="00AA506D">
      <w:pPr>
        <w:tabs>
          <w:tab w:val="left" w:pos="7371"/>
        </w:tabs>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розрахунковий обсяг видатків на 2021 рік збільшився у порівнянні із 2020 роком. Такий ріст обумовлений прогнозним збільшенням обсягу видатків, у зв’язку із підвищенням розміру мінімальної заробітної плати, росту цін на енергоносії;</w:t>
      </w:r>
    </w:p>
    <w:p w:rsidR="00F873AD" w:rsidRPr="00D647C4" w:rsidRDefault="00F873AD" w:rsidP="00AA506D">
      <w:pPr>
        <w:pStyle w:val="a7"/>
        <w:tabs>
          <w:tab w:val="left" w:pos="7088"/>
        </w:tabs>
        <w:ind w:firstLine="709"/>
        <w:jc w:val="both"/>
        <w:rPr>
          <w:rFonts w:ascii="Times New Roman" w:hAnsi="Times New Roman" w:cs="Times New Roman"/>
          <w:sz w:val="24"/>
          <w:szCs w:val="28"/>
        </w:rPr>
      </w:pPr>
      <w:r w:rsidRPr="00D647C4">
        <w:rPr>
          <w:rFonts w:ascii="Times New Roman" w:hAnsi="Times New Roman" w:cs="Times New Roman"/>
          <w:sz w:val="24"/>
          <w:szCs w:val="28"/>
        </w:rPr>
        <w:t>забезпечення виконання затверджених показників по доходах (без міжбюджетних трансфертів) та видатках місцевих бюджетів.</w:t>
      </w:r>
    </w:p>
    <w:p w:rsidR="00F873AD" w:rsidRPr="00D647C4" w:rsidRDefault="00F873AD" w:rsidP="00AA506D">
      <w:pPr>
        <w:spacing w:after="0" w:line="240" w:lineRule="auto"/>
        <w:ind w:firstLine="709"/>
        <w:rPr>
          <w:rStyle w:val="FontStyle22"/>
          <w:rFonts w:eastAsiaTheme="minorHAnsi"/>
          <w:b/>
          <w:sz w:val="24"/>
          <w:szCs w:val="28"/>
          <w:u w:val="single"/>
        </w:rPr>
      </w:pPr>
    </w:p>
    <w:p w:rsidR="002924AA" w:rsidRPr="00D647C4" w:rsidRDefault="00597EE0" w:rsidP="00AA506D">
      <w:pPr>
        <w:spacing w:after="0" w:line="240" w:lineRule="auto"/>
        <w:ind w:firstLine="709"/>
        <w:jc w:val="both"/>
        <w:rPr>
          <w:rStyle w:val="FontStyle22"/>
          <w:rFonts w:eastAsiaTheme="minorHAnsi"/>
          <w:b/>
          <w:sz w:val="24"/>
          <w:szCs w:val="28"/>
          <w:u w:val="single"/>
        </w:rPr>
      </w:pPr>
      <w:r w:rsidRPr="00D647C4">
        <w:rPr>
          <w:rStyle w:val="FontStyle22"/>
          <w:rFonts w:eastAsiaTheme="minorHAnsi"/>
          <w:b/>
          <w:sz w:val="24"/>
          <w:szCs w:val="28"/>
          <w:u w:val="single"/>
        </w:rPr>
        <w:t>3.</w:t>
      </w:r>
      <w:r w:rsidR="002B5A41" w:rsidRPr="00D647C4">
        <w:rPr>
          <w:rStyle w:val="FontStyle22"/>
          <w:rFonts w:eastAsiaTheme="minorHAnsi"/>
          <w:b/>
          <w:sz w:val="24"/>
          <w:szCs w:val="28"/>
          <w:u w:val="single"/>
        </w:rPr>
        <w:t xml:space="preserve"> </w:t>
      </w:r>
      <w:r w:rsidR="002924AA" w:rsidRPr="00D647C4">
        <w:rPr>
          <w:rStyle w:val="FontStyle22"/>
          <w:rFonts w:eastAsiaTheme="minorHAnsi"/>
          <w:b/>
          <w:sz w:val="24"/>
          <w:szCs w:val="28"/>
          <w:u w:val="single"/>
        </w:rPr>
        <w:t>Використання земельних ресурсів та удосконалення земельних відносин</w:t>
      </w:r>
    </w:p>
    <w:p w:rsidR="00BB23EA" w:rsidRPr="00D647C4" w:rsidRDefault="00BB23EA" w:rsidP="00AA506D">
      <w:pPr>
        <w:spacing w:after="0" w:line="240" w:lineRule="auto"/>
        <w:ind w:firstLine="709"/>
        <w:jc w:val="both"/>
        <w:rPr>
          <w:rFonts w:ascii="Times New Roman" w:eastAsia="Times New Roman" w:hAnsi="Times New Roman"/>
          <w:sz w:val="24"/>
          <w:szCs w:val="28"/>
          <w:lang w:eastAsia="ru-RU"/>
        </w:rPr>
      </w:pPr>
      <w:r w:rsidRPr="00D647C4">
        <w:rPr>
          <w:rFonts w:ascii="Times New Roman" w:eastAsia="Times New Roman" w:hAnsi="Times New Roman"/>
          <w:sz w:val="24"/>
          <w:szCs w:val="28"/>
          <w:lang w:eastAsia="ru-RU"/>
        </w:rPr>
        <w:t>Район розташований на сході Кіровоградської області у центральній частин</w:t>
      </w:r>
      <w:r w:rsidR="009439A5" w:rsidRPr="00D647C4">
        <w:rPr>
          <w:rFonts w:ascii="Times New Roman" w:eastAsia="Times New Roman" w:hAnsi="Times New Roman"/>
          <w:sz w:val="24"/>
          <w:szCs w:val="28"/>
          <w:lang w:eastAsia="ru-RU"/>
        </w:rPr>
        <w:t>і України. Межує з шістьма райо</w:t>
      </w:r>
      <w:r w:rsidRPr="00D647C4">
        <w:rPr>
          <w:rFonts w:ascii="Times New Roman" w:eastAsia="Times New Roman" w:hAnsi="Times New Roman"/>
          <w:sz w:val="24"/>
          <w:szCs w:val="28"/>
          <w:lang w:eastAsia="ru-RU"/>
        </w:rPr>
        <w:t>нами, а саме з: Кропивницьким районом (Кіровоградська область), Черкаським районом (Черкаська область), Кременчутським районом (Полтавська область), Кам’янським районом (Дніпропетровська область) та Криворізьким районом (Дніпропетровська область)</w:t>
      </w:r>
      <w:r w:rsidR="009439A5" w:rsidRPr="00D647C4">
        <w:rPr>
          <w:rFonts w:ascii="Times New Roman" w:eastAsia="Times New Roman" w:hAnsi="Times New Roman"/>
          <w:sz w:val="24"/>
          <w:szCs w:val="28"/>
          <w:lang w:eastAsia="ru-RU"/>
        </w:rPr>
        <w:t>.</w:t>
      </w:r>
    </w:p>
    <w:p w:rsidR="00D85DAE" w:rsidRPr="00D647C4" w:rsidRDefault="005C65D5" w:rsidP="00AA506D">
      <w:pPr>
        <w:spacing w:after="0" w:line="240" w:lineRule="auto"/>
        <w:ind w:firstLine="709"/>
        <w:jc w:val="both"/>
        <w:rPr>
          <w:rFonts w:ascii="Times New Roman" w:eastAsia="Times New Roman" w:hAnsi="Times New Roman"/>
          <w:sz w:val="24"/>
          <w:szCs w:val="28"/>
          <w:lang w:eastAsia="ru-RU"/>
        </w:rPr>
      </w:pPr>
      <w:r w:rsidRPr="00D647C4">
        <w:rPr>
          <w:rFonts w:ascii="Times New Roman" w:eastAsia="Times New Roman" w:hAnsi="Times New Roman" w:cs="Times New Roman"/>
          <w:sz w:val="24"/>
          <w:szCs w:val="28"/>
          <w:u w:val="single"/>
          <w:lang w:eastAsia="ru-RU"/>
        </w:rPr>
        <w:t>За інформацією відділу в Онуфріївському районі Головного управління Держгеокадастру у Кіровоградській області</w:t>
      </w:r>
      <w:r w:rsidR="004C7365" w:rsidRPr="00D647C4">
        <w:rPr>
          <w:rFonts w:ascii="Times New Roman" w:eastAsia="Times New Roman" w:hAnsi="Times New Roman" w:cs="Times New Roman"/>
          <w:sz w:val="24"/>
          <w:szCs w:val="28"/>
          <w:lang w:eastAsia="ru-RU"/>
        </w:rPr>
        <w:t xml:space="preserve"> </w:t>
      </w:r>
      <w:r w:rsidR="004C7365" w:rsidRPr="00D647C4">
        <w:rPr>
          <w:rFonts w:ascii="Times New Roman" w:eastAsia="Times New Roman" w:hAnsi="Times New Roman"/>
          <w:sz w:val="24"/>
          <w:szCs w:val="28"/>
          <w:lang w:eastAsia="ru-RU"/>
        </w:rPr>
        <w:t xml:space="preserve"> </w:t>
      </w:r>
    </w:p>
    <w:p w:rsidR="004A5C44" w:rsidRPr="00D647C4" w:rsidRDefault="00D85DAE" w:rsidP="00AA506D">
      <w:pPr>
        <w:spacing w:after="0" w:line="240" w:lineRule="auto"/>
        <w:ind w:firstLine="709"/>
        <w:jc w:val="both"/>
        <w:rPr>
          <w:rFonts w:ascii="Times New Roman" w:eastAsia="Times New Roman" w:hAnsi="Times New Roman"/>
          <w:sz w:val="24"/>
          <w:szCs w:val="28"/>
          <w:lang w:eastAsia="ru-RU"/>
        </w:rPr>
      </w:pPr>
      <w:r w:rsidRPr="00D647C4">
        <w:rPr>
          <w:rFonts w:ascii="Times New Roman" w:eastAsia="Times New Roman" w:hAnsi="Times New Roman"/>
          <w:sz w:val="24"/>
          <w:szCs w:val="28"/>
          <w:lang w:eastAsia="ru-RU"/>
        </w:rPr>
        <w:t>В</w:t>
      </w:r>
      <w:r w:rsidR="004C7365" w:rsidRPr="00D647C4">
        <w:rPr>
          <w:rFonts w:ascii="Times New Roman" w:eastAsia="Times New Roman" w:hAnsi="Times New Roman"/>
          <w:sz w:val="24"/>
          <w:szCs w:val="28"/>
          <w:lang w:eastAsia="ru-RU"/>
        </w:rPr>
        <w:t xml:space="preserve">становлено межі і внесено відомості про межі в Державний земельний кадастр в таких населених пунктах: с. Омельник, с. Байдакове, с. Василівка, с. Шевченкове, с. Браїлівка, с. Попівка, с. Солдатське, с. Любівка, с. Костянтинівка, с. Павловолуйськ, с. Калачівка, с. Мар’ївка, с. Федорівка, с.  Зибкове, с. Млинок, с. Морозівка, с. Петрівка, с. П’ятомиколаївка, с. Камбурліївка. Також розробляється документація із землеустрою по встановленню меж по смт Павлиш, смт Онуфріївка, с. Куцеволівка, с. Лозуватка, с. Дача. Не внесеними залишаються: с. Деріївка, с. Успенка, с. Ясинуватка, с. Вишнівці. </w:t>
      </w:r>
    </w:p>
    <w:p w:rsidR="004C7365" w:rsidRPr="00D647C4" w:rsidRDefault="004C7365" w:rsidP="00AA506D">
      <w:pPr>
        <w:spacing w:after="0" w:line="240" w:lineRule="auto"/>
        <w:ind w:firstLine="709"/>
        <w:jc w:val="both"/>
        <w:rPr>
          <w:rFonts w:ascii="Times New Roman" w:eastAsia="Times New Roman" w:hAnsi="Times New Roman"/>
          <w:sz w:val="24"/>
          <w:szCs w:val="28"/>
          <w:lang w:eastAsia="ru-RU"/>
        </w:rPr>
      </w:pPr>
      <w:r w:rsidRPr="00D647C4">
        <w:rPr>
          <w:rFonts w:ascii="Times New Roman" w:eastAsia="Times New Roman" w:hAnsi="Times New Roman"/>
          <w:sz w:val="24"/>
          <w:szCs w:val="28"/>
          <w:lang w:eastAsia="ru-RU"/>
        </w:rPr>
        <w:t xml:space="preserve">До Державного земельного кадастру внесено земель державної власності на площу 13729,2607 га, та земель комунальної власності на площу 4091,2643 га. </w:t>
      </w:r>
    </w:p>
    <w:p w:rsidR="004C7365" w:rsidRPr="00D647C4" w:rsidRDefault="004C7365" w:rsidP="00AA506D">
      <w:pPr>
        <w:spacing w:after="0" w:line="240" w:lineRule="auto"/>
        <w:ind w:firstLine="709"/>
        <w:jc w:val="both"/>
        <w:rPr>
          <w:rFonts w:ascii="Times New Roman" w:eastAsia="Times New Roman" w:hAnsi="Times New Roman"/>
          <w:sz w:val="24"/>
          <w:szCs w:val="28"/>
          <w:lang w:eastAsia="ru-RU"/>
        </w:rPr>
      </w:pPr>
      <w:r w:rsidRPr="00D647C4">
        <w:rPr>
          <w:rFonts w:ascii="Times New Roman" w:eastAsia="Times New Roman" w:hAnsi="Times New Roman"/>
          <w:sz w:val="24"/>
          <w:szCs w:val="28"/>
          <w:lang w:eastAsia="ru-RU"/>
        </w:rPr>
        <w:t>Протягом 2021 року в районі передбачено провести інвентаризацію земель сільськогосподарського призначення державної власності 314,0179 га</w:t>
      </w:r>
    </w:p>
    <w:p w:rsidR="004C7365" w:rsidRPr="00D647C4" w:rsidRDefault="004C7365" w:rsidP="00AA506D">
      <w:pPr>
        <w:spacing w:after="0" w:line="240" w:lineRule="auto"/>
        <w:ind w:firstLine="709"/>
        <w:jc w:val="both"/>
        <w:rPr>
          <w:rFonts w:ascii="Times New Roman" w:eastAsia="Times New Roman" w:hAnsi="Times New Roman"/>
          <w:bCs/>
          <w:sz w:val="24"/>
          <w:szCs w:val="28"/>
          <w:lang w:eastAsia="ru-RU"/>
        </w:rPr>
      </w:pPr>
      <w:r w:rsidRPr="00D647C4">
        <w:rPr>
          <w:rFonts w:ascii="Times New Roman" w:eastAsia="Times New Roman" w:hAnsi="Times New Roman"/>
          <w:bCs/>
          <w:sz w:val="24"/>
          <w:szCs w:val="28"/>
          <w:lang w:eastAsia="ru-RU"/>
        </w:rPr>
        <w:t>Первинна нормативна грошова оцінка земель 28 населених пунктів району здійснена в повному обсязі. Згідно ст. ст. 13, 18 Закону України «Про оцінку земель» встановлено періодичність її проведення не раніше ніж один раз на 5-7 років.</w:t>
      </w:r>
      <w:r w:rsidRPr="00D647C4">
        <w:rPr>
          <w:rFonts w:ascii="Times New Roman" w:eastAsia="Times New Roman" w:hAnsi="Times New Roman"/>
          <w:sz w:val="24"/>
          <w:szCs w:val="28"/>
          <w:lang w:eastAsia="uk-UA"/>
        </w:rPr>
        <w:t xml:space="preserve"> </w:t>
      </w:r>
      <w:r w:rsidRPr="00D647C4">
        <w:rPr>
          <w:rFonts w:ascii="Times New Roman" w:eastAsia="Times New Roman" w:hAnsi="Times New Roman"/>
          <w:bCs/>
          <w:sz w:val="24"/>
          <w:szCs w:val="28"/>
          <w:lang w:eastAsia="ru-RU"/>
        </w:rPr>
        <w:t xml:space="preserve"> Згідно з даними Довідника показників нормативної грошової оцінки земель населених пунктів у 2021 році потребує актуалізації (повторна) нормативна грошова оцінка земель  7 населених пунктів Онуфріївського району, а саме: с. Василівка, с. Ясинуватка, с. Павловолуйськ, с. Солдатське, с. Успенка, смт Онуфріївка, с. Деріївка. На стадії виготовлення технічної документації з нормативної грошової оцінки земель населених пунктів по с. Вишнівці, с. Лозоватка, с. Дача, с. Омельник, с. Байдаково, с.Куцеволівка.</w:t>
      </w:r>
    </w:p>
    <w:p w:rsidR="00D85DAE" w:rsidRPr="00D647C4" w:rsidRDefault="00443C52" w:rsidP="00AA506D">
      <w:pPr>
        <w:spacing w:after="0" w:line="240" w:lineRule="auto"/>
        <w:ind w:firstLine="709"/>
        <w:jc w:val="both"/>
        <w:rPr>
          <w:rFonts w:ascii="Times New Roman" w:eastAsia="Times New Roman" w:hAnsi="Times New Roman"/>
          <w:sz w:val="24"/>
          <w:szCs w:val="28"/>
          <w:lang w:eastAsia="ru-RU"/>
        </w:rPr>
      </w:pPr>
      <w:r w:rsidRPr="00D647C4">
        <w:rPr>
          <w:rFonts w:ascii="Times New Roman" w:eastAsia="Times New Roman" w:hAnsi="Times New Roman" w:cs="Times New Roman"/>
          <w:sz w:val="24"/>
          <w:szCs w:val="28"/>
          <w:u w:val="single"/>
          <w:lang w:eastAsia="ru-RU"/>
        </w:rPr>
        <w:t>За інформацією відділу в Петрівському районі Головного управління Держгеокадастру у Кіровоградській області</w:t>
      </w:r>
      <w:r w:rsidRPr="00D647C4">
        <w:rPr>
          <w:rFonts w:ascii="Times New Roman" w:eastAsia="Times New Roman" w:hAnsi="Times New Roman" w:cs="Times New Roman"/>
          <w:sz w:val="24"/>
          <w:szCs w:val="28"/>
          <w:lang w:eastAsia="ru-RU"/>
        </w:rPr>
        <w:t xml:space="preserve"> </w:t>
      </w:r>
      <w:r w:rsidRPr="00D647C4">
        <w:rPr>
          <w:rFonts w:ascii="Times New Roman" w:eastAsia="Times New Roman" w:hAnsi="Times New Roman"/>
          <w:sz w:val="24"/>
          <w:szCs w:val="28"/>
          <w:lang w:eastAsia="ru-RU"/>
        </w:rPr>
        <w:t xml:space="preserve"> </w:t>
      </w:r>
    </w:p>
    <w:p w:rsidR="00D85DAE" w:rsidRPr="00D647C4" w:rsidRDefault="00D85DAE" w:rsidP="00AA506D">
      <w:pPr>
        <w:spacing w:after="0" w:line="240" w:lineRule="auto"/>
        <w:ind w:firstLine="709"/>
        <w:jc w:val="both"/>
        <w:rPr>
          <w:rFonts w:ascii="Times New Roman" w:eastAsia="Times New Roman" w:hAnsi="Times New Roman" w:cs="Times New Roman"/>
          <w:sz w:val="24"/>
          <w:szCs w:val="28"/>
          <w:lang w:eastAsia="ru-RU"/>
        </w:rPr>
      </w:pPr>
      <w:r w:rsidRPr="00D647C4">
        <w:rPr>
          <w:rFonts w:ascii="Times New Roman" w:eastAsia="Times New Roman" w:hAnsi="Times New Roman" w:cs="Times New Roman"/>
          <w:sz w:val="24"/>
          <w:szCs w:val="28"/>
          <w:lang w:eastAsia="ru-RU"/>
        </w:rPr>
        <w:t>Встановлено межі і внесено відомості про межі в Державний земельний кадастр в таких населених пунктах: с. Олександрівка, с. Чечеліївка, с.Червонокостянтинівка, с. Лелеківка, с.Братське, с. Федорівка. Також подана до районної ради на затвердження документація із землеустрою по встановленню меж с. Богданівка, с. Солдатське, с. Луганка.</w:t>
      </w:r>
    </w:p>
    <w:p w:rsidR="00D85DAE" w:rsidRPr="00D647C4" w:rsidRDefault="00D85DAE" w:rsidP="00AA506D">
      <w:pPr>
        <w:spacing w:after="0" w:line="240" w:lineRule="auto"/>
        <w:ind w:firstLine="709"/>
        <w:jc w:val="both"/>
        <w:rPr>
          <w:rFonts w:ascii="Times New Roman" w:eastAsia="Times New Roman" w:hAnsi="Times New Roman" w:cs="Times New Roman"/>
          <w:sz w:val="24"/>
          <w:szCs w:val="28"/>
          <w:lang w:eastAsia="ru-RU"/>
        </w:rPr>
      </w:pPr>
      <w:r w:rsidRPr="00D647C4">
        <w:rPr>
          <w:rFonts w:ascii="Times New Roman" w:eastAsia="Times New Roman" w:hAnsi="Times New Roman" w:cs="Times New Roman"/>
          <w:sz w:val="24"/>
          <w:szCs w:val="28"/>
          <w:lang w:eastAsia="ru-RU"/>
        </w:rPr>
        <w:lastRenderedPageBreak/>
        <w:t>У 2019-2020 році в Петрівському районі було проінвентаризовано 6,7 тис. га земель державної власності та 2,3 тис га земель комунальної власності.</w:t>
      </w:r>
    </w:p>
    <w:p w:rsidR="00D85DAE" w:rsidRPr="00D647C4" w:rsidRDefault="00D85DAE" w:rsidP="00AA506D">
      <w:pPr>
        <w:spacing w:after="0" w:line="240" w:lineRule="auto"/>
        <w:ind w:firstLine="709"/>
        <w:jc w:val="both"/>
        <w:rPr>
          <w:rFonts w:ascii="Times New Roman" w:eastAsia="Times New Roman" w:hAnsi="Times New Roman" w:cs="Times New Roman"/>
          <w:bCs/>
          <w:sz w:val="24"/>
          <w:szCs w:val="28"/>
          <w:lang w:eastAsia="ru-RU"/>
        </w:rPr>
      </w:pPr>
      <w:r w:rsidRPr="00D647C4">
        <w:rPr>
          <w:rFonts w:ascii="Times New Roman" w:eastAsia="Times New Roman" w:hAnsi="Times New Roman" w:cs="Times New Roman"/>
          <w:bCs/>
          <w:sz w:val="24"/>
          <w:szCs w:val="28"/>
          <w:lang w:eastAsia="ru-RU"/>
        </w:rPr>
        <w:t>Первинна нормативна грошова оцінка земель 38 населених пунктів ради здійснена в повному обсязі. Згідно ст. ст. 13, 18 Закону України «Про оцінку земель» встановлено періодичність її проведення не раніше ніж один раз на 5-7 років. Актуалізації показників нормативної грошової оцінки земель населених пунктів на 2021/2022 оціночний рік потребує (повторна) нормативна грошова оцінка земель 20 населених пунктів Петрівської селищної ради.</w:t>
      </w:r>
    </w:p>
    <w:p w:rsidR="00D85DAE" w:rsidRPr="00D647C4" w:rsidRDefault="00D85DAE" w:rsidP="00AA506D">
      <w:pPr>
        <w:spacing w:after="0" w:line="240" w:lineRule="auto"/>
        <w:ind w:firstLine="709"/>
        <w:jc w:val="both"/>
        <w:rPr>
          <w:rFonts w:ascii="Times New Roman" w:eastAsia="Times New Roman" w:hAnsi="Times New Roman" w:cs="Times New Roman"/>
          <w:sz w:val="24"/>
          <w:szCs w:val="28"/>
          <w:lang w:eastAsia="ru-RU"/>
        </w:rPr>
      </w:pPr>
      <w:r w:rsidRPr="00D647C4">
        <w:rPr>
          <w:rFonts w:ascii="Times New Roman" w:eastAsia="Times New Roman" w:hAnsi="Times New Roman" w:cs="Times New Roman"/>
          <w:sz w:val="24"/>
          <w:szCs w:val="28"/>
          <w:lang w:eastAsia="ru-RU"/>
        </w:rPr>
        <w:t>Пріоритетом в державній політиці на сьогодні є забезпечення учасників АТО земельними ділянками</w:t>
      </w:r>
      <w:r w:rsidRPr="00D647C4">
        <w:rPr>
          <w:rFonts w:ascii="Times New Roman" w:eastAsia="Calibri" w:hAnsi="Times New Roman" w:cs="Times New Roman"/>
          <w:sz w:val="24"/>
          <w:szCs w:val="28"/>
          <w:lang w:eastAsia="ru-RU"/>
        </w:rPr>
        <w:t>. На виконання розпорядження КМУ від 19.08.2015 року «Питання забезпечення учасників антитерористичної операції та сімей загиблих учасників антитерористичної операції земельними ділянками» та пункту 14 статті 12 Закону України “Про статус ветеранів війни, гарантії їх соціального захисту”</w:t>
      </w:r>
      <w:r w:rsidRPr="00D647C4">
        <w:rPr>
          <w:rFonts w:ascii="Times New Roman" w:eastAsia="Times New Roman" w:hAnsi="Times New Roman" w:cs="Times New Roman"/>
          <w:sz w:val="24"/>
          <w:szCs w:val="28"/>
          <w:lang w:eastAsia="ru-RU"/>
        </w:rPr>
        <w:t>. Петрівською селищною радою фактично надано 46 рішень про надання дозволу на розроблення проектів землеустрою. Загальна площа земель комунальної власності сільськогосподарського призначення, на які подано заяви учасниками АТО – 96 га.</w:t>
      </w:r>
    </w:p>
    <w:p w:rsidR="00443C52" w:rsidRPr="00D647C4" w:rsidRDefault="00443C52" w:rsidP="00AA506D">
      <w:pPr>
        <w:spacing w:after="0" w:line="240" w:lineRule="auto"/>
        <w:ind w:firstLine="709"/>
        <w:jc w:val="both"/>
        <w:rPr>
          <w:rFonts w:ascii="Times New Roman" w:eastAsia="Times New Roman" w:hAnsi="Times New Roman"/>
          <w:sz w:val="24"/>
          <w:szCs w:val="28"/>
          <w:lang w:eastAsia="ru-RU"/>
        </w:rPr>
      </w:pPr>
      <w:r w:rsidRPr="00D647C4">
        <w:rPr>
          <w:rFonts w:ascii="Times New Roman" w:eastAsia="Times New Roman" w:hAnsi="Times New Roman" w:cs="Times New Roman"/>
          <w:sz w:val="24"/>
          <w:szCs w:val="28"/>
          <w:u w:val="single"/>
          <w:lang w:eastAsia="ru-RU"/>
        </w:rPr>
        <w:t>За інформацією відділу в Олександрійському районі Головного управління Держгеокадастру у Кіровоградській області</w:t>
      </w:r>
      <w:r w:rsidRPr="00D647C4">
        <w:rPr>
          <w:rFonts w:ascii="Times New Roman" w:eastAsia="Times New Roman" w:hAnsi="Times New Roman" w:cs="Times New Roman"/>
          <w:sz w:val="24"/>
          <w:szCs w:val="28"/>
          <w:lang w:eastAsia="ru-RU"/>
        </w:rPr>
        <w:t xml:space="preserve"> </w:t>
      </w:r>
      <w:r w:rsidRPr="00D647C4">
        <w:rPr>
          <w:rFonts w:ascii="Times New Roman" w:eastAsia="Times New Roman" w:hAnsi="Times New Roman"/>
          <w:sz w:val="24"/>
          <w:szCs w:val="28"/>
          <w:lang w:eastAsia="ru-RU"/>
        </w:rPr>
        <w:t xml:space="preserve"> </w:t>
      </w:r>
    </w:p>
    <w:p w:rsidR="0091178E" w:rsidRPr="00D647C4" w:rsidRDefault="00A27740" w:rsidP="00AA506D">
      <w:pPr>
        <w:spacing w:after="0" w:line="240" w:lineRule="auto"/>
        <w:ind w:firstLine="709"/>
        <w:jc w:val="both"/>
        <w:rPr>
          <w:rFonts w:ascii="Times New Roman" w:hAnsi="Times New Roman" w:cs="Times New Roman"/>
          <w:sz w:val="24"/>
          <w:szCs w:val="28"/>
          <w:lang w:eastAsia="ru-RU"/>
        </w:rPr>
      </w:pPr>
      <w:r w:rsidRPr="00D647C4">
        <w:rPr>
          <w:rFonts w:ascii="Times New Roman" w:hAnsi="Times New Roman" w:cs="Times New Roman"/>
          <w:sz w:val="24"/>
          <w:szCs w:val="28"/>
          <w:lang w:eastAsia="ru-RU"/>
        </w:rPr>
        <w:t>В Олександрійському районі встановлено межі і внесено відомості про межі в Державний земельний кадастр в таких населених пунктах:с. Попельнасте,</w:t>
      </w:r>
      <w:r w:rsidR="00087705">
        <w:rPr>
          <w:rFonts w:ascii="Times New Roman" w:hAnsi="Times New Roman" w:cs="Times New Roman"/>
          <w:sz w:val="24"/>
          <w:szCs w:val="28"/>
          <w:lang w:eastAsia="ru-RU"/>
        </w:rPr>
        <w:t xml:space="preserve"> </w:t>
      </w:r>
      <w:r w:rsidRPr="00D647C4">
        <w:rPr>
          <w:rFonts w:ascii="Times New Roman" w:hAnsi="Times New Roman" w:cs="Times New Roman"/>
          <w:sz w:val="24"/>
          <w:szCs w:val="28"/>
          <w:lang w:eastAsia="ru-RU"/>
        </w:rPr>
        <w:t>смт Приютівка, с. Андріївка, с. Солов’ївка, с. Новоселівка, с. Веселе, с. Зелене, с. Зелена Балка, с.</w:t>
      </w:r>
      <w:r w:rsidR="00E6668B">
        <w:rPr>
          <w:rFonts w:ascii="Times New Roman" w:hAnsi="Times New Roman" w:cs="Times New Roman"/>
          <w:sz w:val="24"/>
          <w:szCs w:val="28"/>
          <w:lang w:eastAsia="ru-RU"/>
        </w:rPr>
        <w:t> </w:t>
      </w:r>
      <w:r w:rsidRPr="00D647C4">
        <w:rPr>
          <w:rFonts w:ascii="Times New Roman" w:hAnsi="Times New Roman" w:cs="Times New Roman"/>
          <w:sz w:val="24"/>
          <w:szCs w:val="28"/>
          <w:lang w:eastAsia="ru-RU"/>
        </w:rPr>
        <w:t xml:space="preserve">Травневе, с. Улянівка, с. Недогарки, с. Червона Кам’янка, с. Добронадіївка, с. Зелений Гай, с. Зелений Барвінок, с. Сонине, с. Вільний Посад, с. Тарасівка, </w:t>
      </w:r>
      <w:r w:rsidR="006A02C3">
        <w:rPr>
          <w:rFonts w:ascii="Times New Roman" w:hAnsi="Times New Roman" w:cs="Times New Roman"/>
          <w:sz w:val="24"/>
          <w:szCs w:val="28"/>
          <w:lang w:eastAsia="ru-RU"/>
        </w:rPr>
        <w:t>с. Пахарівка, с.</w:t>
      </w:r>
      <w:r w:rsidR="00E6668B">
        <w:rPr>
          <w:rFonts w:ascii="Times New Roman" w:hAnsi="Times New Roman" w:cs="Times New Roman"/>
          <w:sz w:val="24"/>
          <w:szCs w:val="28"/>
          <w:lang w:eastAsia="ru-RU"/>
        </w:rPr>
        <w:t> </w:t>
      </w:r>
      <w:r w:rsidR="006A02C3">
        <w:rPr>
          <w:rFonts w:ascii="Times New Roman" w:hAnsi="Times New Roman" w:cs="Times New Roman"/>
          <w:sz w:val="24"/>
          <w:szCs w:val="28"/>
          <w:lang w:eastAsia="ru-RU"/>
        </w:rPr>
        <w:t xml:space="preserve">Гулевичи, </w:t>
      </w:r>
      <w:r w:rsidRPr="00D647C4">
        <w:rPr>
          <w:rFonts w:ascii="Times New Roman" w:hAnsi="Times New Roman" w:cs="Times New Roman"/>
          <w:sz w:val="24"/>
          <w:szCs w:val="28"/>
          <w:lang w:eastAsia="ru-RU"/>
        </w:rPr>
        <w:t>с. Першотравневе, с. Мала Березівка, с. Новоолексіївка, с. Світлопіль, с.</w:t>
      </w:r>
      <w:r w:rsidR="00E6668B">
        <w:rPr>
          <w:rFonts w:ascii="Times New Roman" w:hAnsi="Times New Roman" w:cs="Times New Roman"/>
          <w:sz w:val="24"/>
          <w:szCs w:val="28"/>
          <w:lang w:eastAsia="ru-RU"/>
        </w:rPr>
        <w:t> </w:t>
      </w:r>
      <w:r w:rsidRPr="00D647C4">
        <w:rPr>
          <w:rFonts w:ascii="Times New Roman" w:hAnsi="Times New Roman" w:cs="Times New Roman"/>
          <w:sz w:val="24"/>
          <w:szCs w:val="28"/>
          <w:lang w:eastAsia="ru-RU"/>
        </w:rPr>
        <w:t>Червоний Поділ с. Протопопівка, с. Головківка,  с. Войнівка, с. Щасливе, смт</w:t>
      </w:r>
      <w:r w:rsidR="00E6668B">
        <w:rPr>
          <w:rFonts w:ascii="Times New Roman" w:hAnsi="Times New Roman" w:cs="Times New Roman"/>
          <w:sz w:val="24"/>
          <w:szCs w:val="28"/>
          <w:lang w:eastAsia="ru-RU"/>
        </w:rPr>
        <w:t> </w:t>
      </w:r>
      <w:r w:rsidRPr="00D647C4">
        <w:rPr>
          <w:rFonts w:ascii="Times New Roman" w:hAnsi="Times New Roman" w:cs="Times New Roman"/>
          <w:sz w:val="24"/>
          <w:szCs w:val="28"/>
          <w:lang w:eastAsia="ru-RU"/>
        </w:rPr>
        <w:t xml:space="preserve">Приютівка. </w:t>
      </w:r>
      <w:r w:rsidR="0091178E" w:rsidRPr="00D647C4">
        <w:rPr>
          <w:rFonts w:ascii="Times New Roman" w:hAnsi="Times New Roman" w:cs="Times New Roman"/>
          <w:sz w:val="24"/>
          <w:szCs w:val="28"/>
          <w:lang w:eastAsia="ru-RU"/>
        </w:rPr>
        <w:t>Також розробляється документація із землеустрою по встановленню меж с. Шарівка.</w:t>
      </w:r>
      <w:r w:rsidR="0091178E" w:rsidRPr="00D647C4">
        <w:rPr>
          <w:sz w:val="24"/>
          <w:szCs w:val="27"/>
          <w:lang w:eastAsia="ru-RU"/>
        </w:rPr>
        <w:t xml:space="preserve">  </w:t>
      </w:r>
    </w:p>
    <w:p w:rsidR="00A27740" w:rsidRPr="00D647C4" w:rsidRDefault="00A27740" w:rsidP="00AA506D">
      <w:pPr>
        <w:spacing w:after="0" w:line="240" w:lineRule="auto"/>
        <w:ind w:firstLine="709"/>
        <w:jc w:val="both"/>
        <w:rPr>
          <w:rFonts w:ascii="Times New Roman" w:hAnsi="Times New Roman" w:cs="Times New Roman"/>
          <w:sz w:val="24"/>
          <w:szCs w:val="28"/>
          <w:lang w:eastAsia="ru-RU"/>
        </w:rPr>
      </w:pPr>
      <w:r w:rsidRPr="00D647C4">
        <w:rPr>
          <w:rFonts w:ascii="Times New Roman" w:hAnsi="Times New Roman" w:cs="Times New Roman"/>
          <w:sz w:val="24"/>
          <w:szCs w:val="28"/>
          <w:lang w:eastAsia="ru-RU"/>
        </w:rPr>
        <w:t>Первинна нормативна грошова оцінка земель 75 населених пунктів району здійснена в повному обсязі. Згідно ст. ст. 13, 18 Закону України «Про оцінку земель» встановлено періодичність її проведення не раніше ніж один раз на 5-7 років.  Згідно з даними Довідника показників нормативної грошової оцінки земель населених пунктів на 2020/2021 оціночний рік потребує актуалізації (повторна) нормативна грошова оцінка земель 73 населених пунктів Олександрійського району.</w:t>
      </w:r>
    </w:p>
    <w:p w:rsidR="00A27740" w:rsidRPr="00D647C4" w:rsidRDefault="00A27740" w:rsidP="00AA506D">
      <w:pPr>
        <w:spacing w:after="0" w:line="240" w:lineRule="auto"/>
        <w:ind w:firstLine="709"/>
        <w:jc w:val="both"/>
        <w:rPr>
          <w:rFonts w:ascii="Times New Roman" w:hAnsi="Times New Roman" w:cs="Times New Roman"/>
          <w:sz w:val="24"/>
          <w:szCs w:val="28"/>
          <w:lang w:eastAsia="ru-RU"/>
        </w:rPr>
      </w:pPr>
      <w:r w:rsidRPr="00D647C4">
        <w:rPr>
          <w:rFonts w:ascii="Times New Roman" w:hAnsi="Times New Roman" w:cs="Times New Roman"/>
          <w:sz w:val="24"/>
          <w:szCs w:val="28"/>
          <w:lang w:eastAsia="ru-RU"/>
        </w:rPr>
        <w:t>Всього по Олександрійському району станом на 28.04.2021 укладено договори на виконання робіт з виготовлення технічної документації по нормативній грошовій оцінці земель по 12 населеним пунктам.</w:t>
      </w:r>
    </w:p>
    <w:p w:rsidR="00BB23EA" w:rsidRPr="00D647C4" w:rsidRDefault="00443C52" w:rsidP="00AA506D">
      <w:pPr>
        <w:spacing w:after="0" w:line="240" w:lineRule="auto"/>
        <w:ind w:firstLine="709"/>
        <w:jc w:val="both"/>
        <w:rPr>
          <w:rFonts w:ascii="Times New Roman" w:eastAsia="Times New Roman" w:hAnsi="Times New Roman" w:cs="Times New Roman"/>
          <w:sz w:val="24"/>
          <w:szCs w:val="28"/>
          <w:lang w:eastAsia="ru-RU"/>
        </w:rPr>
      </w:pPr>
      <w:r w:rsidRPr="00D647C4">
        <w:rPr>
          <w:rFonts w:ascii="Times New Roman" w:eastAsia="Times New Roman" w:hAnsi="Times New Roman" w:cs="Times New Roman"/>
          <w:sz w:val="24"/>
          <w:szCs w:val="28"/>
          <w:u w:val="single"/>
          <w:lang w:eastAsia="ru-RU"/>
        </w:rPr>
        <w:t xml:space="preserve">За інформацією відділу в </w:t>
      </w:r>
      <w:r w:rsidR="003A07DE" w:rsidRPr="00D647C4">
        <w:rPr>
          <w:rFonts w:ascii="Times New Roman" w:eastAsia="Times New Roman" w:hAnsi="Times New Roman" w:cs="Times New Roman"/>
          <w:sz w:val="24"/>
          <w:szCs w:val="28"/>
          <w:u w:val="single"/>
          <w:lang w:eastAsia="ru-RU"/>
        </w:rPr>
        <w:t>Світловодському</w:t>
      </w:r>
      <w:r w:rsidRPr="00D647C4">
        <w:rPr>
          <w:rFonts w:ascii="Times New Roman" w:eastAsia="Times New Roman" w:hAnsi="Times New Roman" w:cs="Times New Roman"/>
          <w:sz w:val="24"/>
          <w:szCs w:val="28"/>
          <w:u w:val="single"/>
          <w:lang w:eastAsia="ru-RU"/>
        </w:rPr>
        <w:t xml:space="preserve"> районі Головного управління Держгеокадастру у Кіровоградській області</w:t>
      </w:r>
      <w:r w:rsidRPr="00D647C4">
        <w:rPr>
          <w:rFonts w:ascii="Times New Roman" w:eastAsia="Times New Roman" w:hAnsi="Times New Roman" w:cs="Times New Roman"/>
          <w:sz w:val="24"/>
          <w:szCs w:val="28"/>
          <w:lang w:eastAsia="ru-RU"/>
        </w:rPr>
        <w:t xml:space="preserve"> </w:t>
      </w:r>
      <w:r w:rsidRPr="00D647C4">
        <w:rPr>
          <w:rFonts w:ascii="Times New Roman" w:eastAsia="Times New Roman" w:hAnsi="Times New Roman"/>
          <w:sz w:val="24"/>
          <w:szCs w:val="28"/>
          <w:lang w:eastAsia="ru-RU"/>
        </w:rPr>
        <w:t xml:space="preserve"> </w:t>
      </w:r>
    </w:p>
    <w:p w:rsidR="00FA6360" w:rsidRPr="00D647C4" w:rsidRDefault="00FA6360" w:rsidP="00AA506D">
      <w:pPr>
        <w:spacing w:after="0" w:line="240" w:lineRule="auto"/>
        <w:ind w:firstLine="709"/>
        <w:jc w:val="both"/>
        <w:rPr>
          <w:rFonts w:ascii="Times New Roman" w:eastAsia="Times New Roman" w:hAnsi="Times New Roman" w:cs="Times New Roman"/>
          <w:sz w:val="24"/>
          <w:szCs w:val="28"/>
          <w:lang w:eastAsia="ru-RU"/>
        </w:rPr>
      </w:pPr>
      <w:r w:rsidRPr="00D647C4">
        <w:rPr>
          <w:rFonts w:ascii="Times New Roman" w:eastAsia="Times New Roman" w:hAnsi="Times New Roman" w:cs="Times New Roman"/>
          <w:sz w:val="24"/>
          <w:szCs w:val="28"/>
          <w:lang w:eastAsia="ru-RU"/>
        </w:rPr>
        <w:t xml:space="preserve">У Світловодському районі встановлено межі і внесено відомості про межі в Державний земельний кадастр в таких населених пунктах: </w:t>
      </w:r>
      <w:r w:rsidRPr="00D647C4">
        <w:rPr>
          <w:rFonts w:ascii="Times New Roman" w:eastAsia="Times New Roman" w:hAnsi="Times New Roman" w:cs="Times New Roman"/>
          <w:sz w:val="24"/>
          <w:szCs w:val="28"/>
          <w:shd w:val="clear" w:color="auto" w:fill="FFFFFF"/>
          <w:lang w:eastAsia="ru-RU"/>
        </w:rPr>
        <w:t>с. Вищепанівка, с. Калантаїв, с.Сніжкова Балка, с. Семигір’я, с. Оврагове, с. Арсенівка, с. Ганнівка, с. Іванівка</w:t>
      </w:r>
      <w:r w:rsidRPr="00D647C4">
        <w:rPr>
          <w:rFonts w:ascii="Times New Roman" w:eastAsia="Times New Roman" w:hAnsi="Times New Roman" w:cs="Times New Roman"/>
          <w:sz w:val="24"/>
          <w:szCs w:val="28"/>
          <w:lang w:eastAsia="ru-RU"/>
        </w:rPr>
        <w:t>,  с. Озера,</w:t>
      </w:r>
      <w:r w:rsidRPr="00D647C4">
        <w:rPr>
          <w:sz w:val="24"/>
          <w:szCs w:val="27"/>
        </w:rPr>
        <w:t xml:space="preserve"> </w:t>
      </w:r>
      <w:r w:rsidRPr="00D647C4">
        <w:rPr>
          <w:rFonts w:ascii="Times New Roman" w:eastAsia="Times New Roman" w:hAnsi="Times New Roman" w:cs="Times New Roman"/>
          <w:sz w:val="24"/>
          <w:szCs w:val="28"/>
          <w:shd w:val="clear" w:color="auto" w:fill="FFFFFF"/>
          <w:lang w:eastAsia="ru-RU"/>
        </w:rPr>
        <w:t>с. Олексіївна</w:t>
      </w:r>
      <w:r w:rsidRPr="00D647C4">
        <w:rPr>
          <w:sz w:val="24"/>
          <w:szCs w:val="27"/>
        </w:rPr>
        <w:t xml:space="preserve">, </w:t>
      </w:r>
      <w:r w:rsidRPr="00D647C4">
        <w:rPr>
          <w:rFonts w:ascii="Times New Roman" w:eastAsia="Times New Roman" w:hAnsi="Times New Roman" w:cs="Times New Roman"/>
          <w:sz w:val="24"/>
          <w:szCs w:val="28"/>
          <w:shd w:val="clear" w:color="auto" w:fill="FFFFFF"/>
          <w:lang w:eastAsia="ru-RU"/>
        </w:rPr>
        <w:t>с. Павлівка,</w:t>
      </w:r>
      <w:r w:rsidRPr="00D647C4">
        <w:rPr>
          <w:sz w:val="24"/>
          <w:szCs w:val="27"/>
        </w:rPr>
        <w:t xml:space="preserve"> </w:t>
      </w:r>
      <w:r w:rsidRPr="00D647C4">
        <w:rPr>
          <w:rFonts w:ascii="Times New Roman" w:eastAsia="Times New Roman" w:hAnsi="Times New Roman" w:cs="Times New Roman"/>
          <w:sz w:val="24"/>
          <w:szCs w:val="28"/>
          <w:shd w:val="clear" w:color="auto" w:fill="FFFFFF"/>
          <w:lang w:eastAsia="ru-RU"/>
        </w:rPr>
        <w:t xml:space="preserve"> с. Вільне.</w:t>
      </w:r>
      <w:r w:rsidRPr="00D647C4">
        <w:rPr>
          <w:rFonts w:ascii="Times New Roman" w:eastAsia="Times New Roman" w:hAnsi="Times New Roman" w:cs="Times New Roman"/>
          <w:sz w:val="24"/>
          <w:szCs w:val="28"/>
          <w:lang w:eastAsia="ru-RU"/>
        </w:rPr>
        <w:t xml:space="preserve"> </w:t>
      </w:r>
    </w:p>
    <w:p w:rsidR="00FA6360" w:rsidRPr="00D647C4" w:rsidRDefault="00FA6360" w:rsidP="00AA506D">
      <w:pPr>
        <w:spacing w:after="0" w:line="240" w:lineRule="auto"/>
        <w:ind w:firstLine="709"/>
        <w:jc w:val="both"/>
        <w:rPr>
          <w:rFonts w:ascii="Times New Roman" w:eastAsia="Times New Roman" w:hAnsi="Times New Roman" w:cs="Times New Roman"/>
          <w:sz w:val="24"/>
          <w:szCs w:val="28"/>
          <w:lang w:eastAsia="ru-RU"/>
        </w:rPr>
      </w:pPr>
      <w:r w:rsidRPr="00D647C4">
        <w:rPr>
          <w:rFonts w:ascii="Times New Roman" w:eastAsia="Times New Roman" w:hAnsi="Times New Roman" w:cs="Times New Roman"/>
          <w:sz w:val="24"/>
          <w:szCs w:val="28"/>
          <w:lang w:eastAsia="ru-RU"/>
        </w:rPr>
        <w:t>У 2020 році у Світловодському районі було проінвентаризовано 373,1381 га сільськогосподарських земель державної власності. Головним управлінням Держгеокадастру у Кіровоградській області у 2020 році передано з державної у комунальну власність територіальним громадам 5650,7511 га земель сільськогосподарського призначення, з них Світловодській міській раді - 1933,8946 га, Великоандрусівській сільській раді – 3716,8565 га.</w:t>
      </w:r>
    </w:p>
    <w:p w:rsidR="00FA6360" w:rsidRPr="00D647C4" w:rsidRDefault="00FA6360" w:rsidP="00AA506D">
      <w:pPr>
        <w:spacing w:after="0" w:line="240" w:lineRule="auto"/>
        <w:ind w:firstLine="709"/>
        <w:jc w:val="both"/>
        <w:rPr>
          <w:rFonts w:ascii="Times New Roman" w:eastAsia="Times New Roman" w:hAnsi="Times New Roman" w:cs="Times New Roman"/>
          <w:bCs/>
          <w:sz w:val="24"/>
          <w:szCs w:val="28"/>
          <w:lang w:eastAsia="ru-RU"/>
        </w:rPr>
      </w:pPr>
      <w:r w:rsidRPr="00D647C4">
        <w:rPr>
          <w:rFonts w:ascii="Times New Roman" w:eastAsia="Times New Roman" w:hAnsi="Times New Roman" w:cs="Times New Roman"/>
          <w:bCs/>
          <w:sz w:val="24"/>
          <w:szCs w:val="28"/>
          <w:lang w:eastAsia="ru-RU"/>
        </w:rPr>
        <w:t>Первинна нормативна грошова оцінка земель 35 населених пунктів району здійснена в повному обсязі. Згідно ст. ст. 13, 18 Закону України «Про оцінку земель» встановлено періодичність її проведення не раніше ніж один раз на 5-7 років.</w:t>
      </w:r>
      <w:r w:rsidRPr="00D647C4">
        <w:rPr>
          <w:rFonts w:ascii="Times New Roman" w:eastAsia="Times New Roman" w:hAnsi="Times New Roman" w:cs="Times New Roman"/>
          <w:sz w:val="24"/>
          <w:szCs w:val="28"/>
          <w:lang w:eastAsia="uk-UA"/>
        </w:rPr>
        <w:t xml:space="preserve"> </w:t>
      </w:r>
      <w:r w:rsidRPr="00D647C4">
        <w:rPr>
          <w:rFonts w:ascii="Times New Roman" w:eastAsia="Times New Roman" w:hAnsi="Times New Roman" w:cs="Times New Roman"/>
          <w:bCs/>
          <w:sz w:val="24"/>
          <w:szCs w:val="28"/>
          <w:lang w:eastAsia="ru-RU"/>
        </w:rPr>
        <w:t xml:space="preserve"> Згідно з даними Довідника показників нормативної грошової оцінки земель населених пунктів на </w:t>
      </w:r>
      <w:r w:rsidRPr="00D647C4">
        <w:rPr>
          <w:rFonts w:ascii="Times New Roman" w:eastAsia="Times New Roman" w:hAnsi="Times New Roman" w:cs="Times New Roman"/>
          <w:bCs/>
          <w:sz w:val="24"/>
          <w:szCs w:val="28"/>
          <w:lang w:eastAsia="ru-RU"/>
        </w:rPr>
        <w:lastRenderedPageBreak/>
        <w:t>2020/2021 оціночний рік потребує актуалізації (повторна) нормативна грошова оцінка земель 21 населений пункт Світловодського району.</w:t>
      </w:r>
    </w:p>
    <w:p w:rsidR="00FA6360" w:rsidRPr="00D647C4" w:rsidRDefault="00FA6360" w:rsidP="00AA506D">
      <w:pPr>
        <w:spacing w:after="0" w:line="240" w:lineRule="auto"/>
        <w:ind w:firstLine="709"/>
        <w:jc w:val="both"/>
        <w:rPr>
          <w:rFonts w:ascii="Times New Roman" w:eastAsia="Times New Roman" w:hAnsi="Times New Roman" w:cs="Times New Roman"/>
          <w:bCs/>
          <w:sz w:val="24"/>
          <w:szCs w:val="28"/>
          <w:lang w:val="ru-RU" w:eastAsia="ru-RU"/>
        </w:rPr>
      </w:pPr>
      <w:r w:rsidRPr="00D647C4">
        <w:rPr>
          <w:rFonts w:ascii="Times New Roman" w:eastAsia="Times New Roman" w:hAnsi="Times New Roman" w:cs="Times New Roman"/>
          <w:bCs/>
          <w:sz w:val="24"/>
          <w:szCs w:val="28"/>
          <w:lang w:eastAsia="ru-RU"/>
        </w:rPr>
        <w:t>Всього по Світловодському району станом на 01.01.2021 укладено договори на виконання робіт з виготовлення технічної документації по нормативній грошовій оцінці земель по 11 населени</w:t>
      </w:r>
      <w:r w:rsidR="00CE0EDA">
        <w:rPr>
          <w:rFonts w:ascii="Times New Roman" w:eastAsia="Times New Roman" w:hAnsi="Times New Roman" w:cs="Times New Roman"/>
          <w:bCs/>
          <w:sz w:val="24"/>
          <w:szCs w:val="28"/>
          <w:lang w:eastAsia="ru-RU"/>
        </w:rPr>
        <w:t>х</w:t>
      </w:r>
      <w:r w:rsidRPr="00D647C4">
        <w:rPr>
          <w:rFonts w:ascii="Times New Roman" w:eastAsia="Times New Roman" w:hAnsi="Times New Roman" w:cs="Times New Roman"/>
          <w:bCs/>
          <w:sz w:val="24"/>
          <w:szCs w:val="28"/>
          <w:lang w:eastAsia="ru-RU"/>
        </w:rPr>
        <w:t xml:space="preserve"> пункта</w:t>
      </w:r>
      <w:r w:rsidR="00CE0EDA">
        <w:rPr>
          <w:rFonts w:ascii="Times New Roman" w:eastAsia="Times New Roman" w:hAnsi="Times New Roman" w:cs="Times New Roman"/>
          <w:bCs/>
          <w:sz w:val="24"/>
          <w:szCs w:val="28"/>
          <w:lang w:eastAsia="ru-RU"/>
        </w:rPr>
        <w:t>х</w:t>
      </w:r>
      <w:r w:rsidRPr="00D647C4">
        <w:rPr>
          <w:rFonts w:ascii="Times New Roman" w:eastAsia="Times New Roman" w:hAnsi="Times New Roman" w:cs="Times New Roman"/>
          <w:bCs/>
          <w:sz w:val="24"/>
          <w:szCs w:val="28"/>
          <w:lang w:eastAsia="ru-RU"/>
        </w:rPr>
        <w:t>.</w:t>
      </w:r>
    </w:p>
    <w:p w:rsidR="00A27740" w:rsidRPr="00D647C4" w:rsidRDefault="00A27740" w:rsidP="00AA506D">
      <w:pPr>
        <w:spacing w:after="0" w:line="240" w:lineRule="auto"/>
        <w:ind w:firstLine="709"/>
        <w:jc w:val="both"/>
        <w:rPr>
          <w:rFonts w:ascii="Times New Roman" w:eastAsia="Calibri" w:hAnsi="Times New Roman" w:cs="Times New Roman"/>
          <w:b/>
          <w:sz w:val="24"/>
          <w:szCs w:val="28"/>
        </w:rPr>
      </w:pPr>
      <w:r w:rsidRPr="00D647C4">
        <w:rPr>
          <w:rFonts w:ascii="Times New Roman" w:hAnsi="Times New Roman" w:cs="Times New Roman"/>
          <w:b/>
          <w:sz w:val="24"/>
          <w:szCs w:val="28"/>
        </w:rPr>
        <w:t>Основні завдання та заходи</w:t>
      </w:r>
      <w:r w:rsidR="005A44AB" w:rsidRPr="00D647C4">
        <w:rPr>
          <w:rFonts w:ascii="Times New Roman" w:hAnsi="Times New Roman" w:cs="Times New Roman"/>
          <w:b/>
          <w:sz w:val="24"/>
          <w:szCs w:val="28"/>
        </w:rPr>
        <w:t xml:space="preserve"> щодо розвитку галузі </w:t>
      </w:r>
      <w:r w:rsidRPr="00D647C4">
        <w:rPr>
          <w:rFonts w:ascii="Times New Roman" w:eastAsia="Calibri" w:hAnsi="Times New Roman" w:cs="Times New Roman"/>
          <w:b/>
          <w:sz w:val="24"/>
          <w:szCs w:val="28"/>
        </w:rPr>
        <w:t>:</w:t>
      </w:r>
    </w:p>
    <w:p w:rsidR="00A27740" w:rsidRPr="00D647C4" w:rsidRDefault="00A27740" w:rsidP="00AA506D">
      <w:pPr>
        <w:spacing w:after="0" w:line="240" w:lineRule="auto"/>
        <w:ind w:firstLine="709"/>
        <w:contextualSpacing/>
        <w:jc w:val="both"/>
        <w:rPr>
          <w:rFonts w:ascii="Times New Roman" w:hAnsi="Times New Roman" w:cs="Times New Roman"/>
          <w:sz w:val="24"/>
          <w:szCs w:val="28"/>
        </w:rPr>
      </w:pPr>
      <w:r w:rsidRPr="00D647C4">
        <w:rPr>
          <w:rFonts w:ascii="Times New Roman" w:hAnsi="Times New Roman" w:cs="Times New Roman"/>
          <w:sz w:val="24"/>
          <w:szCs w:val="28"/>
        </w:rPr>
        <w:t>виконання основних завдань, спрямованих на реалізацію Програми економічного і соціального розвитку в Олександрійському районі на 2021 рік;</w:t>
      </w:r>
    </w:p>
    <w:p w:rsidR="00A27740" w:rsidRPr="00D647C4" w:rsidRDefault="00A27740" w:rsidP="00AA506D">
      <w:pPr>
        <w:spacing w:after="0" w:line="240" w:lineRule="auto"/>
        <w:ind w:firstLine="709"/>
        <w:contextualSpacing/>
        <w:jc w:val="both"/>
        <w:rPr>
          <w:rFonts w:ascii="Times New Roman" w:hAnsi="Times New Roman" w:cs="Times New Roman"/>
          <w:sz w:val="24"/>
          <w:szCs w:val="28"/>
        </w:rPr>
      </w:pPr>
      <w:r w:rsidRPr="00D647C4">
        <w:rPr>
          <w:rFonts w:ascii="Times New Roman" w:hAnsi="Times New Roman" w:cs="Times New Roman"/>
          <w:sz w:val="24"/>
          <w:szCs w:val="28"/>
        </w:rPr>
        <w:t>підготовка інвестиційно-привабливих  земельних ділянок, налагодження співпраці на всіх рівнях з органами державної влади та місцевого самоврядування, активізація продажу земельних ділянок та прав оренди на них шляхом проведення аукціонів;</w:t>
      </w:r>
    </w:p>
    <w:p w:rsidR="00A27740" w:rsidRPr="00D647C4" w:rsidRDefault="00A27740" w:rsidP="00AA506D">
      <w:pPr>
        <w:spacing w:after="0" w:line="240" w:lineRule="auto"/>
        <w:ind w:firstLine="709"/>
        <w:contextualSpacing/>
        <w:jc w:val="both"/>
        <w:rPr>
          <w:rFonts w:ascii="Times New Roman" w:hAnsi="Times New Roman" w:cs="Times New Roman"/>
          <w:sz w:val="24"/>
          <w:szCs w:val="28"/>
        </w:rPr>
      </w:pPr>
      <w:r w:rsidRPr="00D647C4">
        <w:rPr>
          <w:rFonts w:ascii="Times New Roman" w:hAnsi="Times New Roman" w:cs="Times New Roman"/>
          <w:sz w:val="24"/>
          <w:szCs w:val="28"/>
        </w:rPr>
        <w:t>постійне здійснення моніторингу земельних ділянок, на які не оформлені права, з метою раціонального їх використання та поповнення бюджету;</w:t>
      </w:r>
    </w:p>
    <w:p w:rsidR="00A27740" w:rsidRPr="00D647C4" w:rsidRDefault="00A27740" w:rsidP="00AA506D">
      <w:pPr>
        <w:spacing w:after="0" w:line="240" w:lineRule="auto"/>
        <w:ind w:firstLine="709"/>
        <w:contextualSpacing/>
        <w:jc w:val="both"/>
        <w:rPr>
          <w:rFonts w:ascii="Times New Roman" w:hAnsi="Times New Roman" w:cs="Times New Roman"/>
          <w:sz w:val="24"/>
          <w:szCs w:val="28"/>
        </w:rPr>
      </w:pPr>
      <w:r w:rsidRPr="00D647C4">
        <w:rPr>
          <w:rFonts w:ascii="Times New Roman" w:hAnsi="Times New Roman" w:cs="Times New Roman"/>
          <w:sz w:val="24"/>
          <w:szCs w:val="28"/>
        </w:rPr>
        <w:t>проведення робіт по встановленню меж населених пунктів Олександрійського району;</w:t>
      </w:r>
    </w:p>
    <w:p w:rsidR="00A27740" w:rsidRPr="00D647C4" w:rsidRDefault="00A27740" w:rsidP="00AA506D">
      <w:pPr>
        <w:spacing w:after="0" w:line="240" w:lineRule="auto"/>
        <w:ind w:firstLine="709"/>
        <w:contextualSpacing/>
        <w:jc w:val="both"/>
        <w:rPr>
          <w:rFonts w:ascii="Times New Roman" w:hAnsi="Times New Roman" w:cs="Times New Roman"/>
          <w:sz w:val="24"/>
          <w:szCs w:val="28"/>
        </w:rPr>
      </w:pPr>
      <w:r w:rsidRPr="00D647C4">
        <w:rPr>
          <w:rFonts w:ascii="Times New Roman" w:hAnsi="Times New Roman" w:cs="Times New Roman"/>
          <w:sz w:val="24"/>
          <w:szCs w:val="28"/>
        </w:rPr>
        <w:t>проведення робіт з нормативної грошової оцінки земель населених пунктів;</w:t>
      </w:r>
    </w:p>
    <w:p w:rsidR="00A27740" w:rsidRPr="00D647C4" w:rsidRDefault="00A27740" w:rsidP="00AA506D">
      <w:pPr>
        <w:spacing w:after="0" w:line="240" w:lineRule="auto"/>
        <w:ind w:firstLine="709"/>
        <w:contextualSpacing/>
        <w:jc w:val="both"/>
        <w:rPr>
          <w:rFonts w:ascii="Times New Roman" w:hAnsi="Times New Roman" w:cs="Times New Roman"/>
          <w:sz w:val="24"/>
          <w:szCs w:val="28"/>
        </w:rPr>
      </w:pPr>
      <w:r w:rsidRPr="00D647C4">
        <w:rPr>
          <w:rFonts w:ascii="Times New Roman" w:hAnsi="Times New Roman" w:cs="Times New Roman"/>
          <w:sz w:val="24"/>
          <w:szCs w:val="28"/>
        </w:rPr>
        <w:t>сприяння проведенню земельних торгів (аукціонів) на вільні земельні ділянки сільськогосподарського призначення для ведення товарного сільськогосподарського виробництва.</w:t>
      </w:r>
    </w:p>
    <w:p w:rsidR="00A27740" w:rsidRPr="00D647C4" w:rsidRDefault="00A27740" w:rsidP="00AA506D">
      <w:pPr>
        <w:tabs>
          <w:tab w:val="left" w:pos="0"/>
        </w:tabs>
        <w:spacing w:after="0" w:line="240" w:lineRule="auto"/>
        <w:ind w:firstLine="709"/>
        <w:jc w:val="both"/>
        <w:rPr>
          <w:rFonts w:ascii="Times New Roman" w:eastAsia="Calibri" w:hAnsi="Times New Roman" w:cs="Times New Roman"/>
          <w:sz w:val="24"/>
          <w:szCs w:val="28"/>
        </w:rPr>
      </w:pPr>
      <w:r w:rsidRPr="00D647C4">
        <w:rPr>
          <w:rFonts w:ascii="Times New Roman" w:hAnsi="Times New Roman" w:cs="Times New Roman"/>
          <w:b/>
          <w:sz w:val="24"/>
          <w:szCs w:val="28"/>
        </w:rPr>
        <w:t>Джерела фінансування</w:t>
      </w:r>
      <w:r w:rsidRPr="00D647C4">
        <w:rPr>
          <w:rFonts w:ascii="Times New Roman" w:eastAsia="Calibri" w:hAnsi="Times New Roman" w:cs="Times New Roman"/>
          <w:b/>
          <w:sz w:val="24"/>
          <w:szCs w:val="28"/>
        </w:rPr>
        <w:t>:</w:t>
      </w:r>
    </w:p>
    <w:p w:rsidR="00A27740" w:rsidRPr="00D647C4" w:rsidRDefault="00A27740" w:rsidP="00AA506D">
      <w:pPr>
        <w:spacing w:after="0" w:line="240" w:lineRule="auto"/>
        <w:ind w:firstLine="709"/>
        <w:jc w:val="both"/>
        <w:rPr>
          <w:rFonts w:ascii="Times New Roman" w:eastAsia="Calibri" w:hAnsi="Times New Roman" w:cs="Times New Roman"/>
          <w:sz w:val="24"/>
          <w:szCs w:val="28"/>
          <w:lang w:eastAsia="ru-RU"/>
        </w:rPr>
      </w:pPr>
      <w:r w:rsidRPr="00D647C4">
        <w:rPr>
          <w:rFonts w:ascii="Times New Roman" w:eastAsia="Calibri" w:hAnsi="Times New Roman" w:cs="Times New Roman"/>
          <w:sz w:val="24"/>
          <w:szCs w:val="28"/>
          <w:lang w:eastAsia="ru-RU"/>
        </w:rPr>
        <w:t>за рахунок коштів, не заборонених діючим законодавством.</w:t>
      </w:r>
    </w:p>
    <w:p w:rsidR="00A27740" w:rsidRPr="00D647C4" w:rsidRDefault="00A27740" w:rsidP="00AA506D">
      <w:pPr>
        <w:spacing w:after="0" w:line="240" w:lineRule="auto"/>
        <w:ind w:firstLine="709"/>
        <w:contextualSpacing/>
        <w:jc w:val="both"/>
        <w:rPr>
          <w:rFonts w:ascii="Times New Roman" w:eastAsia="Calibri" w:hAnsi="Times New Roman" w:cs="Times New Roman"/>
          <w:sz w:val="24"/>
          <w:szCs w:val="28"/>
        </w:rPr>
      </w:pPr>
      <w:r w:rsidRPr="00D647C4">
        <w:rPr>
          <w:rFonts w:ascii="Times New Roman" w:hAnsi="Times New Roman" w:cs="Times New Roman"/>
          <w:b/>
          <w:sz w:val="24"/>
          <w:szCs w:val="28"/>
        </w:rPr>
        <w:t>Очікувані результати та ключові індикатори оцінки виконання запланованих завдань</w:t>
      </w:r>
      <w:r w:rsidRPr="00D647C4">
        <w:rPr>
          <w:rFonts w:ascii="Times New Roman" w:eastAsia="Calibri" w:hAnsi="Times New Roman" w:cs="Times New Roman"/>
          <w:b/>
          <w:sz w:val="24"/>
          <w:szCs w:val="28"/>
        </w:rPr>
        <w:t>:</w:t>
      </w:r>
    </w:p>
    <w:p w:rsidR="00A27740" w:rsidRPr="00D647C4" w:rsidRDefault="00A27740" w:rsidP="00AA506D">
      <w:pPr>
        <w:spacing w:after="0" w:line="240" w:lineRule="auto"/>
        <w:ind w:firstLine="709"/>
        <w:contextualSpacing/>
        <w:jc w:val="both"/>
        <w:rPr>
          <w:rFonts w:ascii="Times New Roman" w:hAnsi="Times New Roman" w:cs="Times New Roman"/>
          <w:sz w:val="24"/>
          <w:szCs w:val="28"/>
        </w:rPr>
      </w:pPr>
      <w:r w:rsidRPr="00D647C4">
        <w:rPr>
          <w:rFonts w:ascii="Times New Roman" w:hAnsi="Times New Roman" w:cs="Times New Roman"/>
          <w:sz w:val="24"/>
          <w:szCs w:val="28"/>
        </w:rPr>
        <w:t>встановлення меж, згідно з чинним законодавством, у 50 населених пунктах Олександрійського району;</w:t>
      </w:r>
    </w:p>
    <w:p w:rsidR="00A27740" w:rsidRPr="00D647C4" w:rsidRDefault="00A27740" w:rsidP="00AA506D">
      <w:pPr>
        <w:spacing w:after="0" w:line="240" w:lineRule="auto"/>
        <w:ind w:firstLine="709"/>
        <w:contextualSpacing/>
        <w:jc w:val="both"/>
        <w:rPr>
          <w:rFonts w:ascii="Times New Roman" w:hAnsi="Times New Roman" w:cs="Times New Roman"/>
          <w:sz w:val="24"/>
          <w:szCs w:val="28"/>
        </w:rPr>
      </w:pPr>
      <w:r w:rsidRPr="00D647C4">
        <w:rPr>
          <w:rFonts w:ascii="Times New Roman" w:hAnsi="Times New Roman" w:cs="Times New Roman"/>
          <w:sz w:val="24"/>
          <w:szCs w:val="28"/>
        </w:rPr>
        <w:t>проведення робіт з нормативної грошової оцінки земель населених пунктів району.</w:t>
      </w:r>
    </w:p>
    <w:p w:rsidR="00774B72" w:rsidRPr="00D647C4" w:rsidRDefault="00774B72" w:rsidP="00AA506D">
      <w:pPr>
        <w:spacing w:after="0" w:line="240" w:lineRule="auto"/>
        <w:ind w:firstLine="709"/>
        <w:jc w:val="both"/>
        <w:rPr>
          <w:rFonts w:ascii="Times New Roman" w:eastAsia="Times New Roman" w:hAnsi="Times New Roman" w:cs="Times New Roman"/>
          <w:b/>
          <w:sz w:val="24"/>
          <w:szCs w:val="28"/>
          <w:u w:val="single"/>
          <w:lang w:eastAsia="ru-RU"/>
        </w:rPr>
      </w:pPr>
    </w:p>
    <w:p w:rsidR="002924AA" w:rsidRPr="00D647C4" w:rsidRDefault="002D7BEA" w:rsidP="008E41E9">
      <w:pPr>
        <w:spacing w:after="0" w:line="240" w:lineRule="auto"/>
        <w:ind w:firstLine="709"/>
        <w:rPr>
          <w:rStyle w:val="FontStyle21"/>
          <w:rFonts w:eastAsiaTheme="minorHAnsi"/>
          <w:b/>
          <w:sz w:val="24"/>
          <w:szCs w:val="28"/>
          <w:u w:val="single"/>
        </w:rPr>
      </w:pPr>
      <w:r w:rsidRPr="00D647C4">
        <w:rPr>
          <w:rStyle w:val="FontStyle21"/>
          <w:rFonts w:eastAsiaTheme="minorHAnsi"/>
          <w:b/>
          <w:sz w:val="24"/>
          <w:szCs w:val="28"/>
          <w:u w:val="single"/>
        </w:rPr>
        <w:t>4.</w:t>
      </w:r>
      <w:r w:rsidR="002924AA" w:rsidRPr="00D647C4">
        <w:rPr>
          <w:rStyle w:val="FontStyle21"/>
          <w:rFonts w:eastAsiaTheme="minorHAnsi"/>
          <w:b/>
          <w:sz w:val="24"/>
          <w:szCs w:val="28"/>
          <w:u w:val="single"/>
        </w:rPr>
        <w:t>Розвиток дорожньо-транспортної інфраструктури</w:t>
      </w:r>
    </w:p>
    <w:p w:rsidR="00FD0D3C" w:rsidRPr="00D647C4" w:rsidRDefault="00FD0D3C" w:rsidP="008E41E9">
      <w:pPr>
        <w:pStyle w:val="a3"/>
        <w:spacing w:after="0" w:line="240" w:lineRule="auto"/>
        <w:ind w:left="0" w:firstLine="709"/>
        <w:jc w:val="both"/>
        <w:rPr>
          <w:rFonts w:ascii="Times New Roman" w:hAnsi="Times New Roman"/>
          <w:sz w:val="24"/>
          <w:szCs w:val="28"/>
        </w:rPr>
      </w:pPr>
      <w:r w:rsidRPr="00D647C4">
        <w:rPr>
          <w:rFonts w:ascii="Times New Roman" w:hAnsi="Times New Roman"/>
          <w:sz w:val="24"/>
          <w:szCs w:val="28"/>
        </w:rPr>
        <w:t xml:space="preserve">В умовах ринкової економіки неможливо зменшити значення соціальної інфраструктури для держави, регіону та кожного громадянина. Саме цей сегмент економіки забезпечує сталий розвиток добробуту населення.  Транспортна мережа району на сьогодні є однією із найважливіших ознак технологічного процесу, потреба у високорозвиненій транспортній системі є базисом, що забезпечує функціонування ефективності економічного розвитку і підвищення якості життя населення.  </w:t>
      </w:r>
    </w:p>
    <w:p w:rsidR="00FD0D3C" w:rsidRPr="00D647C4" w:rsidRDefault="00FD0D3C" w:rsidP="008E41E9">
      <w:pPr>
        <w:pStyle w:val="a3"/>
        <w:spacing w:after="0" w:line="240" w:lineRule="auto"/>
        <w:ind w:left="0" w:firstLine="709"/>
        <w:jc w:val="both"/>
        <w:rPr>
          <w:rFonts w:ascii="Times New Roman" w:hAnsi="Times New Roman"/>
          <w:sz w:val="24"/>
          <w:szCs w:val="28"/>
        </w:rPr>
      </w:pPr>
      <w:r w:rsidRPr="00D647C4">
        <w:rPr>
          <w:rFonts w:ascii="Times New Roman" w:hAnsi="Times New Roman"/>
          <w:sz w:val="24"/>
          <w:szCs w:val="28"/>
        </w:rPr>
        <w:t>Район має розвинену мережу автомобільних доріг і залізничного сполучення.</w:t>
      </w:r>
    </w:p>
    <w:p w:rsidR="00FD0D3C" w:rsidRPr="00D647C4" w:rsidRDefault="00FD0D3C" w:rsidP="008E41E9">
      <w:pPr>
        <w:pStyle w:val="a3"/>
        <w:spacing w:after="0" w:line="240" w:lineRule="auto"/>
        <w:ind w:left="0" w:firstLine="709"/>
        <w:jc w:val="both"/>
        <w:rPr>
          <w:rFonts w:ascii="Times New Roman" w:hAnsi="Times New Roman"/>
          <w:sz w:val="24"/>
          <w:szCs w:val="28"/>
        </w:rPr>
      </w:pPr>
      <w:r w:rsidRPr="00D647C4">
        <w:rPr>
          <w:rFonts w:ascii="Times New Roman" w:hAnsi="Times New Roman"/>
          <w:sz w:val="24"/>
          <w:szCs w:val="28"/>
        </w:rPr>
        <w:t>По території району пролягають чотири автомобільні дороги загальнодержавного значення: М-04 «Знам’янка – Луганськ – Ізварино (на м. Волгоград через мм. Дніпро, Донецьк)»; М-22 «Полтава – Олександрія»; Н-08 «Бориспіль – Дніпро – Запоріжжя (через м. Кременчук) - Маріуполь»; Р-10 «/Р-09/-Черкаси – Чигирин - Кременчук».</w:t>
      </w:r>
    </w:p>
    <w:p w:rsidR="00FD0D3C" w:rsidRPr="00D647C4" w:rsidRDefault="00FD0D3C" w:rsidP="008E41E9">
      <w:pPr>
        <w:pStyle w:val="a3"/>
        <w:spacing w:after="0" w:line="240" w:lineRule="auto"/>
        <w:ind w:left="0" w:firstLine="709"/>
        <w:jc w:val="both"/>
        <w:rPr>
          <w:rFonts w:ascii="Times New Roman" w:hAnsi="Times New Roman"/>
          <w:sz w:val="24"/>
          <w:szCs w:val="28"/>
        </w:rPr>
      </w:pPr>
      <w:r w:rsidRPr="00D647C4">
        <w:rPr>
          <w:rFonts w:ascii="Times New Roman" w:hAnsi="Times New Roman"/>
          <w:sz w:val="24"/>
          <w:szCs w:val="28"/>
        </w:rPr>
        <w:t xml:space="preserve">Протяжність доріг загального користування державного значення складає 162,1 км. Окрім цього територією району пролягає </w:t>
      </w:r>
      <w:r w:rsidRPr="00D647C4">
        <w:rPr>
          <w:rFonts w:ascii="Times New Roman" w:hAnsi="Times New Roman"/>
          <w:sz w:val="24"/>
          <w:szCs w:val="28"/>
          <w:lang w:val="ru-RU"/>
        </w:rPr>
        <w:t>207,1</w:t>
      </w:r>
      <w:r w:rsidRPr="00D647C4">
        <w:rPr>
          <w:rFonts w:ascii="Times New Roman" w:hAnsi="Times New Roman"/>
          <w:sz w:val="24"/>
          <w:szCs w:val="28"/>
        </w:rPr>
        <w:t xml:space="preserve"> км територіальних автомобільних доріг, 287,8 км обласних автомобільних доріг загального користування місцевого значення та 487,1 км районних автомобільних доріг загального користування місцевого значення. Щільність автомобільних доріг загального користування складає 211 км доріг на 1000</w:t>
      </w:r>
      <w:r w:rsidR="008E41E9">
        <w:rPr>
          <w:rFonts w:ascii="Times New Roman" w:hAnsi="Times New Roman"/>
          <w:sz w:val="24"/>
          <w:szCs w:val="28"/>
        </w:rPr>
        <w:t> </w:t>
      </w:r>
      <w:r w:rsidR="008E41E9" w:rsidRPr="00D647C4">
        <w:rPr>
          <w:rFonts w:ascii="Times New Roman" w:hAnsi="Times New Roman"/>
          <w:sz w:val="24"/>
          <w:szCs w:val="28"/>
        </w:rPr>
        <w:t>кв.</w:t>
      </w:r>
      <w:r w:rsidRPr="00D647C4">
        <w:rPr>
          <w:rFonts w:ascii="Times New Roman" w:hAnsi="Times New Roman"/>
          <w:sz w:val="24"/>
          <w:szCs w:val="28"/>
        </w:rPr>
        <w:t xml:space="preserve">км території, що нижче середньо українського показника 281 км. на 1000 </w:t>
      </w:r>
      <w:r w:rsidR="008E41E9" w:rsidRPr="00D647C4">
        <w:rPr>
          <w:rFonts w:ascii="Times New Roman" w:hAnsi="Times New Roman"/>
          <w:sz w:val="24"/>
          <w:szCs w:val="28"/>
        </w:rPr>
        <w:t>кв.</w:t>
      </w:r>
      <w:r w:rsidR="008E41E9">
        <w:rPr>
          <w:rFonts w:ascii="Times New Roman" w:hAnsi="Times New Roman"/>
          <w:sz w:val="24"/>
          <w:szCs w:val="28"/>
        </w:rPr>
        <w:t>км</w:t>
      </w:r>
      <w:r w:rsidRPr="00D647C4">
        <w:rPr>
          <w:rFonts w:ascii="Times New Roman" w:hAnsi="Times New Roman"/>
          <w:sz w:val="24"/>
          <w:szCs w:val="28"/>
        </w:rPr>
        <w:t xml:space="preserve"> території, конфігурація дорожньої мережі району потребує розбудови. Окрім цього нагальним завданням є приведення транспортно-експлуатаційного стану існуючих автомобільних доріг вимогам діючих норм і стандартів.  </w:t>
      </w:r>
    </w:p>
    <w:p w:rsidR="00F873AD" w:rsidRPr="00D647C4" w:rsidRDefault="003D42E9" w:rsidP="008E41E9">
      <w:pPr>
        <w:spacing w:after="0" w:line="240" w:lineRule="auto"/>
        <w:ind w:firstLine="709"/>
        <w:jc w:val="both"/>
        <w:rPr>
          <w:rFonts w:ascii="Times New Roman" w:eastAsia="Calibri" w:hAnsi="Times New Roman" w:cs="Times New Roman"/>
          <w:sz w:val="24"/>
          <w:szCs w:val="28"/>
        </w:rPr>
      </w:pPr>
      <w:r w:rsidRPr="00D647C4">
        <w:rPr>
          <w:rFonts w:ascii="Times New Roman" w:eastAsia="Times New Roman" w:hAnsi="Times New Roman" w:cs="Times New Roman"/>
          <w:sz w:val="24"/>
          <w:szCs w:val="28"/>
          <w:lang w:eastAsia="ar-SA"/>
        </w:rPr>
        <w:t xml:space="preserve">В Олександрійському районі </w:t>
      </w:r>
      <w:r w:rsidR="00B70AB2" w:rsidRPr="00D647C4">
        <w:rPr>
          <w:rFonts w:ascii="Times New Roman" w:eastAsia="Times New Roman" w:hAnsi="Times New Roman" w:cs="Times New Roman"/>
          <w:sz w:val="24"/>
          <w:szCs w:val="28"/>
          <w:lang w:eastAsia="ar-SA"/>
        </w:rPr>
        <w:t xml:space="preserve">станом на 01.05.2021 </w:t>
      </w:r>
      <w:r w:rsidRPr="00D647C4">
        <w:rPr>
          <w:rFonts w:ascii="Times New Roman" w:eastAsia="Times New Roman" w:hAnsi="Times New Roman" w:cs="Times New Roman"/>
          <w:sz w:val="24"/>
          <w:szCs w:val="28"/>
          <w:lang w:eastAsia="ar-SA"/>
        </w:rPr>
        <w:t xml:space="preserve">транспортна маршрутна мережа включає в себе </w:t>
      </w:r>
      <w:r w:rsidR="0024543E" w:rsidRPr="00D647C4">
        <w:rPr>
          <w:rFonts w:ascii="Times New Roman" w:eastAsia="Times New Roman" w:hAnsi="Times New Roman" w:cs="Times New Roman"/>
          <w:sz w:val="24"/>
          <w:szCs w:val="28"/>
          <w:lang w:eastAsia="ar-SA"/>
        </w:rPr>
        <w:t>73</w:t>
      </w:r>
      <w:r w:rsidRPr="00D647C4">
        <w:rPr>
          <w:rFonts w:ascii="Times New Roman" w:eastAsia="Times New Roman" w:hAnsi="Times New Roman" w:cs="Times New Roman"/>
          <w:sz w:val="24"/>
          <w:szCs w:val="28"/>
          <w:lang w:eastAsia="ar-SA"/>
        </w:rPr>
        <w:t xml:space="preserve"> автобусних маршрутів,</w:t>
      </w:r>
      <w:r w:rsidR="0024543E" w:rsidRPr="00D647C4">
        <w:rPr>
          <w:rFonts w:ascii="Times New Roman" w:eastAsia="Times New Roman" w:hAnsi="Times New Roman" w:cs="Times New Roman"/>
          <w:sz w:val="24"/>
          <w:szCs w:val="28"/>
          <w:lang w:eastAsia="ar-SA"/>
        </w:rPr>
        <w:t xml:space="preserve"> із них 48 маршрутів приміських  та 25 міських.</w:t>
      </w:r>
      <w:r w:rsidR="00F873AD" w:rsidRPr="00D647C4">
        <w:rPr>
          <w:rFonts w:ascii="Times New Roman" w:eastAsia="Calibri" w:hAnsi="Times New Roman" w:cs="Times New Roman"/>
          <w:sz w:val="24"/>
          <w:szCs w:val="28"/>
        </w:rPr>
        <w:t xml:space="preserve"> Перевізники працюють на власному та орендованому транспорті. </w:t>
      </w:r>
    </w:p>
    <w:p w:rsidR="003D42E9" w:rsidRPr="00D647C4" w:rsidRDefault="003D6062" w:rsidP="008E41E9">
      <w:pPr>
        <w:spacing w:after="0" w:line="240" w:lineRule="auto"/>
        <w:ind w:firstLine="709"/>
        <w:jc w:val="both"/>
        <w:rPr>
          <w:rFonts w:ascii="Times New Roman" w:eastAsia="Times New Roman" w:hAnsi="Times New Roman" w:cs="Times New Roman"/>
          <w:sz w:val="24"/>
          <w:szCs w:val="28"/>
          <w:lang w:eastAsia="ru-RU"/>
        </w:rPr>
      </w:pPr>
      <w:r w:rsidRPr="00D647C4">
        <w:rPr>
          <w:rFonts w:ascii="Times New Roman" w:eastAsia="Times New Roman" w:hAnsi="Times New Roman" w:cs="Times New Roman"/>
          <w:sz w:val="24"/>
          <w:szCs w:val="28"/>
          <w:lang w:eastAsia="ru-RU"/>
        </w:rPr>
        <w:lastRenderedPageBreak/>
        <w:t>В травн</w:t>
      </w:r>
      <w:r w:rsidR="004C5D74" w:rsidRPr="00D647C4">
        <w:rPr>
          <w:rFonts w:ascii="Times New Roman" w:eastAsia="Times New Roman" w:hAnsi="Times New Roman" w:cs="Times New Roman"/>
          <w:sz w:val="24"/>
          <w:szCs w:val="28"/>
          <w:lang w:eastAsia="ru-RU"/>
        </w:rPr>
        <w:t>і</w:t>
      </w:r>
      <w:r w:rsidRPr="00D647C4">
        <w:rPr>
          <w:rFonts w:ascii="Times New Roman" w:eastAsia="Times New Roman" w:hAnsi="Times New Roman" w:cs="Times New Roman"/>
          <w:sz w:val="24"/>
          <w:szCs w:val="28"/>
          <w:lang w:eastAsia="ru-RU"/>
        </w:rPr>
        <w:t xml:space="preserve"> 2021 року планується проведення</w:t>
      </w:r>
      <w:r w:rsidR="003D42E9" w:rsidRPr="00D647C4">
        <w:rPr>
          <w:rFonts w:ascii="Times New Roman" w:eastAsia="Times New Roman" w:hAnsi="Times New Roman" w:cs="Times New Roman"/>
          <w:sz w:val="24"/>
          <w:szCs w:val="28"/>
          <w:lang w:eastAsia="ru-RU"/>
        </w:rPr>
        <w:t xml:space="preserve"> конкурс</w:t>
      </w:r>
      <w:r w:rsidRPr="00D647C4">
        <w:rPr>
          <w:rFonts w:ascii="Times New Roman" w:eastAsia="Times New Roman" w:hAnsi="Times New Roman" w:cs="Times New Roman"/>
          <w:sz w:val="24"/>
          <w:szCs w:val="28"/>
          <w:lang w:eastAsia="ru-RU"/>
        </w:rPr>
        <w:t>у на визначення автомобільного перевізника</w:t>
      </w:r>
      <w:r w:rsidR="003D42E9" w:rsidRPr="00D647C4">
        <w:rPr>
          <w:rFonts w:ascii="Times New Roman" w:eastAsia="Times New Roman" w:hAnsi="Times New Roman" w:cs="Times New Roman"/>
          <w:sz w:val="24"/>
          <w:szCs w:val="28"/>
          <w:lang w:eastAsia="ru-RU"/>
        </w:rPr>
        <w:t xml:space="preserve"> </w:t>
      </w:r>
      <w:r w:rsidR="004C5D74" w:rsidRPr="00D647C4">
        <w:rPr>
          <w:rFonts w:ascii="Times New Roman" w:eastAsia="Times New Roman" w:hAnsi="Times New Roman" w:cs="Times New Roman"/>
          <w:sz w:val="24"/>
          <w:szCs w:val="28"/>
          <w:lang w:eastAsia="ru-RU"/>
        </w:rPr>
        <w:t>з</w:t>
      </w:r>
      <w:r w:rsidR="003D42E9" w:rsidRPr="00D647C4">
        <w:rPr>
          <w:rFonts w:ascii="Times New Roman" w:eastAsia="Times New Roman" w:hAnsi="Times New Roman" w:cs="Times New Roman"/>
          <w:sz w:val="24"/>
          <w:szCs w:val="28"/>
          <w:lang w:eastAsia="ru-RU"/>
        </w:rPr>
        <w:t xml:space="preserve"> перевезення пасажирів</w:t>
      </w:r>
      <w:r w:rsidR="004C5D74" w:rsidRPr="00D647C4">
        <w:rPr>
          <w:rFonts w:ascii="Times New Roman" w:eastAsia="Times New Roman" w:hAnsi="Times New Roman" w:cs="Times New Roman"/>
          <w:sz w:val="24"/>
          <w:szCs w:val="28"/>
          <w:lang w:eastAsia="ru-RU"/>
        </w:rPr>
        <w:t xml:space="preserve"> на приміських автобусних маршрутах загального користування.</w:t>
      </w:r>
    </w:p>
    <w:p w:rsidR="00557F21" w:rsidRPr="00D647C4" w:rsidRDefault="00557F21" w:rsidP="008E41E9">
      <w:pPr>
        <w:tabs>
          <w:tab w:val="left" w:pos="567"/>
        </w:tabs>
        <w:suppressAutoHyphens/>
        <w:spacing w:after="0" w:line="240" w:lineRule="auto"/>
        <w:ind w:firstLine="709"/>
        <w:jc w:val="both"/>
        <w:rPr>
          <w:rFonts w:ascii="Times New Roman" w:eastAsia="Calibri" w:hAnsi="Times New Roman" w:cs="Times New Roman"/>
          <w:sz w:val="24"/>
          <w:szCs w:val="28"/>
          <w:lang w:eastAsia="ar-SA"/>
        </w:rPr>
      </w:pPr>
      <w:r w:rsidRPr="00D647C4">
        <w:rPr>
          <w:rFonts w:ascii="Times New Roman" w:eastAsia="Calibri" w:hAnsi="Times New Roman" w:cs="Times New Roman"/>
          <w:sz w:val="24"/>
          <w:szCs w:val="28"/>
          <w:lang w:eastAsia="ar-SA"/>
        </w:rPr>
        <w:t xml:space="preserve">Саме в даний час транспортна інфраструктура посіла одне з пріоритетних місць серед основних чинників, що визначають ефективне функціонування економіки не тільки окремих районів, а країни в цілому, і стала її подальшою умовою розвитку. </w:t>
      </w:r>
    </w:p>
    <w:p w:rsidR="00C43AF9" w:rsidRPr="00D647C4" w:rsidRDefault="00C43AF9" w:rsidP="008E41E9">
      <w:pPr>
        <w:spacing w:after="0" w:line="240" w:lineRule="auto"/>
        <w:ind w:firstLine="709"/>
        <w:contextualSpacing/>
        <w:jc w:val="both"/>
        <w:rPr>
          <w:rFonts w:ascii="Times New Roman" w:eastAsia="Calibri" w:hAnsi="Times New Roman" w:cs="Times New Roman"/>
          <w:sz w:val="24"/>
          <w:szCs w:val="28"/>
        </w:rPr>
      </w:pPr>
      <w:r w:rsidRPr="00D647C4">
        <w:rPr>
          <w:rFonts w:ascii="Times New Roman" w:eastAsia="Calibri" w:hAnsi="Times New Roman" w:cs="Times New Roman"/>
          <w:sz w:val="24"/>
          <w:szCs w:val="28"/>
        </w:rPr>
        <w:t xml:space="preserve">В умовах ринкової економіки неможливо зменшити значення соціальної інфраструктури для держави, регіону та кожного громадянина. Саме цей сегмент економіки забезпечує сталий розвиток добробуту населення.  Транспортна мережа району на сьогодні є однією із найважливіших ознак технологічного процесу, потреба у високорозвиненій транспортній системі є базисом, що забезпечує функціонування ефективності економічного розвитку і підвищення якості життя населення.  </w:t>
      </w:r>
    </w:p>
    <w:p w:rsidR="00C43AF9" w:rsidRPr="00D647C4" w:rsidRDefault="00C43AF9" w:rsidP="008E41E9">
      <w:pPr>
        <w:spacing w:after="0" w:line="240" w:lineRule="auto"/>
        <w:ind w:firstLine="709"/>
        <w:jc w:val="both"/>
        <w:rPr>
          <w:rFonts w:ascii="Times New Roman" w:eastAsia="Calibri" w:hAnsi="Times New Roman" w:cs="Times New Roman"/>
          <w:b/>
          <w:sz w:val="24"/>
          <w:szCs w:val="28"/>
        </w:rPr>
      </w:pPr>
      <w:r w:rsidRPr="00D647C4">
        <w:rPr>
          <w:rFonts w:ascii="Times New Roman" w:hAnsi="Times New Roman" w:cs="Times New Roman"/>
          <w:b/>
          <w:sz w:val="24"/>
          <w:szCs w:val="28"/>
        </w:rPr>
        <w:t>Основні завдання та заходи</w:t>
      </w:r>
      <w:r w:rsidR="00AB122A" w:rsidRPr="00D647C4">
        <w:rPr>
          <w:rFonts w:ascii="Times New Roman" w:hAnsi="Times New Roman" w:cs="Times New Roman"/>
          <w:b/>
          <w:sz w:val="24"/>
          <w:szCs w:val="28"/>
        </w:rPr>
        <w:t xml:space="preserve"> щодо розвитку галузі</w:t>
      </w:r>
      <w:r w:rsidRPr="00D647C4">
        <w:rPr>
          <w:rFonts w:ascii="Times New Roman" w:eastAsia="Calibri" w:hAnsi="Times New Roman" w:cs="Times New Roman"/>
          <w:b/>
          <w:sz w:val="24"/>
          <w:szCs w:val="28"/>
        </w:rPr>
        <w:t>:</w:t>
      </w:r>
    </w:p>
    <w:p w:rsidR="00FD0D3C" w:rsidRPr="00D647C4" w:rsidRDefault="00FD0D3C" w:rsidP="008E41E9">
      <w:pPr>
        <w:suppressAutoHyphens/>
        <w:spacing w:after="0" w:line="240" w:lineRule="auto"/>
        <w:ind w:firstLine="709"/>
        <w:jc w:val="both"/>
        <w:rPr>
          <w:rFonts w:ascii="Times New Roman" w:hAnsi="Times New Roman"/>
          <w:sz w:val="24"/>
          <w:szCs w:val="28"/>
          <w:lang w:eastAsia="ar-SA"/>
        </w:rPr>
      </w:pPr>
      <w:r w:rsidRPr="00D647C4">
        <w:rPr>
          <w:rFonts w:ascii="Times New Roman" w:hAnsi="Times New Roman"/>
          <w:sz w:val="24"/>
          <w:szCs w:val="28"/>
          <w:lang w:eastAsia="ar-SA"/>
        </w:rPr>
        <w:t>збереження існуючої мережі та догляд за існуючою дорожньою інфраструктурою;</w:t>
      </w:r>
    </w:p>
    <w:p w:rsidR="00FD0D3C" w:rsidRPr="00D647C4" w:rsidRDefault="00FD0D3C" w:rsidP="008E41E9">
      <w:pPr>
        <w:suppressAutoHyphens/>
        <w:spacing w:after="0" w:line="240" w:lineRule="auto"/>
        <w:ind w:firstLine="709"/>
        <w:jc w:val="both"/>
        <w:rPr>
          <w:rFonts w:ascii="Times New Roman" w:hAnsi="Times New Roman"/>
          <w:sz w:val="24"/>
          <w:szCs w:val="28"/>
          <w:lang w:eastAsia="ar-SA"/>
        </w:rPr>
      </w:pPr>
      <w:r w:rsidRPr="00D647C4">
        <w:rPr>
          <w:rFonts w:ascii="Times New Roman" w:hAnsi="Times New Roman"/>
          <w:sz w:val="24"/>
          <w:szCs w:val="28"/>
          <w:lang w:eastAsia="ar-SA"/>
        </w:rPr>
        <w:t>подальша розбудова і утримання транспортної інфраструктури;</w:t>
      </w:r>
    </w:p>
    <w:p w:rsidR="00FD0D3C" w:rsidRPr="00D647C4" w:rsidRDefault="00FD0D3C" w:rsidP="008E41E9">
      <w:pPr>
        <w:spacing w:after="0" w:line="240" w:lineRule="auto"/>
        <w:ind w:firstLine="709"/>
        <w:jc w:val="both"/>
        <w:rPr>
          <w:rFonts w:ascii="Times New Roman" w:hAnsi="Times New Roman"/>
          <w:sz w:val="24"/>
          <w:szCs w:val="28"/>
        </w:rPr>
      </w:pPr>
      <w:r w:rsidRPr="00D647C4">
        <w:rPr>
          <w:rFonts w:ascii="Times New Roman" w:hAnsi="Times New Roman"/>
          <w:sz w:val="24"/>
          <w:szCs w:val="28"/>
        </w:rPr>
        <w:t>Реконструкція ІІ-ї об'їзної дороги, м. Світловодськ;</w:t>
      </w:r>
    </w:p>
    <w:p w:rsidR="00FD0D3C" w:rsidRPr="00D647C4" w:rsidRDefault="00FD0D3C" w:rsidP="008E41E9">
      <w:pPr>
        <w:spacing w:after="0" w:line="240" w:lineRule="auto"/>
        <w:ind w:firstLine="709"/>
        <w:jc w:val="both"/>
        <w:rPr>
          <w:rFonts w:ascii="Times New Roman" w:hAnsi="Times New Roman"/>
          <w:sz w:val="24"/>
          <w:szCs w:val="28"/>
        </w:rPr>
      </w:pPr>
      <w:r w:rsidRPr="00D647C4">
        <w:rPr>
          <w:rFonts w:ascii="Times New Roman" w:hAnsi="Times New Roman"/>
          <w:sz w:val="24"/>
          <w:szCs w:val="28"/>
        </w:rPr>
        <w:t>Капітальний ремонт ІІІ-ї об'їзної дороги від вул. Золотарівська (вул.Фрунзе) до вул.Дружби, м. Світловодськ;</w:t>
      </w:r>
    </w:p>
    <w:p w:rsidR="00FD0D3C" w:rsidRPr="00D647C4" w:rsidRDefault="00FD0D3C" w:rsidP="008E41E9">
      <w:pPr>
        <w:spacing w:after="0" w:line="240" w:lineRule="auto"/>
        <w:ind w:firstLine="709"/>
        <w:jc w:val="both"/>
        <w:rPr>
          <w:rFonts w:ascii="Times New Roman" w:hAnsi="Times New Roman"/>
          <w:sz w:val="24"/>
          <w:szCs w:val="28"/>
        </w:rPr>
      </w:pPr>
      <w:r w:rsidRPr="00D647C4">
        <w:rPr>
          <w:rFonts w:ascii="Times New Roman" w:hAnsi="Times New Roman"/>
          <w:sz w:val="24"/>
          <w:szCs w:val="28"/>
        </w:rPr>
        <w:t xml:space="preserve">Капітальний ремонт вулиці Кіровоградське шосе у м. Олександрія Кіровоградської області;        </w:t>
      </w:r>
    </w:p>
    <w:p w:rsidR="00FD0D3C" w:rsidRPr="00D647C4" w:rsidRDefault="00FD0D3C" w:rsidP="008E41E9">
      <w:pPr>
        <w:spacing w:after="0" w:line="240" w:lineRule="auto"/>
        <w:ind w:firstLine="709"/>
        <w:jc w:val="both"/>
        <w:rPr>
          <w:rFonts w:ascii="Times New Roman" w:hAnsi="Times New Roman"/>
          <w:sz w:val="24"/>
          <w:szCs w:val="28"/>
        </w:rPr>
      </w:pPr>
      <w:r w:rsidRPr="00D647C4">
        <w:rPr>
          <w:rFonts w:ascii="Times New Roman" w:hAnsi="Times New Roman"/>
          <w:sz w:val="24"/>
          <w:szCs w:val="28"/>
        </w:rPr>
        <w:t>Капітальний ремонт Дніпропетровського шосе у м. Олександрія Кіровоградської області;</w:t>
      </w:r>
    </w:p>
    <w:p w:rsidR="00FD0D3C" w:rsidRPr="00D647C4" w:rsidRDefault="00FD0D3C" w:rsidP="008E41E9">
      <w:pPr>
        <w:spacing w:after="0" w:line="240" w:lineRule="auto"/>
        <w:ind w:firstLine="709"/>
        <w:jc w:val="both"/>
        <w:rPr>
          <w:rFonts w:ascii="Times New Roman" w:hAnsi="Times New Roman"/>
          <w:sz w:val="24"/>
          <w:szCs w:val="28"/>
        </w:rPr>
      </w:pPr>
      <w:r w:rsidRPr="00D647C4">
        <w:rPr>
          <w:rFonts w:ascii="Times New Roman" w:hAnsi="Times New Roman"/>
          <w:sz w:val="24"/>
          <w:szCs w:val="28"/>
        </w:rPr>
        <w:t>Реконструкція ділянки автомобільної дороги Т-12-05 Кропивницький – Нова Прага Олександрія на ділянці км 48+500 – 51+500;</w:t>
      </w:r>
    </w:p>
    <w:p w:rsidR="00FD0D3C" w:rsidRPr="00D647C4" w:rsidRDefault="00FD0D3C" w:rsidP="008E41E9">
      <w:pPr>
        <w:spacing w:after="0" w:line="240" w:lineRule="auto"/>
        <w:ind w:firstLine="709"/>
        <w:jc w:val="both"/>
        <w:rPr>
          <w:rFonts w:ascii="Times New Roman" w:hAnsi="Times New Roman"/>
          <w:sz w:val="24"/>
          <w:szCs w:val="28"/>
        </w:rPr>
      </w:pPr>
      <w:r w:rsidRPr="00D647C4">
        <w:rPr>
          <w:rFonts w:ascii="Times New Roman" w:hAnsi="Times New Roman"/>
          <w:sz w:val="24"/>
          <w:szCs w:val="28"/>
        </w:rPr>
        <w:t>Реконструкція мосту на км.52+692 автомобільної дороги загального користування державного значення М-04 Знам’янка  - Луганськ – Ізварине (на м. Волг</w:t>
      </w:r>
      <w:r w:rsidR="008E41E9">
        <w:rPr>
          <w:rFonts w:ascii="Times New Roman" w:hAnsi="Times New Roman"/>
          <w:sz w:val="24"/>
          <w:szCs w:val="28"/>
        </w:rPr>
        <w:t>оград через мм. Дніпро, Донецьк;</w:t>
      </w:r>
    </w:p>
    <w:p w:rsidR="00C43AF9" w:rsidRPr="00D647C4" w:rsidRDefault="00C43AF9" w:rsidP="008E41E9">
      <w:pPr>
        <w:suppressAutoHyphens/>
        <w:spacing w:after="0" w:line="240" w:lineRule="auto"/>
        <w:ind w:firstLine="709"/>
        <w:jc w:val="both"/>
        <w:rPr>
          <w:rFonts w:ascii="Times New Roman" w:eastAsia="Calibri" w:hAnsi="Times New Roman" w:cs="Times New Roman"/>
          <w:sz w:val="24"/>
          <w:szCs w:val="28"/>
          <w:lang w:eastAsia="ar-SA"/>
        </w:rPr>
      </w:pPr>
      <w:r w:rsidRPr="00D647C4">
        <w:rPr>
          <w:rFonts w:ascii="Times New Roman" w:eastAsia="Calibri" w:hAnsi="Times New Roman" w:cs="Times New Roman"/>
          <w:sz w:val="24"/>
          <w:szCs w:val="28"/>
          <w:lang w:eastAsia="ar-SA"/>
        </w:rPr>
        <w:t>поступове й планомірне оновлення транспортних засобів на маршрутах району та впровадження в експлуатацію рухомого складу нового типу, пристосованого, в першу чергу, для перевезення осіб з об</w:t>
      </w:r>
      <w:r w:rsidR="00FD0D3C" w:rsidRPr="00D647C4">
        <w:rPr>
          <w:rFonts w:ascii="Times New Roman" w:eastAsia="Calibri" w:hAnsi="Times New Roman" w:cs="Times New Roman"/>
          <w:sz w:val="24"/>
          <w:szCs w:val="28"/>
          <w:lang w:eastAsia="ar-SA"/>
        </w:rPr>
        <w:t>меженими фізичними можливостями.</w:t>
      </w:r>
    </w:p>
    <w:p w:rsidR="00C43AF9" w:rsidRPr="00D647C4" w:rsidRDefault="00C43AF9" w:rsidP="008E41E9">
      <w:pPr>
        <w:tabs>
          <w:tab w:val="left" w:pos="0"/>
        </w:tabs>
        <w:spacing w:after="0" w:line="240" w:lineRule="auto"/>
        <w:ind w:firstLine="709"/>
        <w:jc w:val="both"/>
        <w:rPr>
          <w:rFonts w:ascii="Times New Roman" w:eastAsia="Calibri" w:hAnsi="Times New Roman" w:cs="Times New Roman"/>
          <w:sz w:val="24"/>
          <w:szCs w:val="28"/>
        </w:rPr>
      </w:pPr>
      <w:r w:rsidRPr="00D647C4">
        <w:rPr>
          <w:rFonts w:ascii="Times New Roman" w:hAnsi="Times New Roman" w:cs="Times New Roman"/>
          <w:b/>
          <w:sz w:val="24"/>
          <w:szCs w:val="28"/>
        </w:rPr>
        <w:t>Джерела фінансування</w:t>
      </w:r>
      <w:r w:rsidRPr="00D647C4">
        <w:rPr>
          <w:rFonts w:ascii="Times New Roman" w:eastAsia="Calibri" w:hAnsi="Times New Roman" w:cs="Times New Roman"/>
          <w:b/>
          <w:sz w:val="24"/>
          <w:szCs w:val="28"/>
        </w:rPr>
        <w:t>:</w:t>
      </w:r>
    </w:p>
    <w:p w:rsidR="00C43AF9" w:rsidRPr="00D647C4" w:rsidRDefault="00C43AF9" w:rsidP="008E41E9">
      <w:pPr>
        <w:suppressAutoHyphens/>
        <w:spacing w:after="0" w:line="240" w:lineRule="auto"/>
        <w:ind w:firstLine="709"/>
        <w:jc w:val="both"/>
        <w:rPr>
          <w:rFonts w:ascii="Times New Roman" w:eastAsia="Calibri" w:hAnsi="Times New Roman" w:cs="Times New Roman"/>
          <w:sz w:val="24"/>
          <w:szCs w:val="28"/>
          <w:lang w:eastAsia="ar-SA"/>
        </w:rPr>
      </w:pPr>
      <w:r w:rsidRPr="00D647C4">
        <w:rPr>
          <w:rFonts w:ascii="Times New Roman" w:eastAsia="Calibri" w:hAnsi="Times New Roman" w:cs="Times New Roman"/>
          <w:sz w:val="24"/>
          <w:szCs w:val="28"/>
          <w:lang w:eastAsia="ar-SA"/>
        </w:rPr>
        <w:t>за рахунок коштів бюджетів всіх рівнів та інших джерел фінансування, не за</w:t>
      </w:r>
      <w:r w:rsidR="00FD0D3C" w:rsidRPr="00D647C4">
        <w:rPr>
          <w:rFonts w:ascii="Times New Roman" w:eastAsia="Calibri" w:hAnsi="Times New Roman" w:cs="Times New Roman"/>
          <w:sz w:val="24"/>
          <w:szCs w:val="28"/>
          <w:lang w:eastAsia="ar-SA"/>
        </w:rPr>
        <w:t>боронених діючим законодавством.</w:t>
      </w:r>
    </w:p>
    <w:p w:rsidR="00C43AF9" w:rsidRPr="00D647C4" w:rsidRDefault="00C43AF9" w:rsidP="008E41E9">
      <w:pPr>
        <w:spacing w:after="0" w:line="240" w:lineRule="auto"/>
        <w:ind w:firstLine="709"/>
        <w:contextualSpacing/>
        <w:jc w:val="both"/>
        <w:rPr>
          <w:rFonts w:ascii="Times New Roman" w:eastAsia="Calibri" w:hAnsi="Times New Roman" w:cs="Times New Roman"/>
          <w:sz w:val="24"/>
          <w:szCs w:val="28"/>
        </w:rPr>
      </w:pPr>
      <w:r w:rsidRPr="00D647C4">
        <w:rPr>
          <w:rFonts w:ascii="Times New Roman" w:hAnsi="Times New Roman" w:cs="Times New Roman"/>
          <w:b/>
          <w:sz w:val="24"/>
          <w:szCs w:val="28"/>
        </w:rPr>
        <w:t>Очікувані результати та ключові індикатори оцінки виконання запланованих завдань</w:t>
      </w:r>
      <w:r w:rsidRPr="00D647C4">
        <w:rPr>
          <w:rFonts w:ascii="Times New Roman" w:eastAsia="Calibri" w:hAnsi="Times New Roman" w:cs="Times New Roman"/>
          <w:b/>
          <w:sz w:val="24"/>
          <w:szCs w:val="28"/>
        </w:rPr>
        <w:t>:</w:t>
      </w:r>
    </w:p>
    <w:p w:rsidR="00C43AF9" w:rsidRPr="00D647C4" w:rsidRDefault="00C43AF9" w:rsidP="008E41E9">
      <w:pPr>
        <w:spacing w:after="0" w:line="240" w:lineRule="auto"/>
        <w:ind w:firstLine="709"/>
        <w:contextualSpacing/>
        <w:jc w:val="both"/>
        <w:rPr>
          <w:rFonts w:ascii="Times New Roman" w:eastAsia="Calibri" w:hAnsi="Times New Roman" w:cs="Times New Roman"/>
          <w:sz w:val="24"/>
          <w:szCs w:val="28"/>
        </w:rPr>
      </w:pPr>
      <w:r w:rsidRPr="00D647C4">
        <w:rPr>
          <w:rFonts w:ascii="Times New Roman" w:eastAsia="Calibri" w:hAnsi="Times New Roman" w:cs="Times New Roman"/>
          <w:sz w:val="24"/>
          <w:szCs w:val="28"/>
        </w:rPr>
        <w:t>збереження та утримання транспортної інфраструктури;</w:t>
      </w:r>
    </w:p>
    <w:p w:rsidR="00C43AF9" w:rsidRPr="00D647C4" w:rsidRDefault="00C43AF9" w:rsidP="008E41E9">
      <w:pPr>
        <w:spacing w:after="0" w:line="240" w:lineRule="auto"/>
        <w:ind w:firstLine="709"/>
        <w:contextualSpacing/>
        <w:jc w:val="both"/>
        <w:rPr>
          <w:rFonts w:ascii="Times New Roman" w:eastAsia="Calibri" w:hAnsi="Times New Roman" w:cs="Times New Roman"/>
          <w:sz w:val="24"/>
          <w:szCs w:val="28"/>
        </w:rPr>
      </w:pPr>
      <w:r w:rsidRPr="00D647C4">
        <w:rPr>
          <w:rFonts w:ascii="Times New Roman" w:eastAsia="Calibri" w:hAnsi="Times New Roman" w:cs="Times New Roman"/>
          <w:sz w:val="24"/>
          <w:szCs w:val="28"/>
        </w:rPr>
        <w:t>проведення капітального та поточного ремонту доріг;</w:t>
      </w:r>
    </w:p>
    <w:p w:rsidR="00C43AF9" w:rsidRPr="00D647C4" w:rsidRDefault="00C43AF9" w:rsidP="008E41E9">
      <w:pPr>
        <w:spacing w:after="0" w:line="240" w:lineRule="auto"/>
        <w:ind w:firstLine="709"/>
        <w:jc w:val="both"/>
        <w:rPr>
          <w:rFonts w:ascii="Times New Roman" w:eastAsia="Calibri" w:hAnsi="Times New Roman" w:cs="Times New Roman"/>
          <w:sz w:val="24"/>
          <w:szCs w:val="28"/>
          <w:lang w:eastAsia="zh-CN" w:bidi="hi-IN"/>
        </w:rPr>
      </w:pPr>
      <w:r w:rsidRPr="00D647C4">
        <w:rPr>
          <w:rFonts w:ascii="Times New Roman" w:eastAsia="Calibri" w:hAnsi="Times New Roman" w:cs="Times New Roman"/>
          <w:sz w:val="24"/>
          <w:szCs w:val="28"/>
        </w:rPr>
        <w:t xml:space="preserve">збільшення </w:t>
      </w:r>
      <w:r w:rsidRPr="00D647C4">
        <w:rPr>
          <w:rFonts w:ascii="Times New Roman" w:eastAsia="Calibri" w:hAnsi="Times New Roman" w:cs="Times New Roman"/>
          <w:sz w:val="24"/>
          <w:szCs w:val="28"/>
          <w:lang w:eastAsia="zh-CN" w:bidi="hi-IN"/>
        </w:rPr>
        <w:t xml:space="preserve">обсягів відремонтованого дорожнього покриття, у порівнянні з минулим роком. </w:t>
      </w:r>
    </w:p>
    <w:p w:rsidR="00C43AF9" w:rsidRPr="00D647C4" w:rsidRDefault="00C43AF9" w:rsidP="00D647C4">
      <w:pPr>
        <w:pStyle w:val="20"/>
        <w:shd w:val="clear" w:color="auto" w:fill="auto"/>
        <w:spacing w:before="0" w:after="0" w:line="240" w:lineRule="auto"/>
        <w:ind w:firstLine="567"/>
        <w:rPr>
          <w:rStyle w:val="FontStyle20"/>
          <w:rFonts w:eastAsiaTheme="minorHAnsi"/>
          <w:b/>
          <w:sz w:val="24"/>
          <w:szCs w:val="28"/>
        </w:rPr>
      </w:pPr>
    </w:p>
    <w:p w:rsidR="002924AA" w:rsidRPr="00D647C4" w:rsidRDefault="00196BDA" w:rsidP="008E41E9">
      <w:pPr>
        <w:spacing w:after="0" w:line="240" w:lineRule="auto"/>
        <w:ind w:firstLine="709"/>
        <w:rPr>
          <w:rStyle w:val="FontStyle21"/>
          <w:rFonts w:eastAsiaTheme="minorHAnsi"/>
          <w:b/>
          <w:sz w:val="24"/>
          <w:szCs w:val="28"/>
          <w:u w:val="single"/>
        </w:rPr>
      </w:pPr>
      <w:r w:rsidRPr="00D647C4">
        <w:rPr>
          <w:rStyle w:val="FontStyle21"/>
          <w:rFonts w:eastAsiaTheme="minorHAnsi"/>
          <w:b/>
          <w:sz w:val="24"/>
          <w:szCs w:val="28"/>
          <w:u w:val="single"/>
        </w:rPr>
        <w:t xml:space="preserve">5. </w:t>
      </w:r>
      <w:r w:rsidR="006F5B7F" w:rsidRPr="00D647C4">
        <w:rPr>
          <w:rStyle w:val="FontStyle21"/>
          <w:rFonts w:eastAsiaTheme="minorHAnsi"/>
          <w:b/>
          <w:sz w:val="24"/>
          <w:szCs w:val="28"/>
          <w:u w:val="single"/>
        </w:rPr>
        <w:t xml:space="preserve">Розвиток інформатизації </w:t>
      </w:r>
      <w:r w:rsidR="002924AA" w:rsidRPr="00D647C4">
        <w:rPr>
          <w:rStyle w:val="FontStyle21"/>
          <w:rFonts w:eastAsiaTheme="minorHAnsi"/>
          <w:b/>
          <w:sz w:val="24"/>
          <w:szCs w:val="28"/>
          <w:u w:val="single"/>
        </w:rPr>
        <w:t>та системи електронних послуг</w:t>
      </w:r>
    </w:p>
    <w:p w:rsidR="00D6370C" w:rsidRPr="00D647C4" w:rsidRDefault="00D6370C" w:rsidP="008E41E9">
      <w:pPr>
        <w:spacing w:after="0" w:line="240" w:lineRule="auto"/>
        <w:ind w:firstLine="709"/>
        <w:jc w:val="both"/>
        <w:rPr>
          <w:rFonts w:ascii="Times New Roman" w:hAnsi="Times New Roman"/>
          <w:sz w:val="24"/>
          <w:szCs w:val="28"/>
        </w:rPr>
      </w:pPr>
      <w:r w:rsidRPr="00D647C4">
        <w:rPr>
          <w:rFonts w:ascii="Times New Roman" w:hAnsi="Times New Roman"/>
          <w:sz w:val="24"/>
          <w:szCs w:val="28"/>
        </w:rPr>
        <w:t>Розвиток та поширення сучасних інформаційно-комунікаційних технологій створює нові можливості для забезпечення взаємодії та співпраці органів влади, громадян і бізнесу, високоякісного обслуговування фізичних та юридичних осіб державою, у тому числі залучення громадян до проектування електронних послуг та отримання якісного зворотного зв’язку. Впровадження інформаційно-комунікаційних технологій в систему суспільно-політичних відносин значно розширює можливості громадян щодо їх участі в процесах державного управління та впливу на прийняття управлінських рішень, створює умови для формування якісно нового рівня взаємодії органів влади та громадян.</w:t>
      </w:r>
    </w:p>
    <w:p w:rsidR="00D311FB" w:rsidRPr="00D647C4" w:rsidRDefault="00D311FB" w:rsidP="008E41E9">
      <w:pPr>
        <w:tabs>
          <w:tab w:val="left" w:pos="993"/>
        </w:tabs>
        <w:spacing w:after="0" w:line="240" w:lineRule="auto"/>
        <w:ind w:firstLine="709"/>
        <w:jc w:val="both"/>
        <w:rPr>
          <w:rFonts w:ascii="Times New Roman" w:eastAsia="Times New Roman" w:hAnsi="Times New Roman" w:cs="Times New Roman"/>
          <w:sz w:val="24"/>
          <w:szCs w:val="28"/>
          <w:lang w:eastAsia="ru-RU"/>
        </w:rPr>
      </w:pPr>
      <w:r w:rsidRPr="00D647C4">
        <w:rPr>
          <w:rFonts w:ascii="Times New Roman" w:eastAsia="Times New Roman" w:hAnsi="Times New Roman" w:cs="Times New Roman"/>
          <w:sz w:val="24"/>
          <w:szCs w:val="28"/>
          <w:lang w:eastAsia="ru-RU"/>
        </w:rPr>
        <w:t xml:space="preserve">В Олександрійському районі 01 жовтня 2013 р. розпочав роботу Центр надання адміністративних послуг (далі — ЦНАП), який надає державні (адміністративні) послуги - послуги, обов'язковість отримання яких установлюється законодавством та які надаються </w:t>
      </w:r>
      <w:r w:rsidRPr="00D647C4">
        <w:rPr>
          <w:rFonts w:ascii="Times New Roman" w:eastAsia="Times New Roman" w:hAnsi="Times New Roman" w:cs="Times New Roman"/>
          <w:sz w:val="24"/>
          <w:szCs w:val="28"/>
          <w:lang w:eastAsia="ru-RU"/>
        </w:rPr>
        <w:lastRenderedPageBreak/>
        <w:t>фізичним чи юридичним особам. Надання цих послуг безпосередньо пов'язане з виконанням основних функцій та завдань органом влади.</w:t>
      </w:r>
    </w:p>
    <w:p w:rsidR="00D311FB" w:rsidRPr="00CD0258" w:rsidRDefault="008E41E9" w:rsidP="008E41E9">
      <w:pPr>
        <w:tabs>
          <w:tab w:val="left" w:pos="993"/>
        </w:tabs>
        <w:spacing w:after="0" w:line="240" w:lineRule="auto"/>
        <w:ind w:firstLine="709"/>
        <w:jc w:val="both"/>
        <w:rPr>
          <w:rFonts w:ascii="Times New Roman" w:eastAsia="Times New Roman" w:hAnsi="Times New Roman" w:cs="Times New Roman"/>
          <w:sz w:val="24"/>
          <w:szCs w:val="28"/>
          <w:lang w:eastAsia="ru-RU"/>
        </w:rPr>
      </w:pPr>
      <w:r w:rsidRPr="008E41E9">
        <w:rPr>
          <w:rFonts w:ascii="Times New Roman" w:eastAsia="Times New Roman" w:hAnsi="Times New Roman" w:cs="Times New Roman"/>
          <w:iCs/>
          <w:sz w:val="24"/>
          <w:szCs w:val="28"/>
          <w:lang w:eastAsia="ru-RU"/>
        </w:rPr>
        <w:t>У</w:t>
      </w:r>
      <w:r w:rsidR="00D311FB" w:rsidRPr="008E41E9">
        <w:rPr>
          <w:rFonts w:ascii="Times New Roman" w:eastAsia="Times New Roman" w:hAnsi="Times New Roman" w:cs="Times New Roman"/>
          <w:iCs/>
          <w:sz w:val="24"/>
          <w:szCs w:val="28"/>
          <w:lang w:eastAsia="ru-RU"/>
        </w:rPr>
        <w:t xml:space="preserve"> ході проведення децентралізації та зміни адміністративно-територіального устрою Олександрійського району для більш доступного отримання адміністративних послуг громадянам, на території всього Олександрійського району були утворені Центри надання адміністративних послуг в </w:t>
      </w:r>
      <w:r w:rsidR="00E45876" w:rsidRPr="008E41E9">
        <w:rPr>
          <w:rFonts w:ascii="Times New Roman" w:eastAsia="Times New Roman" w:hAnsi="Times New Roman" w:cs="Times New Roman"/>
          <w:iCs/>
          <w:sz w:val="24"/>
          <w:szCs w:val="28"/>
          <w:lang w:eastAsia="ru-RU"/>
        </w:rPr>
        <w:t>Велико</w:t>
      </w:r>
      <w:r w:rsidR="00D311FB" w:rsidRPr="008E41E9">
        <w:rPr>
          <w:rFonts w:ascii="Times New Roman" w:eastAsia="Times New Roman" w:hAnsi="Times New Roman" w:cs="Times New Roman"/>
          <w:iCs/>
          <w:sz w:val="24"/>
          <w:szCs w:val="28"/>
          <w:lang w:eastAsia="ru-RU"/>
        </w:rPr>
        <w:t>андрусівській, Онуфріївській, Петрівській, Приютівській та Новопразькій об’єднаних територіальних громадах.</w:t>
      </w:r>
      <w:r w:rsidR="00E45876" w:rsidRPr="008E41E9">
        <w:rPr>
          <w:rFonts w:ascii="Times New Roman" w:eastAsia="Times New Roman" w:hAnsi="Times New Roman" w:cs="Times New Roman"/>
          <w:iCs/>
          <w:sz w:val="24"/>
          <w:szCs w:val="28"/>
          <w:lang w:eastAsia="ru-RU"/>
        </w:rPr>
        <w:t xml:space="preserve"> </w:t>
      </w:r>
      <w:r w:rsidR="00D311FB" w:rsidRPr="008E41E9">
        <w:rPr>
          <w:rFonts w:ascii="Times New Roman" w:eastAsia="Times New Roman" w:hAnsi="Times New Roman" w:cs="Times New Roman"/>
          <w:iCs/>
          <w:sz w:val="24"/>
          <w:szCs w:val="28"/>
          <w:lang w:eastAsia="ru-RU"/>
        </w:rPr>
        <w:t>На сьогодні ЦНАПи територіальних громад поки</w:t>
      </w:r>
      <w:r w:rsidR="00E45876" w:rsidRPr="008E41E9">
        <w:rPr>
          <w:rFonts w:ascii="Times New Roman" w:eastAsia="Times New Roman" w:hAnsi="Times New Roman" w:cs="Times New Roman"/>
          <w:iCs/>
          <w:sz w:val="24"/>
          <w:szCs w:val="28"/>
          <w:lang w:eastAsia="ru-RU"/>
        </w:rPr>
        <w:t>,</w:t>
      </w:r>
      <w:r w:rsidR="00D311FB" w:rsidRPr="008E41E9">
        <w:rPr>
          <w:rFonts w:ascii="Times New Roman" w:eastAsia="Times New Roman" w:hAnsi="Times New Roman" w:cs="Times New Roman"/>
          <w:iCs/>
          <w:sz w:val="24"/>
          <w:szCs w:val="28"/>
          <w:lang w:eastAsia="ru-RU"/>
        </w:rPr>
        <w:t xml:space="preserve"> що діють лише </w:t>
      </w:r>
      <w:r w:rsidR="00D311FB" w:rsidRPr="00CD0258">
        <w:rPr>
          <w:rFonts w:ascii="Times New Roman" w:eastAsia="Times New Roman" w:hAnsi="Times New Roman" w:cs="Times New Roman"/>
          <w:iCs/>
          <w:sz w:val="24"/>
          <w:szCs w:val="28"/>
          <w:lang w:eastAsia="ru-RU"/>
        </w:rPr>
        <w:t xml:space="preserve">у </w:t>
      </w:r>
      <w:r w:rsidR="00CD0258" w:rsidRPr="00CD0258">
        <w:rPr>
          <w:rFonts w:ascii="Times New Roman" w:eastAsia="Times New Roman" w:hAnsi="Times New Roman" w:cs="Times New Roman"/>
          <w:iCs/>
          <w:sz w:val="24"/>
          <w:szCs w:val="28"/>
          <w:lang w:eastAsia="ru-RU"/>
        </w:rPr>
        <w:t>Велико</w:t>
      </w:r>
      <w:r w:rsidR="00D311FB" w:rsidRPr="00CD0258">
        <w:rPr>
          <w:rFonts w:ascii="Times New Roman" w:eastAsia="Times New Roman" w:hAnsi="Times New Roman" w:cs="Times New Roman"/>
          <w:iCs/>
          <w:sz w:val="24"/>
          <w:szCs w:val="28"/>
          <w:lang w:eastAsia="ru-RU"/>
        </w:rPr>
        <w:t xml:space="preserve">андрусівській, Онуфріївській, Петрівській громадах та адміністративні послуги надаються працівниками Олександрійської райдержадміністрації. </w:t>
      </w:r>
    </w:p>
    <w:p w:rsidR="00D311FB" w:rsidRPr="00D647C4" w:rsidRDefault="00D311FB" w:rsidP="008E41E9">
      <w:pPr>
        <w:tabs>
          <w:tab w:val="left" w:pos="993"/>
        </w:tabs>
        <w:spacing w:after="0" w:line="240" w:lineRule="auto"/>
        <w:ind w:firstLine="709"/>
        <w:jc w:val="both"/>
        <w:rPr>
          <w:rFonts w:ascii="Times New Roman" w:eastAsia="Times New Roman" w:hAnsi="Times New Roman" w:cs="Times New Roman"/>
          <w:sz w:val="24"/>
          <w:szCs w:val="28"/>
          <w:lang w:eastAsia="ru-RU"/>
        </w:rPr>
      </w:pPr>
      <w:r w:rsidRPr="00D647C4">
        <w:rPr>
          <w:rFonts w:ascii="Times New Roman" w:eastAsia="Times New Roman" w:hAnsi="Times New Roman" w:cs="Times New Roman"/>
          <w:sz w:val="24"/>
          <w:szCs w:val="28"/>
          <w:lang w:eastAsia="ru-RU"/>
        </w:rPr>
        <w:t>На даний час через Центром надання адміністративних послуг</w:t>
      </w:r>
      <w:r w:rsidRPr="00D647C4">
        <w:rPr>
          <w:rFonts w:ascii="Times New Roman" w:eastAsia="Times New Roman" w:hAnsi="Times New Roman" w:cs="Times New Roman"/>
          <w:iCs/>
          <w:sz w:val="24"/>
          <w:szCs w:val="28"/>
          <w:lang w:eastAsia="ru-RU"/>
        </w:rPr>
        <w:t xml:space="preserve"> райдержадміністрації</w:t>
      </w:r>
      <w:r w:rsidRPr="00D647C4">
        <w:rPr>
          <w:rFonts w:ascii="Times New Roman" w:eastAsia="Times New Roman" w:hAnsi="Times New Roman" w:cs="Times New Roman"/>
          <w:sz w:val="24"/>
          <w:szCs w:val="28"/>
          <w:lang w:eastAsia="ru-RU"/>
        </w:rPr>
        <w:t xml:space="preserve"> надається 132 види адміністративних послуг. </w:t>
      </w:r>
      <w:r w:rsidRPr="00D647C4">
        <w:rPr>
          <w:rFonts w:ascii="Times New Roman" w:eastAsia="Times New Roman" w:hAnsi="Times New Roman" w:cs="Times New Roman"/>
          <w:iCs/>
          <w:sz w:val="24"/>
          <w:szCs w:val="28"/>
          <w:lang w:eastAsia="ru-RU"/>
        </w:rPr>
        <w:t>За І квартал 2021 року працівниками ЦНАПу Олександрійської райдержадміністрації та представниками суб’єктів надання таких послуг надано 477 адміністративних послуг, в тому числі:</w:t>
      </w:r>
    </w:p>
    <w:p w:rsidR="00D311FB" w:rsidRPr="00D647C4" w:rsidRDefault="00D311FB" w:rsidP="008E41E9">
      <w:pPr>
        <w:spacing w:after="0" w:line="240" w:lineRule="auto"/>
        <w:ind w:firstLine="709"/>
        <w:jc w:val="both"/>
        <w:rPr>
          <w:rFonts w:ascii="Times New Roman" w:eastAsia="Times New Roman" w:hAnsi="Times New Roman" w:cs="Times New Roman"/>
          <w:sz w:val="24"/>
          <w:szCs w:val="28"/>
          <w:lang w:eastAsia="ru-RU"/>
        </w:rPr>
      </w:pPr>
      <w:r w:rsidRPr="00D647C4">
        <w:rPr>
          <w:rFonts w:ascii="Times New Roman" w:eastAsia="Times New Roman" w:hAnsi="Times New Roman" w:cs="Times New Roman"/>
          <w:iCs/>
          <w:sz w:val="24"/>
          <w:szCs w:val="28"/>
          <w:lang w:eastAsia="ru-RU"/>
        </w:rPr>
        <w:t>- прийнято 2 заяви для видачі документів дозвільного характеру;</w:t>
      </w:r>
    </w:p>
    <w:p w:rsidR="00D311FB" w:rsidRPr="00D647C4" w:rsidRDefault="00D625BF" w:rsidP="008E41E9">
      <w:pPr>
        <w:spacing w:after="0" w:line="240" w:lineRule="auto"/>
        <w:ind w:firstLine="709"/>
        <w:jc w:val="both"/>
        <w:rPr>
          <w:rFonts w:ascii="Times New Roman" w:eastAsia="Times New Roman" w:hAnsi="Times New Roman" w:cs="Times New Roman"/>
          <w:sz w:val="24"/>
          <w:szCs w:val="28"/>
          <w:lang w:eastAsia="ru-RU"/>
        </w:rPr>
      </w:pPr>
      <w:r>
        <w:rPr>
          <w:rFonts w:ascii="Times New Roman" w:eastAsia="Times New Roman" w:hAnsi="Times New Roman" w:cs="Times New Roman"/>
          <w:iCs/>
          <w:sz w:val="24"/>
          <w:szCs w:val="28"/>
          <w:lang w:eastAsia="ru-RU"/>
        </w:rPr>
        <w:t xml:space="preserve">- </w:t>
      </w:r>
      <w:r w:rsidR="00D311FB" w:rsidRPr="00D647C4">
        <w:rPr>
          <w:rFonts w:ascii="Times New Roman" w:eastAsia="Times New Roman" w:hAnsi="Times New Roman" w:cs="Times New Roman"/>
          <w:iCs/>
          <w:sz w:val="24"/>
          <w:szCs w:val="28"/>
          <w:lang w:eastAsia="ru-RU"/>
        </w:rPr>
        <w:t>надано 333 адміністративних послуг з Державного земельного кадастру;</w:t>
      </w:r>
    </w:p>
    <w:p w:rsidR="00D311FB" w:rsidRPr="00D647C4" w:rsidRDefault="00D311FB" w:rsidP="008E41E9">
      <w:pPr>
        <w:spacing w:after="0" w:line="240" w:lineRule="auto"/>
        <w:ind w:firstLine="709"/>
        <w:jc w:val="both"/>
        <w:rPr>
          <w:rFonts w:ascii="Times New Roman" w:eastAsia="Times New Roman" w:hAnsi="Times New Roman" w:cs="Times New Roman"/>
          <w:sz w:val="24"/>
          <w:szCs w:val="28"/>
          <w:lang w:eastAsia="ru-RU"/>
        </w:rPr>
      </w:pPr>
      <w:r w:rsidRPr="00D647C4">
        <w:rPr>
          <w:rFonts w:ascii="Times New Roman" w:eastAsia="Times New Roman" w:hAnsi="Times New Roman" w:cs="Times New Roman"/>
          <w:iCs/>
          <w:sz w:val="24"/>
          <w:szCs w:val="28"/>
          <w:lang w:eastAsia="ru-RU"/>
        </w:rPr>
        <w:t>- вчинено 57 реєстраційних дій у Державному реєстрі речових прав на нерухоме майно;</w:t>
      </w:r>
    </w:p>
    <w:p w:rsidR="00D311FB" w:rsidRPr="00D647C4" w:rsidRDefault="00D311FB" w:rsidP="008E41E9">
      <w:pPr>
        <w:spacing w:after="0" w:line="240" w:lineRule="auto"/>
        <w:ind w:firstLine="709"/>
        <w:jc w:val="both"/>
        <w:rPr>
          <w:rFonts w:ascii="Times New Roman" w:eastAsia="Times New Roman" w:hAnsi="Times New Roman" w:cs="Times New Roman"/>
          <w:sz w:val="24"/>
          <w:szCs w:val="28"/>
          <w:lang w:eastAsia="ru-RU"/>
        </w:rPr>
      </w:pPr>
      <w:r w:rsidRPr="00D647C4">
        <w:rPr>
          <w:rFonts w:ascii="Times New Roman" w:eastAsia="Times New Roman" w:hAnsi="Times New Roman" w:cs="Times New Roman"/>
          <w:iCs/>
          <w:sz w:val="24"/>
          <w:szCs w:val="28"/>
          <w:lang w:eastAsia="ru-RU"/>
        </w:rPr>
        <w:t>- вчинено 85 реєстраційних дії у Єдиному державному реєстрі юридичних осіб та фізичних осіб – підприємців, в тому числі: зареєстровано 4 юридичних осіб та 21 фізичних осіб; припинено 2 юридичні особи та 26 фізичних осіб.</w:t>
      </w:r>
    </w:p>
    <w:p w:rsidR="00D311FB" w:rsidRPr="00D647C4" w:rsidRDefault="00D311FB" w:rsidP="008E41E9">
      <w:pPr>
        <w:tabs>
          <w:tab w:val="left" w:pos="993"/>
        </w:tabs>
        <w:spacing w:after="0" w:line="240" w:lineRule="auto"/>
        <w:ind w:firstLine="709"/>
        <w:jc w:val="both"/>
        <w:rPr>
          <w:rFonts w:ascii="Times New Roman" w:eastAsia="Times New Roman" w:hAnsi="Times New Roman" w:cs="Times New Roman"/>
          <w:sz w:val="24"/>
          <w:szCs w:val="28"/>
          <w:lang w:eastAsia="ru-RU"/>
        </w:rPr>
      </w:pPr>
      <w:r w:rsidRPr="00D647C4">
        <w:rPr>
          <w:rFonts w:ascii="Times New Roman" w:eastAsia="Times New Roman" w:hAnsi="Times New Roman" w:cs="Times New Roman"/>
          <w:sz w:val="24"/>
          <w:szCs w:val="28"/>
          <w:lang w:eastAsia="ru-RU"/>
        </w:rPr>
        <w:t>До бюджету Олександрійського району в І кварталі 2021 року за надання адміністративних послуг надійшли кошти в сумі 66,9 тис. грн.</w:t>
      </w:r>
    </w:p>
    <w:p w:rsidR="00D311FB" w:rsidRPr="00D647C4" w:rsidRDefault="00D311FB" w:rsidP="008E41E9">
      <w:pPr>
        <w:tabs>
          <w:tab w:val="left" w:pos="993"/>
        </w:tabs>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xml:space="preserve">Відповідно до законодавчих актів передано повноваження селищним та сільським радам з реєстрації місця проживання громадян та зняття з реєстрації місця проживання. Також радами виготовлені штампи та печатки для виконання та надання адміністративних послуг, забезпечено створення реєстрів територіальних громад та отримано доступ до них по всіх сільських (селищних) радам. </w:t>
      </w:r>
    </w:p>
    <w:p w:rsidR="00D311FB" w:rsidRPr="00D647C4" w:rsidRDefault="00D311FB" w:rsidP="008E41E9">
      <w:pPr>
        <w:tabs>
          <w:tab w:val="left" w:pos="993"/>
        </w:tabs>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З метою підвищення якості надання адміністративних послуг в електронному вигляді, фізичні та юридичні особи можуть отримати адміністративні послуги через портал «Дія».</w:t>
      </w:r>
    </w:p>
    <w:p w:rsidR="00D311FB" w:rsidRPr="00D647C4" w:rsidRDefault="00D311FB" w:rsidP="008E41E9">
      <w:pPr>
        <w:spacing w:after="0" w:line="240" w:lineRule="auto"/>
        <w:ind w:firstLine="709"/>
        <w:jc w:val="both"/>
        <w:rPr>
          <w:rFonts w:ascii="Times New Roman" w:hAnsi="Times New Roman" w:cs="Times New Roman"/>
          <w:sz w:val="24"/>
          <w:szCs w:val="24"/>
        </w:rPr>
      </w:pPr>
      <w:r w:rsidRPr="00D647C4">
        <w:rPr>
          <w:rFonts w:ascii="Times New Roman" w:eastAsia="Times New Roman" w:hAnsi="Times New Roman" w:cs="Times New Roman"/>
          <w:sz w:val="24"/>
          <w:szCs w:val="28"/>
          <w:lang w:eastAsia="ru-RU"/>
        </w:rPr>
        <w:t>З метою розвитку цифровізації та системи електронних послуг Кабінетом Міністрів України затверджено постанову «Про Національну веб-платформу центрів надання адміністративних послуг», де  Міністерству цифрової трансформації забезпечено найближчим часом створити та впровадити в експлуатацію дану веб-платформу.</w:t>
      </w:r>
      <w:r w:rsidRPr="00D647C4">
        <w:rPr>
          <w:rFonts w:ascii="Times New Roman" w:hAnsi="Times New Roman" w:cs="Times New Roman"/>
          <w:sz w:val="24"/>
          <w:szCs w:val="24"/>
        </w:rPr>
        <w:t xml:space="preserve">   </w:t>
      </w:r>
    </w:p>
    <w:p w:rsidR="00040355" w:rsidRPr="00D647C4" w:rsidRDefault="00040355" w:rsidP="008E41E9">
      <w:pPr>
        <w:spacing w:after="0" w:line="240" w:lineRule="auto"/>
        <w:ind w:firstLine="709"/>
        <w:jc w:val="both"/>
        <w:rPr>
          <w:rFonts w:ascii="Times New Roman" w:eastAsia="Calibri" w:hAnsi="Times New Roman" w:cs="Times New Roman"/>
          <w:b/>
          <w:sz w:val="24"/>
          <w:szCs w:val="28"/>
        </w:rPr>
      </w:pPr>
      <w:r w:rsidRPr="00D647C4">
        <w:rPr>
          <w:rFonts w:ascii="Times New Roman" w:hAnsi="Times New Roman" w:cs="Times New Roman"/>
          <w:b/>
          <w:sz w:val="24"/>
          <w:szCs w:val="28"/>
        </w:rPr>
        <w:t>Основні завдання та заходи</w:t>
      </w:r>
      <w:r w:rsidR="002867E0" w:rsidRPr="00D647C4">
        <w:rPr>
          <w:rFonts w:ascii="Times New Roman" w:hAnsi="Times New Roman" w:cs="Times New Roman"/>
          <w:b/>
          <w:sz w:val="24"/>
          <w:szCs w:val="28"/>
        </w:rPr>
        <w:t xml:space="preserve"> щодо розвитку галузі</w:t>
      </w:r>
      <w:r w:rsidRPr="00D647C4">
        <w:rPr>
          <w:rFonts w:ascii="Times New Roman" w:eastAsia="Calibri" w:hAnsi="Times New Roman" w:cs="Times New Roman"/>
          <w:b/>
          <w:sz w:val="24"/>
          <w:szCs w:val="28"/>
        </w:rPr>
        <w:t>:</w:t>
      </w:r>
    </w:p>
    <w:p w:rsidR="00211D40" w:rsidRPr="00D647C4" w:rsidRDefault="00211D40" w:rsidP="008E41E9">
      <w:pPr>
        <w:pStyle w:val="30"/>
        <w:shd w:val="clear" w:color="auto" w:fill="auto"/>
        <w:spacing w:after="0" w:line="240" w:lineRule="auto"/>
        <w:ind w:firstLine="709"/>
        <w:rPr>
          <w:rFonts w:ascii="Times New Roman" w:hAnsi="Times New Roman"/>
          <w:sz w:val="24"/>
          <w:szCs w:val="28"/>
          <w:lang w:val="uk-UA"/>
        </w:rPr>
      </w:pPr>
      <w:r w:rsidRPr="00D647C4">
        <w:rPr>
          <w:rFonts w:ascii="Times New Roman" w:hAnsi="Times New Roman"/>
          <w:sz w:val="24"/>
          <w:szCs w:val="28"/>
          <w:lang w:val="uk-UA"/>
        </w:rPr>
        <w:t>запровадження надання адміністративних та інших публічних послуг (крім пріоритетних) в електронній формі та інтеграції їх до Єдиного порталу адміністративних послуг;</w:t>
      </w:r>
    </w:p>
    <w:p w:rsidR="00211D40" w:rsidRPr="00D647C4" w:rsidRDefault="00211D40" w:rsidP="008E41E9">
      <w:pPr>
        <w:pStyle w:val="aa"/>
        <w:ind w:firstLine="709"/>
        <w:jc w:val="both"/>
        <w:rPr>
          <w:rFonts w:ascii="Times New Roman" w:hAnsi="Times New Roman"/>
          <w:sz w:val="24"/>
          <w:szCs w:val="28"/>
          <w:lang w:val="uk-UA"/>
        </w:rPr>
      </w:pPr>
      <w:r w:rsidRPr="00D647C4">
        <w:rPr>
          <w:rFonts w:ascii="Times New Roman" w:hAnsi="Times New Roman"/>
          <w:sz w:val="24"/>
          <w:szCs w:val="28"/>
          <w:lang w:val="uk-UA"/>
        </w:rPr>
        <w:t>підвищення кваліфікації адміністраторів і державних реєстраторів, проведення їх навчання;</w:t>
      </w:r>
    </w:p>
    <w:p w:rsidR="00211D40" w:rsidRPr="00D647C4" w:rsidRDefault="00211D40" w:rsidP="008E41E9">
      <w:pPr>
        <w:pStyle w:val="aa"/>
        <w:ind w:firstLine="709"/>
        <w:jc w:val="both"/>
        <w:rPr>
          <w:rFonts w:ascii="Times New Roman" w:hAnsi="Times New Roman"/>
          <w:sz w:val="24"/>
          <w:szCs w:val="28"/>
          <w:lang w:val="uk-UA"/>
        </w:rPr>
      </w:pPr>
      <w:r w:rsidRPr="00D647C4">
        <w:rPr>
          <w:rFonts w:ascii="Times New Roman" w:hAnsi="Times New Roman"/>
          <w:sz w:val="24"/>
          <w:szCs w:val="28"/>
          <w:lang w:val="uk-UA"/>
        </w:rPr>
        <w:t>матеріально-технічне забезпечення Центру надання адміністративних послуг на створення належних умов для організації повноцінного виконання повноважень щодо надання всіх видів адміністративних послуг;</w:t>
      </w:r>
    </w:p>
    <w:p w:rsidR="00211D40" w:rsidRPr="00D647C4" w:rsidRDefault="00211D40" w:rsidP="008E41E9">
      <w:pPr>
        <w:pStyle w:val="aa"/>
        <w:ind w:firstLine="709"/>
        <w:jc w:val="both"/>
        <w:rPr>
          <w:rFonts w:ascii="Times New Roman" w:hAnsi="Times New Roman"/>
          <w:sz w:val="24"/>
          <w:szCs w:val="28"/>
          <w:lang w:val="uk-UA"/>
        </w:rPr>
      </w:pPr>
      <w:r w:rsidRPr="00D647C4">
        <w:rPr>
          <w:rFonts w:ascii="Times New Roman" w:hAnsi="Times New Roman"/>
          <w:sz w:val="24"/>
          <w:szCs w:val="28"/>
          <w:lang w:val="uk-UA"/>
        </w:rPr>
        <w:t>забезпечення вільного доступу суб’єктам господарювання та населенню до інформації щодо порядку, умов, строків, вартості адміністративних послуг;</w:t>
      </w:r>
    </w:p>
    <w:p w:rsidR="00211D40" w:rsidRPr="00D647C4" w:rsidRDefault="00211D40" w:rsidP="008E41E9">
      <w:pPr>
        <w:pStyle w:val="30"/>
        <w:shd w:val="clear" w:color="auto" w:fill="auto"/>
        <w:spacing w:after="0" w:line="240" w:lineRule="auto"/>
        <w:ind w:firstLine="709"/>
        <w:rPr>
          <w:rFonts w:ascii="Times New Roman" w:hAnsi="Times New Roman"/>
          <w:sz w:val="24"/>
          <w:szCs w:val="28"/>
          <w:lang w:val="uk-UA"/>
        </w:rPr>
      </w:pPr>
      <w:r w:rsidRPr="00D647C4">
        <w:rPr>
          <w:rFonts w:ascii="Times New Roman" w:hAnsi="Times New Roman"/>
          <w:sz w:val="24"/>
          <w:szCs w:val="28"/>
          <w:lang w:val="uk-UA"/>
        </w:rPr>
        <w:t>розбудова мережі центрів надання адміністративних послуг, у тому числі в об’єднаних територіальних громадах;</w:t>
      </w:r>
    </w:p>
    <w:p w:rsidR="00211D40" w:rsidRPr="00D647C4" w:rsidRDefault="00211D40" w:rsidP="008E41E9">
      <w:pPr>
        <w:pStyle w:val="aa"/>
        <w:ind w:firstLine="709"/>
        <w:jc w:val="both"/>
        <w:rPr>
          <w:rFonts w:ascii="Times New Roman" w:hAnsi="Times New Roman"/>
          <w:sz w:val="24"/>
          <w:szCs w:val="28"/>
          <w:lang w:val="uk-UA"/>
        </w:rPr>
      </w:pPr>
      <w:r w:rsidRPr="00D647C4">
        <w:rPr>
          <w:rFonts w:ascii="Times New Roman" w:hAnsi="Times New Roman"/>
          <w:sz w:val="24"/>
          <w:szCs w:val="28"/>
          <w:lang w:val="uk-UA"/>
        </w:rPr>
        <w:t xml:space="preserve">залучення фінансових та інвестиційних ресурсів, із різних джерел, не заборонених чинним законодавством, для належного матеріально-технічного забезпечення виконання повноважень з реєстрації місця проживання та зняття з місця проживання особи, видача паспорта громадянина України для виїзду за кордон, видача паспорта громадянина </w:t>
      </w:r>
      <w:r w:rsidRPr="00D647C4">
        <w:rPr>
          <w:rFonts w:ascii="Times New Roman" w:hAnsi="Times New Roman"/>
          <w:sz w:val="24"/>
          <w:szCs w:val="28"/>
          <w:lang w:val="uk-UA"/>
        </w:rPr>
        <w:lastRenderedPageBreak/>
        <w:t>України, вклеювання до паспорта громадянина України фотокартки при досягненні громадянином 25- і 45-річного віку, інших адміністративних послуг;</w:t>
      </w:r>
    </w:p>
    <w:p w:rsidR="00211D40" w:rsidRPr="00D647C4" w:rsidRDefault="00211D40" w:rsidP="008E41E9">
      <w:pPr>
        <w:pStyle w:val="a7"/>
        <w:ind w:firstLine="709"/>
        <w:jc w:val="both"/>
        <w:rPr>
          <w:rFonts w:ascii="Times New Roman" w:hAnsi="Times New Roman"/>
          <w:sz w:val="24"/>
          <w:szCs w:val="28"/>
        </w:rPr>
      </w:pPr>
      <w:r w:rsidRPr="00D647C4">
        <w:rPr>
          <w:rFonts w:ascii="Times New Roman" w:hAnsi="Times New Roman"/>
          <w:sz w:val="24"/>
          <w:szCs w:val="28"/>
        </w:rPr>
        <w:t>створення вузлів доступу до мережі Інтернет та розвиток інформатизації у сільській місцевості;</w:t>
      </w:r>
    </w:p>
    <w:p w:rsidR="00211D40" w:rsidRPr="00D647C4" w:rsidRDefault="00211D40" w:rsidP="008E41E9">
      <w:pPr>
        <w:spacing w:after="0" w:line="240" w:lineRule="auto"/>
        <w:ind w:firstLine="709"/>
        <w:jc w:val="both"/>
        <w:rPr>
          <w:rFonts w:ascii="Times New Roman" w:hAnsi="Times New Roman"/>
          <w:sz w:val="24"/>
          <w:szCs w:val="28"/>
        </w:rPr>
      </w:pPr>
      <w:r w:rsidRPr="00D647C4">
        <w:rPr>
          <w:rFonts w:ascii="Times New Roman" w:hAnsi="Times New Roman"/>
          <w:sz w:val="24"/>
          <w:szCs w:val="28"/>
        </w:rPr>
        <w:t>запровадження системи електронного документообігу, комп’ютеризація роботи місцевих органів виконавчої влади та органів місцевого самоврядування;</w:t>
      </w:r>
    </w:p>
    <w:p w:rsidR="00211D40" w:rsidRPr="00D647C4" w:rsidRDefault="00211D40" w:rsidP="008E41E9">
      <w:pPr>
        <w:spacing w:after="0" w:line="240" w:lineRule="auto"/>
        <w:ind w:firstLine="709"/>
        <w:jc w:val="both"/>
        <w:rPr>
          <w:rFonts w:ascii="Times New Roman" w:hAnsi="Times New Roman"/>
          <w:sz w:val="24"/>
          <w:szCs w:val="28"/>
        </w:rPr>
      </w:pPr>
      <w:r w:rsidRPr="00D647C4">
        <w:rPr>
          <w:rFonts w:ascii="Times New Roman" w:hAnsi="Times New Roman"/>
          <w:sz w:val="24"/>
          <w:szCs w:val="28"/>
        </w:rPr>
        <w:t>забезпечення місцевих органів виконавчої влади та органів місцевого самоврядування сучасним ліцензійним програмним забезпеченням;</w:t>
      </w:r>
    </w:p>
    <w:p w:rsidR="00211D40" w:rsidRPr="00D647C4" w:rsidRDefault="00211D40" w:rsidP="008E41E9">
      <w:pPr>
        <w:spacing w:after="0" w:line="240" w:lineRule="auto"/>
        <w:ind w:firstLine="709"/>
        <w:jc w:val="both"/>
        <w:rPr>
          <w:rFonts w:ascii="Times New Roman" w:hAnsi="Times New Roman"/>
          <w:sz w:val="24"/>
          <w:szCs w:val="28"/>
        </w:rPr>
      </w:pPr>
      <w:r w:rsidRPr="00D647C4">
        <w:rPr>
          <w:rFonts w:ascii="Times New Roman" w:hAnsi="Times New Roman"/>
          <w:sz w:val="24"/>
          <w:szCs w:val="28"/>
        </w:rPr>
        <w:t>впровадження заходів щодо підвищення кваліфікаційного рівня представників місцевих органів влади.</w:t>
      </w:r>
    </w:p>
    <w:p w:rsidR="00040355" w:rsidRPr="00D647C4" w:rsidRDefault="00040355" w:rsidP="008E41E9">
      <w:pPr>
        <w:tabs>
          <w:tab w:val="left" w:pos="0"/>
        </w:tabs>
        <w:spacing w:after="0" w:line="240" w:lineRule="auto"/>
        <w:ind w:firstLine="709"/>
        <w:jc w:val="both"/>
        <w:rPr>
          <w:rFonts w:ascii="Times New Roman" w:eastAsia="Calibri" w:hAnsi="Times New Roman" w:cs="Times New Roman"/>
          <w:sz w:val="24"/>
          <w:szCs w:val="28"/>
        </w:rPr>
      </w:pPr>
      <w:r w:rsidRPr="00D647C4">
        <w:rPr>
          <w:rStyle w:val="FontStyle20"/>
          <w:rFonts w:eastAsiaTheme="minorHAnsi"/>
          <w:b/>
          <w:sz w:val="24"/>
          <w:szCs w:val="28"/>
        </w:rPr>
        <w:t>Джерела фінансування</w:t>
      </w:r>
      <w:r w:rsidRPr="00D647C4">
        <w:rPr>
          <w:rFonts w:ascii="Times New Roman" w:eastAsia="Calibri" w:hAnsi="Times New Roman" w:cs="Times New Roman"/>
          <w:b/>
          <w:sz w:val="24"/>
          <w:szCs w:val="28"/>
        </w:rPr>
        <w:t>:</w:t>
      </w:r>
    </w:p>
    <w:p w:rsidR="00211D40" w:rsidRPr="00D647C4" w:rsidRDefault="00211D40" w:rsidP="008E41E9">
      <w:pPr>
        <w:spacing w:after="0" w:line="240" w:lineRule="auto"/>
        <w:ind w:firstLine="709"/>
        <w:jc w:val="both"/>
        <w:rPr>
          <w:rFonts w:ascii="Times New Roman" w:hAnsi="Times New Roman"/>
          <w:sz w:val="24"/>
          <w:szCs w:val="28"/>
        </w:rPr>
      </w:pPr>
      <w:r w:rsidRPr="00D647C4">
        <w:rPr>
          <w:rFonts w:ascii="Times New Roman" w:hAnsi="Times New Roman"/>
          <w:sz w:val="24"/>
          <w:szCs w:val="28"/>
        </w:rPr>
        <w:t>за рахунок коштів, не заборонених чинним законодавством.</w:t>
      </w:r>
    </w:p>
    <w:p w:rsidR="00040355" w:rsidRPr="00D647C4" w:rsidRDefault="00040355" w:rsidP="008E41E9">
      <w:pPr>
        <w:pStyle w:val="a3"/>
        <w:spacing w:after="0" w:line="240" w:lineRule="auto"/>
        <w:ind w:left="0" w:firstLine="709"/>
        <w:jc w:val="both"/>
        <w:rPr>
          <w:rFonts w:ascii="Times New Roman" w:eastAsia="Calibri" w:hAnsi="Times New Roman" w:cs="Times New Roman"/>
          <w:sz w:val="24"/>
          <w:szCs w:val="28"/>
        </w:rPr>
      </w:pPr>
      <w:r w:rsidRPr="00D647C4">
        <w:rPr>
          <w:rStyle w:val="FontStyle20"/>
          <w:rFonts w:eastAsiaTheme="minorHAnsi"/>
          <w:b/>
          <w:sz w:val="24"/>
          <w:szCs w:val="28"/>
        </w:rPr>
        <w:t>Очікувані результати та ключові індикатори оцінки виконання запланованих завдань</w:t>
      </w:r>
      <w:r w:rsidRPr="00D647C4">
        <w:rPr>
          <w:rFonts w:ascii="Times New Roman" w:eastAsia="Calibri" w:hAnsi="Times New Roman" w:cs="Times New Roman"/>
          <w:b/>
          <w:sz w:val="24"/>
          <w:szCs w:val="28"/>
        </w:rPr>
        <w:t>:</w:t>
      </w:r>
    </w:p>
    <w:p w:rsidR="00211D40" w:rsidRPr="00D647C4" w:rsidRDefault="00211D40" w:rsidP="008E41E9">
      <w:pPr>
        <w:pStyle w:val="a3"/>
        <w:spacing w:after="0" w:line="240" w:lineRule="auto"/>
        <w:ind w:left="0" w:firstLine="709"/>
        <w:jc w:val="both"/>
        <w:rPr>
          <w:rFonts w:ascii="Times New Roman" w:hAnsi="Times New Roman"/>
          <w:sz w:val="24"/>
          <w:szCs w:val="28"/>
        </w:rPr>
      </w:pPr>
      <w:r w:rsidRPr="00D647C4">
        <w:rPr>
          <w:rFonts w:ascii="Times New Roman" w:hAnsi="Times New Roman"/>
          <w:sz w:val="24"/>
          <w:szCs w:val="28"/>
        </w:rPr>
        <w:t>підвищення темпів розвитку інфраструктури</w:t>
      </w:r>
      <w:r w:rsidR="003C55F8" w:rsidRPr="00D647C4">
        <w:rPr>
          <w:rFonts w:ascii="Times New Roman" w:hAnsi="Times New Roman"/>
          <w:sz w:val="24"/>
          <w:szCs w:val="28"/>
        </w:rPr>
        <w:t>,</w:t>
      </w:r>
      <w:r w:rsidRPr="00D647C4">
        <w:rPr>
          <w:rFonts w:ascii="Times New Roman" w:hAnsi="Times New Roman"/>
          <w:sz w:val="24"/>
          <w:szCs w:val="28"/>
          <w:lang w:eastAsia="ar-SA"/>
        </w:rPr>
        <w:t xml:space="preserve"> </w:t>
      </w:r>
      <w:r w:rsidRPr="00D647C4">
        <w:rPr>
          <w:rFonts w:ascii="Times New Roman" w:hAnsi="Times New Roman"/>
          <w:sz w:val="24"/>
          <w:szCs w:val="28"/>
        </w:rPr>
        <w:t>створення сприятливих умов для доступу широких верств населення до мережі Інтернет; гарантування доступності до отримання електронних послуг для всіх жителів Олександрійського району; створення належних умов для надання адміністративних послуг та їх наближення до споживачів адміністративних послу;</w:t>
      </w:r>
    </w:p>
    <w:p w:rsidR="00211D40" w:rsidRPr="00D647C4" w:rsidRDefault="00211D40" w:rsidP="008E41E9">
      <w:pPr>
        <w:pStyle w:val="a3"/>
        <w:spacing w:after="0" w:line="240" w:lineRule="auto"/>
        <w:ind w:left="0" w:firstLine="709"/>
        <w:jc w:val="both"/>
        <w:rPr>
          <w:rFonts w:ascii="Times New Roman" w:hAnsi="Times New Roman"/>
          <w:sz w:val="24"/>
          <w:szCs w:val="28"/>
        </w:rPr>
      </w:pPr>
      <w:r w:rsidRPr="00D647C4">
        <w:rPr>
          <w:rFonts w:ascii="Times New Roman" w:hAnsi="Times New Roman"/>
          <w:sz w:val="24"/>
          <w:szCs w:val="28"/>
        </w:rPr>
        <w:t>збереження та утримання інформаційно-комунікаційної інфраструктури, поліпшення доступності населення до послуги підключення до мережі Інтернет, покращення рівня технічного і програмного забезпечення працівників місцевих органів влади, активізація інформаційно-роз'яснювальної роботи щодо можливостей користування електронними послугами.</w:t>
      </w:r>
    </w:p>
    <w:p w:rsidR="00211D40" w:rsidRPr="00D647C4" w:rsidRDefault="00211D40" w:rsidP="008E41E9">
      <w:pPr>
        <w:spacing w:after="0" w:line="240" w:lineRule="auto"/>
        <w:ind w:firstLine="709"/>
        <w:jc w:val="both"/>
        <w:rPr>
          <w:rFonts w:ascii="Times New Roman" w:hAnsi="Times New Roman"/>
          <w:b/>
          <w:sz w:val="24"/>
          <w:szCs w:val="24"/>
          <w:u w:val="single"/>
        </w:rPr>
      </w:pPr>
    </w:p>
    <w:p w:rsidR="002924AA" w:rsidRPr="00D647C4" w:rsidRDefault="00582369" w:rsidP="008E41E9">
      <w:pPr>
        <w:spacing w:after="0" w:line="240" w:lineRule="auto"/>
        <w:ind w:firstLine="709"/>
        <w:rPr>
          <w:rStyle w:val="FontStyle22"/>
          <w:rFonts w:eastAsiaTheme="minorHAnsi"/>
          <w:b/>
          <w:sz w:val="24"/>
          <w:szCs w:val="28"/>
          <w:u w:val="single"/>
        </w:rPr>
      </w:pPr>
      <w:r w:rsidRPr="00D647C4">
        <w:rPr>
          <w:rStyle w:val="FontStyle22"/>
          <w:rFonts w:eastAsiaTheme="minorHAnsi"/>
          <w:b/>
          <w:sz w:val="24"/>
          <w:szCs w:val="28"/>
          <w:u w:val="single"/>
        </w:rPr>
        <w:t xml:space="preserve">6. </w:t>
      </w:r>
      <w:r w:rsidR="002924AA" w:rsidRPr="00D647C4">
        <w:rPr>
          <w:rStyle w:val="FontStyle22"/>
          <w:rFonts w:eastAsiaTheme="minorHAnsi"/>
          <w:b/>
          <w:sz w:val="24"/>
          <w:szCs w:val="28"/>
          <w:u w:val="single"/>
        </w:rPr>
        <w:t xml:space="preserve">Споживчий  ринок  </w:t>
      </w:r>
    </w:p>
    <w:p w:rsidR="004C070E" w:rsidRPr="00D647C4" w:rsidRDefault="004C070E" w:rsidP="008E41E9">
      <w:pPr>
        <w:spacing w:after="0" w:line="240" w:lineRule="auto"/>
        <w:ind w:firstLine="709"/>
        <w:jc w:val="both"/>
        <w:rPr>
          <w:rFonts w:ascii="Times New Roman" w:eastAsia="Calibri" w:hAnsi="Times New Roman" w:cs="Times New Roman"/>
          <w:sz w:val="24"/>
          <w:szCs w:val="28"/>
        </w:rPr>
      </w:pPr>
      <w:r w:rsidRPr="00D647C4">
        <w:rPr>
          <w:rFonts w:ascii="Times New Roman" w:eastAsia="Times New Roman" w:hAnsi="Times New Roman" w:cs="Times New Roman"/>
          <w:sz w:val="24"/>
          <w:szCs w:val="28"/>
          <w:lang w:eastAsia="ru-RU"/>
        </w:rPr>
        <w:t>Сфера торгівлі залишається однією з головних конкурентних переваг економіки району та має значний внесок у формуванні доданої вартості та бюджетних надходжень, створення нових робочих місць для працевлаштування населення. Споживчий ринок у районі характеризується як стабільний і достатньо насичений товарами народного споживання. За рахунок товарів, що виробляються в районі, забезпечена потреба населення у хлібобулочних та м’ясних виробах. Фактична кількість торговельних підприємств і їх наявна площа в достатній мірі забезпечила населення району торгівельним обслуговуванням.</w:t>
      </w:r>
      <w:r w:rsidRPr="00D647C4">
        <w:rPr>
          <w:rFonts w:ascii="Times New Roman" w:eastAsia="Calibri" w:hAnsi="Times New Roman" w:cs="Times New Roman"/>
          <w:sz w:val="24"/>
          <w:szCs w:val="28"/>
        </w:rPr>
        <w:t xml:space="preserve"> </w:t>
      </w:r>
    </w:p>
    <w:p w:rsidR="004C070E" w:rsidRPr="00D647C4" w:rsidRDefault="004C070E" w:rsidP="008E41E9">
      <w:pPr>
        <w:spacing w:after="0" w:line="240" w:lineRule="auto"/>
        <w:ind w:firstLine="709"/>
        <w:jc w:val="both"/>
        <w:rPr>
          <w:rFonts w:ascii="Times New Roman" w:eastAsia="Calibri" w:hAnsi="Times New Roman" w:cs="Times New Roman"/>
          <w:sz w:val="24"/>
          <w:szCs w:val="28"/>
        </w:rPr>
      </w:pPr>
      <w:r w:rsidRPr="00D647C4">
        <w:rPr>
          <w:rFonts w:ascii="Times New Roman" w:eastAsia="Calibri" w:hAnsi="Times New Roman" w:cs="Times New Roman"/>
          <w:sz w:val="24"/>
          <w:szCs w:val="28"/>
        </w:rPr>
        <w:t>Станом на 01 січня 2021 року з урахуванням нового адміністративно - територіального устрою району, попит населення району в товарах народного споживання задовольняє 1426 магазинів, з яких 38 супермаркетів, 52 фірмові магазини та кіоски з продажу продукції місцевих товаровиробників за доступними цінами та належної якості, в яких забезпечено безперебійний продаж товарів власного виробництва та 34 підприємств</w:t>
      </w:r>
      <w:r w:rsidR="00F15283">
        <w:rPr>
          <w:rFonts w:ascii="Times New Roman" w:eastAsia="Calibri" w:hAnsi="Times New Roman" w:cs="Times New Roman"/>
          <w:sz w:val="24"/>
          <w:szCs w:val="28"/>
        </w:rPr>
        <w:t>а</w:t>
      </w:r>
      <w:r w:rsidRPr="00D647C4">
        <w:rPr>
          <w:rFonts w:ascii="Times New Roman" w:eastAsia="Calibri" w:hAnsi="Times New Roman" w:cs="Times New Roman"/>
          <w:sz w:val="24"/>
          <w:szCs w:val="28"/>
        </w:rPr>
        <w:t xml:space="preserve"> оптової торгівлі.</w:t>
      </w:r>
    </w:p>
    <w:p w:rsidR="004C070E" w:rsidRPr="00D647C4" w:rsidRDefault="004C070E" w:rsidP="008E41E9">
      <w:pPr>
        <w:spacing w:after="0" w:line="240" w:lineRule="auto"/>
        <w:ind w:firstLine="709"/>
        <w:jc w:val="both"/>
        <w:rPr>
          <w:rFonts w:ascii="Times New Roman" w:eastAsia="Times New Roman" w:hAnsi="Times New Roman" w:cs="Times New Roman"/>
          <w:sz w:val="24"/>
          <w:szCs w:val="28"/>
          <w:lang w:eastAsia="ru-RU"/>
        </w:rPr>
      </w:pPr>
      <w:r w:rsidRPr="00D647C4">
        <w:rPr>
          <w:rFonts w:ascii="Times New Roman" w:eastAsia="Times New Roman" w:hAnsi="Times New Roman" w:cs="Times New Roman"/>
          <w:sz w:val="24"/>
          <w:szCs w:val="28"/>
          <w:lang w:eastAsia="ru-RU"/>
        </w:rPr>
        <w:t>Також на території району діє 121 заклад громадського харчування, 229 підприємств побутового обслуговування</w:t>
      </w:r>
      <w:r w:rsidR="00F15283">
        <w:rPr>
          <w:rFonts w:ascii="Times New Roman" w:eastAsia="Times New Roman" w:hAnsi="Times New Roman" w:cs="Times New Roman"/>
          <w:sz w:val="24"/>
          <w:szCs w:val="28"/>
          <w:lang w:eastAsia="ru-RU"/>
        </w:rPr>
        <w:t xml:space="preserve"> населення, 117 аптек та 4 ринки</w:t>
      </w:r>
      <w:r w:rsidRPr="00D647C4">
        <w:rPr>
          <w:rFonts w:ascii="Times New Roman" w:eastAsia="Times New Roman" w:hAnsi="Times New Roman" w:cs="Times New Roman"/>
          <w:sz w:val="24"/>
          <w:szCs w:val="28"/>
          <w:lang w:eastAsia="ru-RU"/>
        </w:rPr>
        <w:t xml:space="preserve"> з продажу товарів народного споживання.</w:t>
      </w:r>
    </w:p>
    <w:p w:rsidR="00F848E1" w:rsidRPr="00D647C4" w:rsidRDefault="00F848E1" w:rsidP="008E41E9">
      <w:pPr>
        <w:spacing w:after="0" w:line="240" w:lineRule="auto"/>
        <w:ind w:firstLine="709"/>
        <w:jc w:val="both"/>
        <w:rPr>
          <w:rFonts w:ascii="Times New Roman" w:eastAsia="Calibri" w:hAnsi="Times New Roman" w:cs="Times New Roman"/>
          <w:sz w:val="24"/>
          <w:szCs w:val="28"/>
        </w:rPr>
      </w:pPr>
      <w:r w:rsidRPr="00D647C4">
        <w:rPr>
          <w:rFonts w:ascii="Times New Roman" w:eastAsia="Calibri" w:hAnsi="Times New Roman" w:cs="Times New Roman"/>
          <w:sz w:val="24"/>
          <w:szCs w:val="28"/>
        </w:rPr>
        <w:t>Споживчий ринок товарів і послуг району характеризувався достатнім рівнем товарного насичення, стабільним балансом попиту та пропозиції. Підвищення рівня захисту прав споживачів, задоволення їх потреб у продовольчих та промислових товарах, побутових, комунальних, медичних, ремонтно-будівельних, транспортних та інших послугах є в центрі постійної уваги органів виконавчої влади та органів місцевого самоврядування.</w:t>
      </w:r>
    </w:p>
    <w:p w:rsidR="00F848E1" w:rsidRPr="00D647C4" w:rsidRDefault="00F848E1" w:rsidP="008E41E9">
      <w:pPr>
        <w:pStyle w:val="WW-1"/>
        <w:tabs>
          <w:tab w:val="left" w:pos="5580"/>
        </w:tabs>
        <w:spacing w:line="240" w:lineRule="auto"/>
        <w:ind w:firstLine="709"/>
        <w:jc w:val="both"/>
        <w:rPr>
          <w:rFonts w:cs="Times New Roman"/>
          <w:szCs w:val="28"/>
        </w:rPr>
      </w:pPr>
      <w:r w:rsidRPr="00D647C4">
        <w:rPr>
          <w:rFonts w:cs="Times New Roman"/>
          <w:szCs w:val="28"/>
        </w:rPr>
        <w:t>Ефективна система захисту прав споживачів потребує активної участі місцевих органів самоврядування і безпосередньо самих споживачів, шляхом підвищення їх свідомості та вимогливості до якості товарів і послуг.</w:t>
      </w:r>
    </w:p>
    <w:p w:rsidR="00F848E1" w:rsidRPr="00D647C4" w:rsidRDefault="00F848E1" w:rsidP="008E41E9">
      <w:pPr>
        <w:spacing w:after="0" w:line="240" w:lineRule="auto"/>
        <w:ind w:firstLine="709"/>
        <w:jc w:val="both"/>
        <w:rPr>
          <w:rFonts w:ascii="Times New Roman" w:eastAsia="Calibri" w:hAnsi="Times New Roman" w:cs="Times New Roman"/>
          <w:sz w:val="24"/>
          <w:szCs w:val="28"/>
        </w:rPr>
      </w:pPr>
      <w:r w:rsidRPr="00D647C4">
        <w:rPr>
          <w:rFonts w:ascii="Times New Roman" w:eastAsia="Calibri" w:hAnsi="Times New Roman" w:cs="Times New Roman"/>
          <w:sz w:val="24"/>
          <w:szCs w:val="28"/>
        </w:rPr>
        <w:lastRenderedPageBreak/>
        <w:t>Розвиток сфери торгівлі, ресторанного господарства та побутового обслуговування населення є важливою передумовою забезпечення сприятливого економічного та соціального клімату держави, області, району.</w:t>
      </w:r>
    </w:p>
    <w:p w:rsidR="00F848E1" w:rsidRPr="00D647C4" w:rsidRDefault="00040355" w:rsidP="008E41E9">
      <w:pPr>
        <w:pStyle w:val="af"/>
        <w:spacing w:after="0" w:line="240" w:lineRule="auto"/>
        <w:ind w:left="0" w:firstLine="709"/>
        <w:rPr>
          <w:rFonts w:ascii="Times New Roman" w:eastAsia="Calibri" w:hAnsi="Times New Roman" w:cs="Times New Roman"/>
          <w:b/>
          <w:sz w:val="24"/>
          <w:szCs w:val="28"/>
        </w:rPr>
      </w:pPr>
      <w:r w:rsidRPr="00D647C4">
        <w:rPr>
          <w:rFonts w:ascii="Times New Roman" w:eastAsia="Calibri" w:hAnsi="Times New Roman" w:cs="Times New Roman"/>
          <w:b/>
          <w:sz w:val="24"/>
          <w:szCs w:val="28"/>
        </w:rPr>
        <w:t>Основні завдання та заходи</w:t>
      </w:r>
      <w:r w:rsidR="001B0047" w:rsidRPr="00D647C4">
        <w:rPr>
          <w:rFonts w:ascii="Times New Roman" w:hAnsi="Times New Roman" w:cs="Times New Roman"/>
          <w:b/>
          <w:sz w:val="24"/>
          <w:szCs w:val="28"/>
        </w:rPr>
        <w:t xml:space="preserve"> щодо розвитку галузі</w:t>
      </w:r>
      <w:r w:rsidRPr="00D647C4">
        <w:rPr>
          <w:rFonts w:ascii="Times New Roman" w:eastAsia="Calibri" w:hAnsi="Times New Roman" w:cs="Times New Roman"/>
          <w:b/>
          <w:sz w:val="24"/>
          <w:szCs w:val="28"/>
        </w:rPr>
        <w:t>:</w:t>
      </w:r>
    </w:p>
    <w:p w:rsidR="0062109D" w:rsidRPr="00D647C4" w:rsidRDefault="0062109D" w:rsidP="008E41E9">
      <w:pPr>
        <w:widowControl w:val="0"/>
        <w:tabs>
          <w:tab w:val="left" w:pos="-3402"/>
        </w:tabs>
        <w:spacing w:after="0" w:line="240" w:lineRule="auto"/>
        <w:ind w:firstLine="709"/>
        <w:jc w:val="both"/>
        <w:rPr>
          <w:rFonts w:ascii="Times New Roman" w:eastAsia="Batang" w:hAnsi="Times New Roman" w:cs="Times New Roman"/>
          <w:sz w:val="24"/>
          <w:szCs w:val="28"/>
          <w:lang w:eastAsia="ru-RU"/>
        </w:rPr>
      </w:pPr>
      <w:r w:rsidRPr="00D647C4">
        <w:rPr>
          <w:rFonts w:ascii="Times New Roman" w:eastAsia="Batang" w:hAnsi="Times New Roman" w:cs="Times New Roman"/>
          <w:sz w:val="24"/>
          <w:szCs w:val="28"/>
          <w:lang w:eastAsia="ru-RU"/>
        </w:rPr>
        <w:t>розвиток та оптимізація інфраструктури споживчого ринку, здатної в умовах децентралізації забезпечувати рівень обслуговування населення відповідно до його потреб, у тому числі поширення практики організації виїзного торговельного та побутового обслуговування сільського населення;</w:t>
      </w:r>
    </w:p>
    <w:p w:rsidR="0062109D" w:rsidRPr="00D647C4" w:rsidRDefault="0062109D" w:rsidP="008E41E9">
      <w:pPr>
        <w:widowControl w:val="0"/>
        <w:tabs>
          <w:tab w:val="left" w:pos="-3402"/>
        </w:tabs>
        <w:spacing w:after="0" w:line="240" w:lineRule="auto"/>
        <w:ind w:firstLine="709"/>
        <w:jc w:val="both"/>
        <w:rPr>
          <w:rFonts w:ascii="Times New Roman" w:eastAsia="Batang" w:hAnsi="Times New Roman" w:cs="Times New Roman"/>
          <w:sz w:val="24"/>
          <w:szCs w:val="28"/>
          <w:lang w:eastAsia="ru-RU"/>
        </w:rPr>
      </w:pPr>
      <w:r w:rsidRPr="00D647C4">
        <w:rPr>
          <w:rFonts w:ascii="Times New Roman" w:eastAsia="Batang" w:hAnsi="Times New Roman" w:cs="Times New Roman"/>
          <w:sz w:val="24"/>
          <w:szCs w:val="28"/>
          <w:lang w:eastAsia="ru-RU"/>
        </w:rPr>
        <w:t>підвищення рівня доступності до якісних товарів місцевого виробництва, зокрема, продуктів харчування, за економічно обґрунтованими цінами, у тому числі за рахунок сприяння організації виставково-ярмаркової, презентаційної, рекламної діяльності місцевих товаровиробників;</w:t>
      </w:r>
    </w:p>
    <w:p w:rsidR="0062109D" w:rsidRPr="00D647C4" w:rsidRDefault="0062109D" w:rsidP="008E41E9">
      <w:pPr>
        <w:pStyle w:val="af"/>
        <w:spacing w:after="0" w:line="240" w:lineRule="auto"/>
        <w:ind w:left="0" w:firstLine="709"/>
        <w:jc w:val="both"/>
        <w:rPr>
          <w:rFonts w:ascii="Times New Roman" w:eastAsia="Calibri" w:hAnsi="Times New Roman" w:cs="Times New Roman"/>
          <w:sz w:val="24"/>
          <w:szCs w:val="28"/>
        </w:rPr>
      </w:pPr>
      <w:r w:rsidRPr="00D647C4">
        <w:rPr>
          <w:rFonts w:ascii="Times New Roman" w:eastAsia="Calibri" w:hAnsi="Times New Roman" w:cs="Times New Roman"/>
          <w:sz w:val="24"/>
          <w:szCs w:val="28"/>
        </w:rPr>
        <w:t>розширення мережі сучасних закладів торгівлі, ресторанного господарства та побутового обслуговування шляхом відкриття нових підприємств цього профілю;</w:t>
      </w:r>
    </w:p>
    <w:p w:rsidR="0062109D" w:rsidRPr="00D647C4" w:rsidRDefault="0062109D" w:rsidP="008E41E9">
      <w:pPr>
        <w:pStyle w:val="af"/>
        <w:spacing w:after="0" w:line="240" w:lineRule="auto"/>
        <w:ind w:left="0" w:firstLine="709"/>
        <w:jc w:val="both"/>
        <w:rPr>
          <w:rFonts w:ascii="Times New Roman" w:eastAsia="Calibri" w:hAnsi="Times New Roman" w:cs="Times New Roman"/>
          <w:sz w:val="24"/>
          <w:szCs w:val="28"/>
        </w:rPr>
      </w:pPr>
      <w:r w:rsidRPr="00D647C4">
        <w:rPr>
          <w:rFonts w:ascii="Times New Roman" w:eastAsia="Calibri" w:hAnsi="Times New Roman" w:cs="Times New Roman"/>
          <w:sz w:val="24"/>
          <w:szCs w:val="28"/>
        </w:rPr>
        <w:t>залучення інвестицій в розвиток торгівельної мережі та мережі побутового обслуговування населення;</w:t>
      </w:r>
    </w:p>
    <w:p w:rsidR="0062109D" w:rsidRPr="00D647C4" w:rsidRDefault="0062109D" w:rsidP="008E41E9">
      <w:pPr>
        <w:pStyle w:val="af"/>
        <w:spacing w:after="0" w:line="240" w:lineRule="auto"/>
        <w:ind w:left="0" w:firstLine="709"/>
        <w:jc w:val="both"/>
        <w:rPr>
          <w:rFonts w:ascii="Times New Roman" w:eastAsia="Calibri" w:hAnsi="Times New Roman" w:cs="Times New Roman"/>
          <w:sz w:val="24"/>
          <w:szCs w:val="28"/>
        </w:rPr>
      </w:pPr>
      <w:r w:rsidRPr="00D647C4">
        <w:rPr>
          <w:rFonts w:ascii="Times New Roman" w:eastAsia="Calibri" w:hAnsi="Times New Roman" w:cs="Times New Roman"/>
          <w:sz w:val="24"/>
          <w:szCs w:val="28"/>
        </w:rPr>
        <w:t>активізація виїзної торгівлі товарами першої необхідності у селах, де відсутня стаціонарна мережа підприємств;</w:t>
      </w:r>
    </w:p>
    <w:p w:rsidR="00F848E1" w:rsidRPr="00D647C4" w:rsidRDefault="00F848E1" w:rsidP="008E41E9">
      <w:pPr>
        <w:tabs>
          <w:tab w:val="left" w:pos="0"/>
        </w:tabs>
        <w:spacing w:after="0" w:line="240" w:lineRule="auto"/>
        <w:ind w:firstLine="709"/>
        <w:jc w:val="both"/>
        <w:rPr>
          <w:rFonts w:ascii="Times New Roman" w:eastAsia="Calibri" w:hAnsi="Times New Roman" w:cs="Times New Roman"/>
          <w:sz w:val="24"/>
          <w:szCs w:val="28"/>
        </w:rPr>
      </w:pPr>
      <w:r w:rsidRPr="00D647C4">
        <w:rPr>
          <w:rFonts w:ascii="Times New Roman" w:eastAsia="Calibri" w:hAnsi="Times New Roman" w:cs="Times New Roman"/>
          <w:sz w:val="24"/>
          <w:szCs w:val="28"/>
        </w:rPr>
        <w:t>збереження позитивної динаміки розвитку споживчого ринку;</w:t>
      </w:r>
    </w:p>
    <w:p w:rsidR="00F848E1" w:rsidRPr="00D647C4" w:rsidRDefault="00F848E1" w:rsidP="008E41E9">
      <w:pPr>
        <w:tabs>
          <w:tab w:val="left" w:pos="1080"/>
          <w:tab w:val="left" w:pos="1276"/>
          <w:tab w:val="left" w:pos="1418"/>
        </w:tabs>
        <w:spacing w:after="0" w:line="240" w:lineRule="auto"/>
        <w:ind w:firstLine="709"/>
        <w:jc w:val="both"/>
        <w:rPr>
          <w:rFonts w:ascii="Times New Roman" w:eastAsia="Calibri" w:hAnsi="Times New Roman" w:cs="Times New Roman"/>
          <w:sz w:val="24"/>
          <w:szCs w:val="28"/>
        </w:rPr>
      </w:pPr>
      <w:r w:rsidRPr="00D647C4">
        <w:rPr>
          <w:rFonts w:ascii="Times New Roman" w:eastAsia="Calibri" w:hAnsi="Times New Roman" w:cs="Times New Roman"/>
          <w:sz w:val="24"/>
          <w:szCs w:val="28"/>
        </w:rPr>
        <w:t>сприяння насиченості споживчого ринку району широким асортиментом якісних товарів, в першу чергу, місцевого виробництва;</w:t>
      </w:r>
    </w:p>
    <w:p w:rsidR="009927CE" w:rsidRPr="00D647C4" w:rsidRDefault="009927CE" w:rsidP="008E41E9">
      <w:pPr>
        <w:spacing w:after="0" w:line="240" w:lineRule="auto"/>
        <w:ind w:firstLine="709"/>
        <w:jc w:val="both"/>
        <w:rPr>
          <w:rFonts w:ascii="Times New Roman" w:eastAsia="Calibri" w:hAnsi="Times New Roman" w:cs="Times New Roman"/>
          <w:sz w:val="24"/>
          <w:szCs w:val="28"/>
        </w:rPr>
      </w:pPr>
      <w:r w:rsidRPr="00D647C4">
        <w:rPr>
          <w:rFonts w:ascii="Times New Roman" w:eastAsia="Calibri" w:hAnsi="Times New Roman" w:cs="Times New Roman"/>
          <w:sz w:val="24"/>
          <w:szCs w:val="28"/>
        </w:rPr>
        <w:t>підвищення рівня інформованості та правової обізнаності всіх верств населення у сфері захисту прав споживачів;</w:t>
      </w:r>
    </w:p>
    <w:p w:rsidR="009927CE" w:rsidRPr="00D647C4" w:rsidRDefault="009927CE" w:rsidP="008E41E9">
      <w:pPr>
        <w:spacing w:after="0" w:line="240" w:lineRule="auto"/>
        <w:ind w:firstLine="709"/>
        <w:jc w:val="both"/>
        <w:rPr>
          <w:rFonts w:ascii="Times New Roman" w:eastAsia="Calibri" w:hAnsi="Times New Roman" w:cs="Times New Roman"/>
          <w:sz w:val="24"/>
          <w:szCs w:val="28"/>
        </w:rPr>
      </w:pPr>
      <w:r w:rsidRPr="00D647C4">
        <w:rPr>
          <w:rFonts w:ascii="Times New Roman" w:eastAsia="Calibri" w:hAnsi="Times New Roman" w:cs="Times New Roman"/>
          <w:sz w:val="24"/>
          <w:szCs w:val="28"/>
        </w:rPr>
        <w:t>проведення ярмаркових заходів з продажу продовольчих товарів та сільськогосподарської продукції власного виробництва безпосередньо від товаровиробників за доступними цінами;</w:t>
      </w:r>
    </w:p>
    <w:p w:rsidR="00F848E1" w:rsidRPr="00D647C4" w:rsidRDefault="00F848E1" w:rsidP="008E41E9">
      <w:pPr>
        <w:tabs>
          <w:tab w:val="left" w:pos="1080"/>
          <w:tab w:val="left" w:pos="1276"/>
          <w:tab w:val="left" w:pos="1418"/>
        </w:tabs>
        <w:spacing w:after="0" w:line="240" w:lineRule="auto"/>
        <w:ind w:firstLine="709"/>
        <w:jc w:val="both"/>
        <w:rPr>
          <w:rFonts w:ascii="Times New Roman" w:eastAsia="Calibri" w:hAnsi="Times New Roman" w:cs="Times New Roman"/>
          <w:sz w:val="24"/>
          <w:szCs w:val="28"/>
        </w:rPr>
      </w:pPr>
      <w:r w:rsidRPr="00D647C4">
        <w:rPr>
          <w:rFonts w:ascii="Times New Roman" w:eastAsia="Calibri" w:hAnsi="Times New Roman" w:cs="Times New Roman"/>
          <w:sz w:val="24"/>
          <w:szCs w:val="28"/>
        </w:rPr>
        <w:t>продовження роботи з формування ефективної мережі підприємств торгівлі та побуту для більш повного задоволення потреб населення;</w:t>
      </w:r>
    </w:p>
    <w:p w:rsidR="00F848E1" w:rsidRPr="00D647C4" w:rsidRDefault="00F848E1" w:rsidP="008E41E9">
      <w:pPr>
        <w:tabs>
          <w:tab w:val="left" w:pos="1080"/>
          <w:tab w:val="left" w:pos="1276"/>
          <w:tab w:val="left" w:pos="1418"/>
        </w:tabs>
        <w:spacing w:after="0" w:line="240" w:lineRule="auto"/>
        <w:ind w:firstLine="709"/>
        <w:jc w:val="both"/>
        <w:rPr>
          <w:rFonts w:ascii="Times New Roman" w:eastAsia="Calibri" w:hAnsi="Times New Roman" w:cs="Times New Roman"/>
          <w:sz w:val="24"/>
          <w:szCs w:val="28"/>
        </w:rPr>
      </w:pPr>
      <w:r w:rsidRPr="00D647C4">
        <w:rPr>
          <w:rFonts w:ascii="Times New Roman" w:eastAsia="Calibri" w:hAnsi="Times New Roman" w:cs="Times New Roman"/>
          <w:sz w:val="24"/>
          <w:szCs w:val="28"/>
        </w:rPr>
        <w:t>забезпечення реалізації державної політики у сфері послуг, спрямованої на вдосконалення торговельного та побутового обслуговування населення;</w:t>
      </w:r>
    </w:p>
    <w:p w:rsidR="00F848E1" w:rsidRPr="00D647C4" w:rsidRDefault="00F848E1" w:rsidP="008E41E9">
      <w:pPr>
        <w:tabs>
          <w:tab w:val="left" w:pos="1080"/>
          <w:tab w:val="left" w:pos="1276"/>
          <w:tab w:val="left" w:pos="1418"/>
        </w:tabs>
        <w:spacing w:after="0" w:line="240" w:lineRule="auto"/>
        <w:ind w:firstLine="709"/>
        <w:jc w:val="both"/>
        <w:rPr>
          <w:rFonts w:ascii="Times New Roman" w:eastAsia="Calibri" w:hAnsi="Times New Roman" w:cs="Times New Roman"/>
          <w:sz w:val="24"/>
          <w:szCs w:val="28"/>
        </w:rPr>
      </w:pPr>
      <w:r w:rsidRPr="00D647C4">
        <w:rPr>
          <w:rFonts w:ascii="Times New Roman" w:eastAsia="Calibri" w:hAnsi="Times New Roman" w:cs="Times New Roman"/>
          <w:sz w:val="24"/>
          <w:szCs w:val="28"/>
        </w:rPr>
        <w:t>забезпечення державного нагляду за якістю товарів і посл</w:t>
      </w:r>
      <w:r w:rsidR="00623924" w:rsidRPr="00D647C4">
        <w:rPr>
          <w:rFonts w:ascii="Times New Roman" w:eastAsia="Calibri" w:hAnsi="Times New Roman" w:cs="Times New Roman"/>
          <w:sz w:val="24"/>
          <w:szCs w:val="28"/>
        </w:rPr>
        <w:t>уг, дотриманням правил торгівлі.</w:t>
      </w:r>
    </w:p>
    <w:p w:rsidR="00F848E1" w:rsidRPr="00D647C4" w:rsidRDefault="00F848E1" w:rsidP="008E41E9">
      <w:pPr>
        <w:tabs>
          <w:tab w:val="left" w:pos="1080"/>
          <w:tab w:val="left" w:pos="1276"/>
          <w:tab w:val="left" w:pos="1418"/>
        </w:tabs>
        <w:spacing w:after="0" w:line="240" w:lineRule="auto"/>
        <w:ind w:firstLine="709"/>
        <w:jc w:val="both"/>
        <w:rPr>
          <w:rFonts w:ascii="Times New Roman" w:eastAsia="Calibri" w:hAnsi="Times New Roman" w:cs="Times New Roman"/>
          <w:b/>
          <w:sz w:val="24"/>
          <w:szCs w:val="28"/>
        </w:rPr>
      </w:pPr>
      <w:r w:rsidRPr="00D647C4">
        <w:rPr>
          <w:rFonts w:ascii="Times New Roman" w:eastAsia="Calibri" w:hAnsi="Times New Roman" w:cs="Times New Roman"/>
          <w:b/>
          <w:sz w:val="24"/>
          <w:szCs w:val="28"/>
        </w:rPr>
        <w:t>Джерела фінансування</w:t>
      </w:r>
      <w:r w:rsidR="00040355" w:rsidRPr="00D647C4">
        <w:rPr>
          <w:rFonts w:ascii="Times New Roman" w:eastAsia="Calibri" w:hAnsi="Times New Roman" w:cs="Times New Roman"/>
          <w:b/>
          <w:sz w:val="24"/>
          <w:szCs w:val="28"/>
        </w:rPr>
        <w:t>:</w:t>
      </w:r>
    </w:p>
    <w:p w:rsidR="00F848E1" w:rsidRPr="00D647C4" w:rsidRDefault="00DA5C5D" w:rsidP="008E41E9">
      <w:pPr>
        <w:tabs>
          <w:tab w:val="left" w:pos="1080"/>
          <w:tab w:val="left" w:pos="1276"/>
          <w:tab w:val="left" w:pos="1418"/>
        </w:tabs>
        <w:spacing w:after="0" w:line="240" w:lineRule="auto"/>
        <w:ind w:firstLine="709"/>
        <w:jc w:val="both"/>
        <w:rPr>
          <w:rFonts w:ascii="Times New Roman" w:eastAsia="Calibri" w:hAnsi="Times New Roman" w:cs="Times New Roman"/>
          <w:sz w:val="24"/>
          <w:szCs w:val="28"/>
        </w:rPr>
      </w:pPr>
      <w:r w:rsidRPr="00D647C4">
        <w:rPr>
          <w:rFonts w:ascii="Times New Roman" w:eastAsia="Calibri" w:hAnsi="Times New Roman" w:cs="Times New Roman"/>
          <w:sz w:val="24"/>
          <w:szCs w:val="28"/>
        </w:rPr>
        <w:t>з</w:t>
      </w:r>
      <w:r w:rsidR="00F848E1" w:rsidRPr="00D647C4">
        <w:rPr>
          <w:rFonts w:ascii="Times New Roman" w:eastAsia="Calibri" w:hAnsi="Times New Roman" w:cs="Times New Roman"/>
          <w:sz w:val="24"/>
          <w:szCs w:val="28"/>
        </w:rPr>
        <w:t>а рахунок коштів, не заборонених діючим законодавством.</w:t>
      </w:r>
    </w:p>
    <w:p w:rsidR="00F848E1" w:rsidRPr="00D647C4" w:rsidRDefault="00F848E1" w:rsidP="008E41E9">
      <w:pPr>
        <w:tabs>
          <w:tab w:val="left" w:pos="1080"/>
          <w:tab w:val="left" w:pos="1134"/>
          <w:tab w:val="left" w:pos="1276"/>
        </w:tabs>
        <w:spacing w:after="0" w:line="240" w:lineRule="auto"/>
        <w:ind w:firstLine="709"/>
        <w:jc w:val="both"/>
        <w:rPr>
          <w:rFonts w:ascii="Times New Roman" w:eastAsia="Calibri" w:hAnsi="Times New Roman" w:cs="Times New Roman"/>
          <w:b/>
          <w:bCs/>
          <w:sz w:val="24"/>
          <w:szCs w:val="28"/>
          <w:lang w:eastAsia="uk-UA"/>
        </w:rPr>
      </w:pPr>
      <w:r w:rsidRPr="00D647C4">
        <w:rPr>
          <w:rFonts w:ascii="Times New Roman" w:eastAsia="Calibri" w:hAnsi="Times New Roman" w:cs="Times New Roman"/>
          <w:b/>
          <w:bCs/>
          <w:sz w:val="24"/>
          <w:szCs w:val="28"/>
          <w:lang w:eastAsia="uk-UA"/>
        </w:rPr>
        <w:t>Очікувані результати та ключові індикатори оцінки виконання запланованих завдань</w:t>
      </w:r>
      <w:r w:rsidR="00040355" w:rsidRPr="00D647C4">
        <w:rPr>
          <w:rFonts w:ascii="Times New Roman" w:eastAsia="Calibri" w:hAnsi="Times New Roman" w:cs="Times New Roman"/>
          <w:b/>
          <w:bCs/>
          <w:sz w:val="24"/>
          <w:szCs w:val="28"/>
          <w:lang w:eastAsia="uk-UA"/>
        </w:rPr>
        <w:t>:</w:t>
      </w:r>
    </w:p>
    <w:p w:rsidR="00F848E1" w:rsidRPr="00D647C4" w:rsidRDefault="00F848E1" w:rsidP="008E41E9">
      <w:pPr>
        <w:tabs>
          <w:tab w:val="left" w:pos="1080"/>
          <w:tab w:val="left" w:pos="1276"/>
          <w:tab w:val="num" w:pos="1418"/>
        </w:tabs>
        <w:autoSpaceDE w:val="0"/>
        <w:autoSpaceDN w:val="0"/>
        <w:adjustRightInd w:val="0"/>
        <w:spacing w:after="0" w:line="240" w:lineRule="auto"/>
        <w:ind w:firstLine="709"/>
        <w:jc w:val="both"/>
        <w:rPr>
          <w:rFonts w:ascii="Times New Roman" w:eastAsia="Calibri" w:hAnsi="Times New Roman" w:cs="Times New Roman"/>
          <w:sz w:val="24"/>
          <w:szCs w:val="28"/>
        </w:rPr>
      </w:pPr>
      <w:r w:rsidRPr="00D647C4">
        <w:rPr>
          <w:rFonts w:ascii="Times New Roman" w:eastAsia="Calibri" w:hAnsi="Times New Roman" w:cs="Times New Roman"/>
          <w:sz w:val="24"/>
          <w:szCs w:val="28"/>
        </w:rPr>
        <w:t>зростання обороту роздрібної торгівлі (з урахуванням товарообо</w:t>
      </w:r>
      <w:r w:rsidR="00DB6510" w:rsidRPr="00D647C4">
        <w:rPr>
          <w:rFonts w:ascii="Times New Roman" w:eastAsia="Calibri" w:hAnsi="Times New Roman" w:cs="Times New Roman"/>
          <w:sz w:val="24"/>
          <w:szCs w:val="28"/>
        </w:rPr>
        <w:t>роту юридичних і фізичних осіб)</w:t>
      </w:r>
      <w:r w:rsidRPr="00D647C4">
        <w:rPr>
          <w:rFonts w:ascii="Times New Roman" w:eastAsia="Calibri" w:hAnsi="Times New Roman" w:cs="Times New Roman"/>
          <w:sz w:val="24"/>
          <w:szCs w:val="28"/>
        </w:rPr>
        <w:t>;</w:t>
      </w:r>
    </w:p>
    <w:p w:rsidR="00F848E1" w:rsidRPr="00D647C4" w:rsidRDefault="00F848E1" w:rsidP="008E41E9">
      <w:pPr>
        <w:tabs>
          <w:tab w:val="left" w:pos="1080"/>
          <w:tab w:val="left" w:pos="1276"/>
          <w:tab w:val="num" w:pos="1418"/>
        </w:tabs>
        <w:autoSpaceDE w:val="0"/>
        <w:autoSpaceDN w:val="0"/>
        <w:adjustRightInd w:val="0"/>
        <w:spacing w:after="0" w:line="240" w:lineRule="auto"/>
        <w:ind w:firstLine="709"/>
        <w:jc w:val="both"/>
        <w:rPr>
          <w:rFonts w:ascii="Times New Roman" w:eastAsia="Calibri" w:hAnsi="Times New Roman" w:cs="Times New Roman"/>
          <w:sz w:val="24"/>
          <w:szCs w:val="28"/>
        </w:rPr>
      </w:pPr>
      <w:r w:rsidRPr="00D647C4">
        <w:rPr>
          <w:rFonts w:ascii="Times New Roman" w:eastAsia="Calibri" w:hAnsi="Times New Roman" w:cs="Times New Roman"/>
          <w:sz w:val="24"/>
          <w:szCs w:val="28"/>
        </w:rPr>
        <w:t>збільшення мережі підприємств роздрібної торгівлі, закладів ресторанного господарства та сфери послуг;</w:t>
      </w:r>
    </w:p>
    <w:p w:rsidR="00F848E1" w:rsidRPr="00D647C4" w:rsidRDefault="00F848E1" w:rsidP="008E41E9">
      <w:pPr>
        <w:tabs>
          <w:tab w:val="left" w:pos="1080"/>
          <w:tab w:val="left" w:pos="1276"/>
          <w:tab w:val="num" w:pos="1418"/>
        </w:tabs>
        <w:autoSpaceDE w:val="0"/>
        <w:autoSpaceDN w:val="0"/>
        <w:adjustRightInd w:val="0"/>
        <w:spacing w:after="0" w:line="240" w:lineRule="auto"/>
        <w:ind w:firstLine="709"/>
        <w:jc w:val="both"/>
        <w:rPr>
          <w:rFonts w:ascii="Times New Roman" w:eastAsia="Calibri" w:hAnsi="Times New Roman" w:cs="Times New Roman"/>
          <w:sz w:val="24"/>
          <w:szCs w:val="28"/>
        </w:rPr>
      </w:pPr>
      <w:r w:rsidRPr="00D647C4">
        <w:rPr>
          <w:rFonts w:ascii="Times New Roman" w:eastAsia="Calibri" w:hAnsi="Times New Roman" w:cs="Times New Roman"/>
          <w:sz w:val="24"/>
          <w:szCs w:val="28"/>
        </w:rPr>
        <w:t>посилення контролю за якістю і безпекою продукції (товарів, робіт та послуг);</w:t>
      </w:r>
    </w:p>
    <w:p w:rsidR="00F848E1" w:rsidRPr="00D647C4" w:rsidRDefault="00F848E1" w:rsidP="008E41E9">
      <w:pPr>
        <w:tabs>
          <w:tab w:val="left" w:pos="1080"/>
          <w:tab w:val="left" w:pos="1276"/>
          <w:tab w:val="num" w:pos="1418"/>
        </w:tabs>
        <w:autoSpaceDE w:val="0"/>
        <w:autoSpaceDN w:val="0"/>
        <w:adjustRightInd w:val="0"/>
        <w:spacing w:after="0" w:line="240" w:lineRule="auto"/>
        <w:ind w:firstLine="709"/>
        <w:jc w:val="both"/>
        <w:rPr>
          <w:rFonts w:ascii="Times New Roman" w:eastAsia="Calibri" w:hAnsi="Times New Roman" w:cs="Times New Roman"/>
          <w:sz w:val="24"/>
          <w:szCs w:val="28"/>
        </w:rPr>
      </w:pPr>
      <w:r w:rsidRPr="00D647C4">
        <w:rPr>
          <w:rFonts w:ascii="Times New Roman" w:eastAsia="Calibri" w:hAnsi="Times New Roman" w:cs="Times New Roman"/>
          <w:sz w:val="24"/>
          <w:szCs w:val="28"/>
        </w:rPr>
        <w:t>покращення якості торговельного обслуговування населення та захисту прав споживачів.</w:t>
      </w:r>
    </w:p>
    <w:p w:rsidR="003A4770" w:rsidRPr="00D647C4" w:rsidRDefault="003A4770" w:rsidP="00F15283">
      <w:pPr>
        <w:spacing w:after="0" w:line="240" w:lineRule="auto"/>
        <w:ind w:firstLine="709"/>
        <w:rPr>
          <w:rFonts w:ascii="Times New Roman" w:hAnsi="Times New Roman" w:cs="Times New Roman"/>
          <w:sz w:val="24"/>
          <w:szCs w:val="28"/>
        </w:rPr>
      </w:pPr>
    </w:p>
    <w:p w:rsidR="002924AA" w:rsidRPr="00D647C4" w:rsidRDefault="002F00B7" w:rsidP="00F15283">
      <w:pPr>
        <w:spacing w:after="0" w:line="240" w:lineRule="auto"/>
        <w:ind w:firstLine="709"/>
        <w:rPr>
          <w:rStyle w:val="FontStyle22"/>
          <w:rFonts w:eastAsiaTheme="minorHAnsi"/>
          <w:b/>
          <w:sz w:val="24"/>
          <w:szCs w:val="28"/>
          <w:u w:val="single"/>
        </w:rPr>
      </w:pPr>
      <w:r w:rsidRPr="00D647C4">
        <w:rPr>
          <w:rStyle w:val="FontStyle22"/>
          <w:rFonts w:eastAsiaTheme="minorHAnsi"/>
          <w:b/>
          <w:sz w:val="24"/>
          <w:szCs w:val="28"/>
          <w:u w:val="single"/>
        </w:rPr>
        <w:t xml:space="preserve">7. </w:t>
      </w:r>
      <w:r w:rsidR="002924AA" w:rsidRPr="00D647C4">
        <w:rPr>
          <w:rStyle w:val="FontStyle22"/>
          <w:rFonts w:eastAsiaTheme="minorHAnsi"/>
          <w:b/>
          <w:sz w:val="24"/>
          <w:szCs w:val="28"/>
          <w:u w:val="single"/>
        </w:rPr>
        <w:t>Житлове будівництво</w:t>
      </w:r>
    </w:p>
    <w:p w:rsidR="000C22FB" w:rsidRPr="00D647C4" w:rsidRDefault="000C22FB" w:rsidP="00F15283">
      <w:pPr>
        <w:spacing w:after="0" w:line="240" w:lineRule="auto"/>
        <w:ind w:firstLine="709"/>
        <w:jc w:val="both"/>
        <w:rPr>
          <w:rFonts w:ascii="Times New Roman" w:eastAsia="WenQuanYi Micro Hei" w:hAnsi="Times New Roman"/>
          <w:sz w:val="24"/>
          <w:szCs w:val="28"/>
        </w:rPr>
      </w:pPr>
      <w:r w:rsidRPr="00D647C4">
        <w:rPr>
          <w:rFonts w:ascii="Times New Roman" w:eastAsia="WenQuanYi Micro Hei" w:hAnsi="Times New Roman"/>
          <w:sz w:val="24"/>
          <w:szCs w:val="28"/>
        </w:rPr>
        <w:t>Житловий фонд району, як сукупність житлових приміщень (у житлових будинках, спеціальних будинках, квартирах, службовому житлі), займає площу 5 859 тис.</w:t>
      </w:r>
      <w:r w:rsidR="00F15283" w:rsidRPr="00D647C4">
        <w:rPr>
          <w:rFonts w:ascii="Times New Roman" w:eastAsia="WenQuanYi Micro Hei" w:hAnsi="Times New Roman"/>
          <w:sz w:val="24"/>
          <w:szCs w:val="28"/>
        </w:rPr>
        <w:t>кв.</w:t>
      </w:r>
      <w:r w:rsidRPr="00D647C4">
        <w:rPr>
          <w:rFonts w:ascii="Times New Roman" w:eastAsia="WenQuanYi Micro Hei" w:hAnsi="Times New Roman"/>
          <w:sz w:val="24"/>
          <w:szCs w:val="28"/>
        </w:rPr>
        <w:t xml:space="preserve">м (40 % сільська місцевість). Із загальної площі житлового фонду обладнано: централізованим водопостачанням в міській місцевості 68,5% житлових приміщень, в сільські місцевості 17,1% житлових приміщень; централізованим водовідведенням в міській місцевості 68,0% житлових приміщень, в сільській місцевості 15% житлових приміщень; централізованим теплопостачанням в міській місцевості 69,1% житлових приміщень, в сільській місцевості 34,2% житлових приміщень; централізованим газопостачанням в міській місцевості 94,2 </w:t>
      </w:r>
      <w:r w:rsidRPr="00D647C4">
        <w:rPr>
          <w:rFonts w:ascii="Times New Roman" w:eastAsia="WenQuanYi Micro Hei" w:hAnsi="Times New Roman"/>
          <w:sz w:val="24"/>
          <w:szCs w:val="28"/>
        </w:rPr>
        <w:lastRenderedPageBreak/>
        <w:t>% житлових приміщень, в сільській місцевості 81,5 житлових приміщень; гарячим водопостачанням в міській місцевості 45,3 % житлових приміщень, в сільській місцевості 8,4% житлових приміщень.</w:t>
      </w:r>
    </w:p>
    <w:p w:rsidR="000C22FB" w:rsidRPr="00D647C4" w:rsidRDefault="000C22FB" w:rsidP="00F15283">
      <w:pPr>
        <w:spacing w:after="0" w:line="240" w:lineRule="auto"/>
        <w:ind w:firstLine="709"/>
        <w:jc w:val="both"/>
        <w:rPr>
          <w:rFonts w:ascii="Times New Roman" w:eastAsia="WenQuanYi Micro Hei" w:hAnsi="Times New Roman"/>
          <w:sz w:val="24"/>
          <w:szCs w:val="28"/>
        </w:rPr>
      </w:pPr>
      <w:r w:rsidRPr="00D647C4">
        <w:rPr>
          <w:rFonts w:ascii="Times New Roman" w:eastAsia="WenQuanYi Micro Hei" w:hAnsi="Times New Roman"/>
          <w:sz w:val="24"/>
          <w:szCs w:val="28"/>
        </w:rPr>
        <w:t xml:space="preserve">Щороку приймається в експлуатацію житлових будівель на рівні 1% від загальної площі житлового фонду. Невизначеною залишається площа ветхого та аварійного житлового фонду. Виходячи із цього не видається можливим визначити необхідні обсяги житлового будівництва. </w:t>
      </w:r>
    </w:p>
    <w:p w:rsidR="000C22FB" w:rsidRPr="00D647C4" w:rsidRDefault="000C22FB" w:rsidP="00F15283">
      <w:pPr>
        <w:spacing w:after="0" w:line="240" w:lineRule="auto"/>
        <w:ind w:firstLine="709"/>
        <w:jc w:val="both"/>
        <w:rPr>
          <w:rFonts w:ascii="Times New Roman" w:eastAsia="WenQuanYi Micro Hei" w:hAnsi="Times New Roman"/>
          <w:sz w:val="24"/>
          <w:szCs w:val="28"/>
        </w:rPr>
      </w:pPr>
      <w:r w:rsidRPr="00D647C4">
        <w:rPr>
          <w:rFonts w:ascii="Times New Roman" w:eastAsia="WenQuanYi Micro Hei" w:hAnsi="Times New Roman"/>
          <w:sz w:val="24"/>
          <w:szCs w:val="28"/>
        </w:rPr>
        <w:t>Невирішеним залишається питання створення житлового фонду соціального призначення.</w:t>
      </w:r>
    </w:p>
    <w:p w:rsidR="00532DAD" w:rsidRPr="00D647C4" w:rsidRDefault="00532DAD" w:rsidP="00F15283">
      <w:pPr>
        <w:spacing w:after="0" w:line="240" w:lineRule="auto"/>
        <w:ind w:firstLine="709"/>
        <w:jc w:val="both"/>
        <w:rPr>
          <w:rFonts w:ascii="Times New Roman" w:hAnsi="Times New Roman"/>
          <w:b/>
          <w:sz w:val="24"/>
          <w:szCs w:val="28"/>
        </w:rPr>
      </w:pPr>
      <w:r w:rsidRPr="00D647C4">
        <w:rPr>
          <w:rFonts w:ascii="Times New Roman" w:hAnsi="Times New Roman"/>
          <w:b/>
          <w:sz w:val="24"/>
          <w:szCs w:val="28"/>
        </w:rPr>
        <w:t>Основні завдання та заходи щодо розвитку галузі:</w:t>
      </w:r>
    </w:p>
    <w:p w:rsidR="00532DAD" w:rsidRPr="00D647C4" w:rsidRDefault="00532DAD" w:rsidP="00F15283">
      <w:pPr>
        <w:spacing w:after="0" w:line="240" w:lineRule="auto"/>
        <w:ind w:firstLine="709"/>
        <w:jc w:val="both"/>
        <w:rPr>
          <w:rFonts w:ascii="Times New Roman" w:eastAsia="WenQuanYi Micro Hei" w:hAnsi="Times New Roman"/>
          <w:bCs/>
          <w:sz w:val="24"/>
          <w:szCs w:val="28"/>
        </w:rPr>
      </w:pPr>
      <w:r w:rsidRPr="00D647C4">
        <w:rPr>
          <w:rFonts w:ascii="Times New Roman" w:eastAsia="WenQuanYi Micro Hei" w:hAnsi="Times New Roman"/>
          <w:bCs/>
          <w:sz w:val="24"/>
          <w:szCs w:val="28"/>
        </w:rPr>
        <w:t>розроблення та виконання районної комплексної програми розвитку житлового будівництва на 2021-2025 роки;</w:t>
      </w:r>
    </w:p>
    <w:p w:rsidR="00532DAD" w:rsidRPr="00D647C4" w:rsidRDefault="00532DAD" w:rsidP="00F15283">
      <w:pPr>
        <w:spacing w:after="0" w:line="240" w:lineRule="auto"/>
        <w:ind w:firstLine="709"/>
        <w:jc w:val="both"/>
        <w:rPr>
          <w:rFonts w:ascii="Times New Roman" w:eastAsia="WenQuanYi Micro Hei" w:hAnsi="Times New Roman"/>
          <w:bCs/>
          <w:sz w:val="24"/>
          <w:szCs w:val="28"/>
        </w:rPr>
      </w:pPr>
      <w:r w:rsidRPr="00D647C4">
        <w:rPr>
          <w:rFonts w:ascii="Times New Roman" w:eastAsia="WenQuanYi Micro Hei" w:hAnsi="Times New Roman"/>
          <w:bCs/>
          <w:sz w:val="24"/>
          <w:szCs w:val="28"/>
        </w:rPr>
        <w:t>залучення інвестицій у житлове будівництво через фонди фінансування будівництва;</w:t>
      </w:r>
    </w:p>
    <w:p w:rsidR="00532DAD" w:rsidRPr="00D647C4" w:rsidRDefault="00532DAD" w:rsidP="00F15283">
      <w:pPr>
        <w:spacing w:after="0" w:line="240" w:lineRule="auto"/>
        <w:ind w:firstLine="709"/>
        <w:jc w:val="both"/>
        <w:rPr>
          <w:rFonts w:ascii="Times New Roman" w:eastAsia="WenQuanYi Micro Hei" w:hAnsi="Times New Roman"/>
          <w:sz w:val="24"/>
          <w:szCs w:val="28"/>
        </w:rPr>
      </w:pPr>
      <w:r w:rsidRPr="00D647C4">
        <w:rPr>
          <w:rFonts w:ascii="Times New Roman" w:eastAsia="WenQuanYi Micro Hei" w:hAnsi="Times New Roman"/>
          <w:sz w:val="24"/>
          <w:szCs w:val="28"/>
        </w:rPr>
        <w:t xml:space="preserve">нарощування обсягів введеного в експлуатацію житла; </w:t>
      </w:r>
    </w:p>
    <w:p w:rsidR="00532DAD" w:rsidRPr="00D647C4" w:rsidRDefault="00532DAD" w:rsidP="00F15283">
      <w:pPr>
        <w:spacing w:after="0" w:line="240" w:lineRule="auto"/>
        <w:ind w:firstLine="709"/>
        <w:jc w:val="both"/>
        <w:rPr>
          <w:rFonts w:ascii="Times New Roman" w:eastAsia="WenQuanYi Micro Hei" w:hAnsi="Times New Roman"/>
          <w:sz w:val="24"/>
          <w:szCs w:val="28"/>
        </w:rPr>
      </w:pPr>
      <w:r w:rsidRPr="00D647C4">
        <w:rPr>
          <w:rFonts w:ascii="Times New Roman" w:eastAsia="WenQuanYi Micro Hei" w:hAnsi="Times New Roman"/>
          <w:sz w:val="24"/>
          <w:szCs w:val="28"/>
        </w:rPr>
        <w:t>підтримка діючих державних житлових програм.</w:t>
      </w:r>
    </w:p>
    <w:p w:rsidR="00532DAD" w:rsidRPr="00D647C4" w:rsidRDefault="00532DAD" w:rsidP="00F15283">
      <w:pPr>
        <w:tabs>
          <w:tab w:val="left" w:pos="0"/>
        </w:tabs>
        <w:spacing w:after="0" w:line="240" w:lineRule="auto"/>
        <w:ind w:firstLine="709"/>
        <w:jc w:val="both"/>
        <w:rPr>
          <w:rFonts w:ascii="Times New Roman" w:hAnsi="Times New Roman"/>
          <w:sz w:val="24"/>
          <w:szCs w:val="28"/>
        </w:rPr>
      </w:pPr>
      <w:r w:rsidRPr="00D647C4">
        <w:rPr>
          <w:rStyle w:val="FontStyle20"/>
          <w:rFonts w:eastAsia="Calibri"/>
          <w:b/>
          <w:sz w:val="24"/>
          <w:szCs w:val="28"/>
        </w:rPr>
        <w:t>Джерела фінансування</w:t>
      </w:r>
      <w:r w:rsidRPr="00D647C4">
        <w:rPr>
          <w:rFonts w:ascii="Times New Roman" w:hAnsi="Times New Roman"/>
          <w:b/>
          <w:sz w:val="24"/>
          <w:szCs w:val="28"/>
        </w:rPr>
        <w:t>:</w:t>
      </w:r>
    </w:p>
    <w:p w:rsidR="00532DAD" w:rsidRPr="00D647C4" w:rsidRDefault="00532DAD" w:rsidP="00F15283">
      <w:pPr>
        <w:spacing w:after="0" w:line="240" w:lineRule="auto"/>
        <w:ind w:firstLine="709"/>
        <w:jc w:val="both"/>
        <w:rPr>
          <w:rFonts w:ascii="Times New Roman" w:eastAsia="WenQuanYi Micro Hei" w:hAnsi="Times New Roman"/>
          <w:sz w:val="24"/>
          <w:szCs w:val="28"/>
        </w:rPr>
      </w:pPr>
      <w:r w:rsidRPr="00D647C4">
        <w:rPr>
          <w:rFonts w:ascii="Times New Roman" w:eastAsia="WenQuanYi Micro Hei" w:hAnsi="Times New Roman"/>
          <w:sz w:val="24"/>
          <w:szCs w:val="28"/>
        </w:rPr>
        <w:t>роботи планується виконувати за рахунок коштів державного бюджету, місцевих бюджетів, інших коштів, не заборонених чинним законодавством.</w:t>
      </w:r>
    </w:p>
    <w:p w:rsidR="00532DAD" w:rsidRPr="00D647C4" w:rsidRDefault="00532DAD" w:rsidP="00F15283">
      <w:pPr>
        <w:pStyle w:val="a3"/>
        <w:spacing w:after="0" w:line="240" w:lineRule="auto"/>
        <w:ind w:left="0" w:firstLine="709"/>
        <w:jc w:val="both"/>
        <w:rPr>
          <w:rFonts w:ascii="Times New Roman" w:hAnsi="Times New Roman"/>
          <w:sz w:val="24"/>
          <w:szCs w:val="28"/>
        </w:rPr>
      </w:pPr>
      <w:r w:rsidRPr="00D647C4">
        <w:rPr>
          <w:rStyle w:val="FontStyle20"/>
          <w:rFonts w:eastAsia="Calibri"/>
          <w:b/>
          <w:sz w:val="24"/>
          <w:szCs w:val="28"/>
        </w:rPr>
        <w:t>Очікувані результати та ключові індикатори оцінки виконання запланованих завдань</w:t>
      </w:r>
      <w:r w:rsidRPr="00D647C4">
        <w:rPr>
          <w:rFonts w:ascii="Times New Roman" w:hAnsi="Times New Roman"/>
          <w:b/>
          <w:sz w:val="24"/>
          <w:szCs w:val="28"/>
        </w:rPr>
        <w:t>:</w:t>
      </w:r>
    </w:p>
    <w:p w:rsidR="00532DAD" w:rsidRPr="00D647C4" w:rsidRDefault="00532DAD" w:rsidP="00F15283">
      <w:pPr>
        <w:spacing w:after="0" w:line="240" w:lineRule="auto"/>
        <w:ind w:firstLine="709"/>
        <w:jc w:val="both"/>
        <w:rPr>
          <w:rFonts w:ascii="Times New Roman" w:eastAsia="WenQuanYi Micro Hei" w:hAnsi="Times New Roman"/>
          <w:sz w:val="24"/>
          <w:szCs w:val="28"/>
        </w:rPr>
      </w:pPr>
      <w:r w:rsidRPr="00D647C4">
        <w:rPr>
          <w:rFonts w:ascii="Times New Roman" w:eastAsia="WenQuanYi Micro Hei" w:hAnsi="Times New Roman"/>
          <w:sz w:val="24"/>
          <w:szCs w:val="28"/>
        </w:rPr>
        <w:t>збільшення площі введеного в експлуатацію житла;</w:t>
      </w:r>
    </w:p>
    <w:p w:rsidR="00532DAD" w:rsidRPr="00D647C4" w:rsidRDefault="00532DAD" w:rsidP="00F15283">
      <w:pPr>
        <w:pStyle w:val="ac"/>
        <w:spacing w:after="0"/>
        <w:ind w:firstLine="709"/>
        <w:jc w:val="both"/>
        <w:rPr>
          <w:rFonts w:ascii="Times New Roman" w:hAnsi="Times New Roman"/>
          <w:bCs/>
          <w:sz w:val="24"/>
          <w:szCs w:val="28"/>
          <w:bdr w:val="none" w:sz="0" w:space="0" w:color="auto" w:frame="1"/>
        </w:rPr>
      </w:pPr>
      <w:r w:rsidRPr="00D647C4">
        <w:rPr>
          <w:rFonts w:ascii="Times New Roman" w:hAnsi="Times New Roman"/>
          <w:bCs/>
          <w:sz w:val="24"/>
          <w:szCs w:val="28"/>
          <w:bdr w:val="none" w:sz="0" w:space="0" w:color="auto" w:frame="1"/>
        </w:rPr>
        <w:t>кількість сімей, що скористалися програмами підтримки житлового будівництва.</w:t>
      </w:r>
    </w:p>
    <w:p w:rsidR="008326F7" w:rsidRPr="00D647C4" w:rsidRDefault="008326F7" w:rsidP="00F15283">
      <w:pPr>
        <w:spacing w:after="0" w:line="240" w:lineRule="auto"/>
        <w:ind w:firstLine="709"/>
        <w:rPr>
          <w:rStyle w:val="FontStyle22"/>
          <w:rFonts w:eastAsiaTheme="minorHAnsi"/>
          <w:b/>
          <w:sz w:val="24"/>
          <w:szCs w:val="28"/>
          <w:u w:val="single"/>
        </w:rPr>
      </w:pPr>
    </w:p>
    <w:p w:rsidR="002924AA" w:rsidRPr="00D647C4" w:rsidRDefault="001B0047" w:rsidP="001A45A3">
      <w:pPr>
        <w:pStyle w:val="a3"/>
        <w:spacing w:after="0" w:line="240" w:lineRule="auto"/>
        <w:ind w:left="0"/>
        <w:jc w:val="center"/>
        <w:rPr>
          <w:rFonts w:ascii="Times New Roman" w:hAnsi="Times New Roman" w:cs="Times New Roman"/>
          <w:b/>
          <w:sz w:val="24"/>
          <w:szCs w:val="28"/>
        </w:rPr>
      </w:pPr>
      <w:r w:rsidRPr="00D647C4">
        <w:rPr>
          <w:rStyle w:val="FontStyle22"/>
          <w:rFonts w:eastAsiaTheme="minorHAnsi"/>
          <w:b/>
          <w:sz w:val="24"/>
          <w:szCs w:val="28"/>
        </w:rPr>
        <w:t xml:space="preserve">РОЗДІЛ </w:t>
      </w:r>
      <w:r w:rsidRPr="00D647C4">
        <w:rPr>
          <w:rStyle w:val="FontStyle22"/>
          <w:rFonts w:eastAsiaTheme="minorHAnsi"/>
          <w:b/>
          <w:sz w:val="24"/>
          <w:szCs w:val="28"/>
          <w:lang w:val="en-US"/>
        </w:rPr>
        <w:t>IV</w:t>
      </w:r>
      <w:r w:rsidR="00AC3DAC" w:rsidRPr="00D647C4">
        <w:rPr>
          <w:rStyle w:val="FontStyle22"/>
          <w:rFonts w:eastAsiaTheme="minorHAnsi"/>
          <w:b/>
          <w:sz w:val="24"/>
          <w:szCs w:val="28"/>
        </w:rPr>
        <w:t xml:space="preserve">. </w:t>
      </w:r>
      <w:r w:rsidR="002924AA" w:rsidRPr="00D647C4">
        <w:rPr>
          <w:rFonts w:ascii="Times New Roman" w:hAnsi="Times New Roman" w:cs="Times New Roman"/>
          <w:b/>
          <w:sz w:val="24"/>
          <w:szCs w:val="28"/>
        </w:rPr>
        <w:t>ЗБЕРЕЖЕННЯ ЕКОСИСТЕМ ТА ПОЛІПШЕННЯ ЕКОЛОГІЧНОЇ ІНФРАСТРУКТУРИ</w:t>
      </w:r>
    </w:p>
    <w:p w:rsidR="00B7193B" w:rsidRPr="00D647C4" w:rsidRDefault="00B7193B" w:rsidP="00D647C4">
      <w:pPr>
        <w:pStyle w:val="a3"/>
        <w:spacing w:after="0" w:line="240" w:lineRule="auto"/>
        <w:jc w:val="center"/>
        <w:rPr>
          <w:rFonts w:ascii="Times New Roman" w:hAnsi="Times New Roman" w:cs="Times New Roman"/>
          <w:b/>
          <w:sz w:val="24"/>
          <w:szCs w:val="28"/>
        </w:rPr>
      </w:pPr>
    </w:p>
    <w:p w:rsidR="00B7193B" w:rsidRPr="00D647C4" w:rsidRDefault="00B7193B" w:rsidP="001A45A3">
      <w:pPr>
        <w:pStyle w:val="a3"/>
        <w:spacing w:after="0" w:line="240" w:lineRule="auto"/>
        <w:ind w:left="0" w:firstLine="709"/>
        <w:rPr>
          <w:rFonts w:ascii="Times New Roman" w:hAnsi="Times New Roman" w:cs="Times New Roman"/>
          <w:b/>
          <w:sz w:val="24"/>
          <w:szCs w:val="28"/>
          <w:u w:val="single"/>
        </w:rPr>
      </w:pPr>
      <w:r w:rsidRPr="00D647C4">
        <w:rPr>
          <w:rFonts w:ascii="Times New Roman" w:hAnsi="Times New Roman" w:cs="Times New Roman"/>
          <w:b/>
          <w:sz w:val="24"/>
          <w:szCs w:val="28"/>
        </w:rPr>
        <w:t>1.</w:t>
      </w:r>
      <w:r w:rsidRPr="00D647C4">
        <w:rPr>
          <w:rFonts w:ascii="Times New Roman" w:hAnsi="Times New Roman" w:cs="Times New Roman"/>
          <w:b/>
          <w:sz w:val="24"/>
          <w:szCs w:val="28"/>
          <w:u w:val="single"/>
        </w:rPr>
        <w:t>Розвиток екомережі та збереження біорізноманіття</w:t>
      </w:r>
      <w:r w:rsidR="009B188F" w:rsidRPr="00D647C4">
        <w:rPr>
          <w:rFonts w:ascii="Times New Roman" w:hAnsi="Times New Roman" w:cs="Times New Roman"/>
          <w:b/>
          <w:sz w:val="24"/>
          <w:szCs w:val="28"/>
          <w:u w:val="single"/>
        </w:rPr>
        <w:t>.</w:t>
      </w:r>
    </w:p>
    <w:p w:rsidR="009B188F" w:rsidRPr="00D647C4" w:rsidRDefault="009B188F" w:rsidP="001A45A3">
      <w:pPr>
        <w:pStyle w:val="a3"/>
        <w:spacing w:after="0" w:line="240" w:lineRule="auto"/>
        <w:ind w:left="0" w:firstLine="709"/>
        <w:rPr>
          <w:rFonts w:ascii="Times New Roman" w:hAnsi="Times New Roman" w:cs="Times New Roman"/>
          <w:b/>
          <w:sz w:val="24"/>
          <w:szCs w:val="28"/>
          <w:u w:val="single"/>
        </w:rPr>
      </w:pPr>
      <w:r w:rsidRPr="00D647C4">
        <w:rPr>
          <w:rStyle w:val="FontStyle22"/>
          <w:rFonts w:eastAsiaTheme="minorHAnsi"/>
          <w:b/>
          <w:sz w:val="24"/>
          <w:szCs w:val="28"/>
          <w:u w:val="single"/>
        </w:rPr>
        <w:t>Зменшення екологічного навантаження на довкілля</w:t>
      </w:r>
    </w:p>
    <w:p w:rsidR="00843B64" w:rsidRPr="00D647C4" w:rsidRDefault="00843B64" w:rsidP="001A45A3">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xml:space="preserve">Рішенням </w:t>
      </w:r>
      <w:r w:rsidR="001A45A3">
        <w:rPr>
          <w:rFonts w:ascii="Times New Roman" w:hAnsi="Times New Roman" w:cs="Times New Roman"/>
          <w:sz w:val="24"/>
          <w:szCs w:val="28"/>
        </w:rPr>
        <w:t xml:space="preserve">Олександрійської </w:t>
      </w:r>
      <w:r w:rsidRPr="00D647C4">
        <w:rPr>
          <w:rFonts w:ascii="Times New Roman" w:hAnsi="Times New Roman" w:cs="Times New Roman"/>
          <w:sz w:val="24"/>
          <w:szCs w:val="28"/>
        </w:rPr>
        <w:t xml:space="preserve">районної ради від 08.06.2018 року № 325 затверджено Програму охорони навколишнього природного середовища Олександрійського району на 2018 - 2022 роки, зміни до програми затверджено рішенням районної ради від 05.06.2019 року №482. Фінансування природоохоронних заходів, передбачених програмою, планувалося здійснити за рахунок коштів місцевих бюджетів, району та області, державного бюджету, за сприяння матеріально-технічної допомоги ЄС та інших джерел, не заборонених законодавством. </w:t>
      </w:r>
    </w:p>
    <w:p w:rsidR="00843B64" w:rsidRPr="00D647C4" w:rsidRDefault="00843B64" w:rsidP="001A45A3">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xml:space="preserve">У зв’язку із проведенням децентралізації та зміною складу Олександрійського району, територіальними громадами готуються нові Програми охорони навколишнього природного середовища, якими буде  передбачено заходи, які дадуть можливість поліпшити природний сталий, екологічний стан територій району та не допустити надзвичайних ситуацій природного характеру в майбутньому, і  зберегти існуючу флору та фауну. </w:t>
      </w:r>
    </w:p>
    <w:p w:rsidR="00843B64" w:rsidRPr="00D647C4" w:rsidRDefault="00843B64" w:rsidP="001A45A3">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Рішенням Світловодської міської ради від 22.12.2020 року № 19 затверджено Програму охорони навколишнього природного середовища Світловодської міської територіальної громади на 2021-2025 роки. Програмою заплановано природоохоронні заходи, спрямовані на стабілізацію та поліпшення екологічного стану довкілля, раціональне використання природних ресурсів, забезпечення життєдіяльності населення Світловодської міської територіальної громади.</w:t>
      </w:r>
    </w:p>
    <w:p w:rsidR="00843B64" w:rsidRPr="00D647C4" w:rsidRDefault="00843B64" w:rsidP="001A45A3">
      <w:pPr>
        <w:tabs>
          <w:tab w:val="left" w:pos="567"/>
        </w:tabs>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У 2021 році на виконання природоохоронних заходів Світловодською міською територіальною громадою передбачено кошти:</w:t>
      </w:r>
    </w:p>
    <w:p w:rsidR="00843B64" w:rsidRPr="00D647C4" w:rsidRDefault="001A45A3" w:rsidP="001A45A3">
      <w:pPr>
        <w:numPr>
          <w:ilvl w:val="0"/>
          <w:numId w:val="20"/>
        </w:numPr>
        <w:tabs>
          <w:tab w:val="left" w:pos="567"/>
          <w:tab w:val="left" w:pos="851"/>
        </w:tabs>
        <w:spacing w:after="0" w:line="240" w:lineRule="auto"/>
        <w:ind w:left="0" w:firstLine="709"/>
        <w:contextualSpacing/>
        <w:jc w:val="both"/>
        <w:rPr>
          <w:rFonts w:ascii="Times New Roman" w:hAnsi="Times New Roman" w:cs="Times New Roman"/>
          <w:sz w:val="24"/>
          <w:szCs w:val="28"/>
        </w:rPr>
      </w:pPr>
      <w:r>
        <w:rPr>
          <w:rFonts w:ascii="Times New Roman" w:hAnsi="Times New Roman" w:cs="Times New Roman"/>
          <w:sz w:val="24"/>
          <w:szCs w:val="28"/>
        </w:rPr>
        <w:t>о</w:t>
      </w:r>
      <w:r w:rsidR="00843B64" w:rsidRPr="00D647C4">
        <w:rPr>
          <w:rFonts w:ascii="Times New Roman" w:hAnsi="Times New Roman" w:cs="Times New Roman"/>
          <w:sz w:val="24"/>
          <w:szCs w:val="28"/>
        </w:rPr>
        <w:t>хорона атмосферного повітря – 1614,0 тис.грн;</w:t>
      </w:r>
    </w:p>
    <w:p w:rsidR="00843B64" w:rsidRPr="00D647C4" w:rsidRDefault="001A45A3" w:rsidP="001A45A3">
      <w:pPr>
        <w:numPr>
          <w:ilvl w:val="0"/>
          <w:numId w:val="20"/>
        </w:numPr>
        <w:tabs>
          <w:tab w:val="left" w:pos="567"/>
          <w:tab w:val="left" w:pos="851"/>
        </w:tabs>
        <w:spacing w:after="0" w:line="240" w:lineRule="auto"/>
        <w:ind w:left="0" w:firstLine="709"/>
        <w:contextualSpacing/>
        <w:jc w:val="both"/>
        <w:rPr>
          <w:rFonts w:ascii="Times New Roman" w:hAnsi="Times New Roman" w:cs="Times New Roman"/>
          <w:sz w:val="24"/>
          <w:szCs w:val="28"/>
        </w:rPr>
      </w:pPr>
      <w:r>
        <w:rPr>
          <w:rFonts w:ascii="Times New Roman" w:hAnsi="Times New Roman" w:cs="Times New Roman"/>
          <w:sz w:val="24"/>
          <w:szCs w:val="28"/>
        </w:rPr>
        <w:t>о</w:t>
      </w:r>
      <w:r w:rsidR="00843B64" w:rsidRPr="00D647C4">
        <w:rPr>
          <w:rFonts w:ascii="Times New Roman" w:hAnsi="Times New Roman" w:cs="Times New Roman"/>
          <w:sz w:val="24"/>
          <w:szCs w:val="28"/>
        </w:rPr>
        <w:t>хорона і раціональне використання в</w:t>
      </w:r>
      <w:r>
        <w:rPr>
          <w:rFonts w:ascii="Times New Roman" w:hAnsi="Times New Roman" w:cs="Times New Roman"/>
          <w:sz w:val="24"/>
          <w:szCs w:val="28"/>
        </w:rPr>
        <w:t>одних ресурсів - 2060,1 тис.грн</w:t>
      </w:r>
      <w:r w:rsidR="00843B64" w:rsidRPr="00D647C4">
        <w:rPr>
          <w:rFonts w:ascii="Times New Roman" w:hAnsi="Times New Roman" w:cs="Times New Roman"/>
          <w:sz w:val="24"/>
          <w:szCs w:val="28"/>
        </w:rPr>
        <w:t>;</w:t>
      </w:r>
    </w:p>
    <w:p w:rsidR="00843B64" w:rsidRPr="00D647C4" w:rsidRDefault="001A45A3" w:rsidP="001A45A3">
      <w:pPr>
        <w:numPr>
          <w:ilvl w:val="0"/>
          <w:numId w:val="20"/>
        </w:numPr>
        <w:tabs>
          <w:tab w:val="left" w:pos="567"/>
          <w:tab w:val="left" w:pos="851"/>
        </w:tabs>
        <w:spacing w:after="0" w:line="240" w:lineRule="auto"/>
        <w:ind w:left="0" w:firstLine="709"/>
        <w:contextualSpacing/>
        <w:jc w:val="both"/>
        <w:rPr>
          <w:rFonts w:ascii="Times New Roman" w:hAnsi="Times New Roman" w:cs="Times New Roman"/>
          <w:sz w:val="24"/>
          <w:szCs w:val="28"/>
        </w:rPr>
      </w:pPr>
      <w:r>
        <w:rPr>
          <w:rFonts w:ascii="Times New Roman" w:hAnsi="Times New Roman" w:cs="Times New Roman"/>
          <w:sz w:val="24"/>
          <w:szCs w:val="28"/>
        </w:rPr>
        <w:t>о</w:t>
      </w:r>
      <w:r w:rsidR="00843B64" w:rsidRPr="00D647C4">
        <w:rPr>
          <w:rFonts w:ascii="Times New Roman" w:hAnsi="Times New Roman" w:cs="Times New Roman"/>
          <w:sz w:val="24"/>
          <w:szCs w:val="28"/>
        </w:rPr>
        <w:t>хорона і раціональне використання земельних ресурсів – 10394,7 тис.грн;</w:t>
      </w:r>
    </w:p>
    <w:p w:rsidR="00843B64" w:rsidRPr="00D647C4" w:rsidRDefault="001A45A3" w:rsidP="001A45A3">
      <w:pPr>
        <w:numPr>
          <w:ilvl w:val="0"/>
          <w:numId w:val="20"/>
        </w:numPr>
        <w:tabs>
          <w:tab w:val="left" w:pos="567"/>
          <w:tab w:val="left" w:pos="851"/>
        </w:tabs>
        <w:spacing w:after="0" w:line="240" w:lineRule="auto"/>
        <w:ind w:left="0" w:firstLine="709"/>
        <w:contextualSpacing/>
        <w:jc w:val="both"/>
        <w:rPr>
          <w:rFonts w:ascii="Times New Roman" w:hAnsi="Times New Roman" w:cs="Times New Roman"/>
          <w:sz w:val="24"/>
          <w:szCs w:val="28"/>
        </w:rPr>
      </w:pPr>
      <w:r>
        <w:rPr>
          <w:rFonts w:ascii="Times New Roman" w:hAnsi="Times New Roman" w:cs="Times New Roman"/>
          <w:sz w:val="24"/>
          <w:szCs w:val="28"/>
        </w:rPr>
        <w:lastRenderedPageBreak/>
        <w:t>р</w:t>
      </w:r>
      <w:r w:rsidR="00843B64" w:rsidRPr="00D647C4">
        <w:rPr>
          <w:rFonts w:ascii="Times New Roman" w:hAnsi="Times New Roman" w:cs="Times New Roman"/>
          <w:sz w:val="24"/>
          <w:szCs w:val="28"/>
        </w:rPr>
        <w:t>аціональне використання, зберігання та утилізація виробничих та побутових відходів – 18656,84 тис.грн;</w:t>
      </w:r>
    </w:p>
    <w:p w:rsidR="00843B64" w:rsidRPr="00D647C4" w:rsidRDefault="001A45A3" w:rsidP="001A45A3">
      <w:pPr>
        <w:numPr>
          <w:ilvl w:val="0"/>
          <w:numId w:val="20"/>
        </w:numPr>
        <w:tabs>
          <w:tab w:val="left" w:pos="567"/>
          <w:tab w:val="left" w:pos="851"/>
        </w:tabs>
        <w:spacing w:after="0" w:line="240" w:lineRule="auto"/>
        <w:ind w:left="0" w:firstLine="709"/>
        <w:contextualSpacing/>
        <w:jc w:val="both"/>
        <w:rPr>
          <w:rFonts w:ascii="Times New Roman" w:hAnsi="Times New Roman" w:cs="Times New Roman"/>
          <w:sz w:val="24"/>
          <w:szCs w:val="28"/>
        </w:rPr>
      </w:pPr>
      <w:r>
        <w:rPr>
          <w:rFonts w:ascii="Times New Roman" w:hAnsi="Times New Roman" w:cs="Times New Roman"/>
          <w:sz w:val="24"/>
          <w:szCs w:val="28"/>
        </w:rPr>
        <w:t>о</w:t>
      </w:r>
      <w:r w:rsidR="00843B64" w:rsidRPr="00D647C4">
        <w:rPr>
          <w:rFonts w:ascii="Times New Roman" w:hAnsi="Times New Roman" w:cs="Times New Roman"/>
          <w:sz w:val="24"/>
          <w:szCs w:val="28"/>
        </w:rPr>
        <w:t xml:space="preserve">хорона і раціональне використання природних рослинних ресурсів та тваринницького світу – 2086,8 тис.грн.     </w:t>
      </w:r>
    </w:p>
    <w:p w:rsidR="00843B64" w:rsidRPr="00D647C4" w:rsidRDefault="00843B64" w:rsidP="001A45A3">
      <w:pPr>
        <w:tabs>
          <w:tab w:val="left" w:pos="567"/>
        </w:tabs>
        <w:spacing w:after="0" w:line="240" w:lineRule="auto"/>
        <w:ind w:firstLine="709"/>
        <w:contextualSpacing/>
        <w:jc w:val="both"/>
        <w:rPr>
          <w:rFonts w:ascii="Times New Roman" w:hAnsi="Times New Roman" w:cs="Times New Roman"/>
          <w:sz w:val="24"/>
          <w:szCs w:val="28"/>
        </w:rPr>
      </w:pPr>
      <w:r w:rsidRPr="00D647C4">
        <w:rPr>
          <w:rFonts w:ascii="Times New Roman" w:hAnsi="Times New Roman" w:cs="Times New Roman"/>
          <w:sz w:val="24"/>
          <w:szCs w:val="28"/>
        </w:rPr>
        <w:t>Продовжується робота щодо паспортизації місць видалення відходів (МВВ). Районною державною адміністрацією, в межах наданих повноважень, були направлені листи до сільських/селищних рад з рекомендацією активізувати роботу щодо оформлення паспортів МВВ та передбачити в місцевих бюджетах на 2021 рік кошти на виготовлення дозвільної документації.</w:t>
      </w:r>
    </w:p>
    <w:p w:rsidR="00843B64" w:rsidRPr="00D647C4" w:rsidRDefault="00843B64" w:rsidP="001A45A3">
      <w:pPr>
        <w:tabs>
          <w:tab w:val="left" w:pos="567"/>
        </w:tabs>
        <w:spacing w:after="0" w:line="240" w:lineRule="auto"/>
        <w:ind w:firstLine="709"/>
        <w:contextualSpacing/>
        <w:jc w:val="both"/>
        <w:rPr>
          <w:rFonts w:ascii="Times New Roman" w:hAnsi="Times New Roman" w:cs="Times New Roman"/>
          <w:sz w:val="24"/>
          <w:szCs w:val="28"/>
        </w:rPr>
      </w:pPr>
      <w:r w:rsidRPr="00D647C4">
        <w:rPr>
          <w:rFonts w:ascii="Times New Roman" w:hAnsi="Times New Roman" w:cs="Times New Roman"/>
          <w:sz w:val="24"/>
          <w:szCs w:val="28"/>
        </w:rPr>
        <w:t xml:space="preserve">Проводиться робота із депутатським корпусом щодо виділення коштів для укладання договорів на виготовлення паспортів МВВ з відповідними організаціями-ліцензіатами. </w:t>
      </w:r>
    </w:p>
    <w:p w:rsidR="00843B64" w:rsidRPr="00D647C4" w:rsidRDefault="00843B64" w:rsidP="001A45A3">
      <w:pPr>
        <w:tabs>
          <w:tab w:val="left" w:pos="567"/>
        </w:tabs>
        <w:spacing w:after="0" w:line="240" w:lineRule="auto"/>
        <w:ind w:firstLine="709"/>
        <w:jc w:val="both"/>
        <w:rPr>
          <w:rFonts w:ascii="Times New Roman" w:hAnsi="Times New Roman" w:cs="Times New Roman"/>
          <w:bCs/>
          <w:sz w:val="24"/>
          <w:szCs w:val="28"/>
        </w:rPr>
      </w:pPr>
      <w:r w:rsidRPr="00D647C4">
        <w:rPr>
          <w:rFonts w:ascii="Times New Roman" w:hAnsi="Times New Roman" w:cs="Times New Roman"/>
          <w:sz w:val="24"/>
          <w:szCs w:val="28"/>
        </w:rPr>
        <w:t>Відповідно до постанови Кабінету Міністрів України від 13.03.2002 року  № 302 «</w:t>
      </w:r>
      <w:r w:rsidRPr="00D647C4">
        <w:rPr>
          <w:rFonts w:ascii="Times New Roman" w:hAnsi="Times New Roman" w:cs="Times New Roman"/>
          <w:bCs/>
          <w:sz w:val="24"/>
          <w:szCs w:val="28"/>
        </w:rPr>
        <w:t>Про затвердження Порядку проведення та оплати робіт, пов'язаних з видачею дозволів на викиди забруднюючих речовин в атмосферне повітря стаціонарними джерелами, обліку підприємств, установ, організацій та громадян - підприємців, які отримали такі дозволи», усі  суб’єкти господарювання району, які здійснюють викиди забруднюючих речовин в атмосферне повітря стаціонарними джерелами забруднення, здійснюють свою діяльності у відповідності до закону. Проводиться робота по прийому та розгляданню заяв від організацій, що бажають оформити дозвіл відповідно до чинного законодавства, а також прийом скарг та зауважень від громадян щодо заперечення такої діяльності.</w:t>
      </w:r>
    </w:p>
    <w:p w:rsidR="00843B64" w:rsidRPr="00D647C4" w:rsidRDefault="00843B64" w:rsidP="001A45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4"/>
          <w:szCs w:val="28"/>
          <w:lang w:eastAsia="ru-RU"/>
        </w:rPr>
      </w:pPr>
      <w:r w:rsidRPr="00D647C4">
        <w:rPr>
          <w:rFonts w:ascii="Times New Roman" w:eastAsia="Times New Roman" w:hAnsi="Times New Roman" w:cs="Times New Roman"/>
          <w:bCs/>
          <w:sz w:val="24"/>
          <w:szCs w:val="28"/>
          <w:lang w:eastAsia="ru-RU"/>
        </w:rPr>
        <w:t>Прогнозується, що показник викидів забруднюючих речовин у атмосферне повітря за 2021 рік не перевищуватиме встановлених лімітів у відповідності до закону.</w:t>
      </w:r>
    </w:p>
    <w:p w:rsidR="00512CA4" w:rsidRPr="00D647C4" w:rsidRDefault="00512CA4" w:rsidP="001A45A3">
      <w:pPr>
        <w:widowControl w:val="0"/>
        <w:spacing w:after="0" w:line="240" w:lineRule="auto"/>
        <w:ind w:firstLine="709"/>
        <w:jc w:val="both"/>
        <w:rPr>
          <w:rFonts w:ascii="Times New Roman" w:eastAsia="Times New Roman" w:hAnsi="Times New Roman" w:cs="Times New Roman"/>
          <w:b/>
          <w:bCs/>
          <w:sz w:val="24"/>
          <w:szCs w:val="28"/>
          <w:lang w:eastAsia="uk-UA" w:bidi="uk-UA"/>
        </w:rPr>
      </w:pPr>
      <w:r w:rsidRPr="00D647C4">
        <w:rPr>
          <w:rFonts w:ascii="Times New Roman" w:eastAsia="Times New Roman" w:hAnsi="Times New Roman" w:cs="Times New Roman"/>
          <w:b/>
          <w:bCs/>
          <w:sz w:val="24"/>
          <w:szCs w:val="28"/>
          <w:lang w:eastAsia="uk-UA" w:bidi="uk-UA"/>
        </w:rPr>
        <w:t>Основні завдання та заходи</w:t>
      </w:r>
      <w:r w:rsidR="000F264B" w:rsidRPr="00D647C4">
        <w:rPr>
          <w:rFonts w:ascii="Times New Roman" w:hAnsi="Times New Roman" w:cs="Times New Roman"/>
          <w:b/>
          <w:sz w:val="24"/>
          <w:szCs w:val="28"/>
        </w:rPr>
        <w:t xml:space="preserve"> щодо розвитку галузі</w:t>
      </w:r>
      <w:r w:rsidRPr="00D647C4">
        <w:rPr>
          <w:rFonts w:ascii="Times New Roman" w:eastAsia="Times New Roman" w:hAnsi="Times New Roman" w:cs="Times New Roman"/>
          <w:b/>
          <w:bCs/>
          <w:sz w:val="24"/>
          <w:szCs w:val="28"/>
          <w:lang w:eastAsia="uk-UA" w:bidi="uk-UA"/>
        </w:rPr>
        <w:t>:</w:t>
      </w:r>
    </w:p>
    <w:p w:rsidR="00512CA4" w:rsidRPr="00D647C4" w:rsidRDefault="001C4B0A" w:rsidP="001A45A3">
      <w:pPr>
        <w:widowControl w:val="0"/>
        <w:spacing w:after="0" w:line="240" w:lineRule="auto"/>
        <w:ind w:firstLine="709"/>
        <w:jc w:val="both"/>
        <w:rPr>
          <w:rFonts w:ascii="Times New Roman" w:eastAsia="Times New Roman" w:hAnsi="Times New Roman" w:cs="Times New Roman"/>
          <w:sz w:val="24"/>
          <w:szCs w:val="28"/>
          <w:lang w:eastAsia="uk-UA" w:bidi="uk-UA"/>
        </w:rPr>
      </w:pPr>
      <w:r w:rsidRPr="00D647C4">
        <w:rPr>
          <w:rFonts w:ascii="Times New Roman" w:eastAsia="Times New Roman" w:hAnsi="Times New Roman" w:cs="Times New Roman"/>
          <w:sz w:val="24"/>
          <w:szCs w:val="28"/>
          <w:lang w:eastAsia="uk-UA" w:bidi="uk-UA"/>
        </w:rPr>
        <w:t>в</w:t>
      </w:r>
      <w:r w:rsidR="00512CA4" w:rsidRPr="00D647C4">
        <w:rPr>
          <w:rFonts w:ascii="Times New Roman" w:eastAsia="Times New Roman" w:hAnsi="Times New Roman" w:cs="Times New Roman"/>
          <w:sz w:val="24"/>
          <w:szCs w:val="28"/>
          <w:lang w:eastAsia="uk-UA" w:bidi="uk-UA"/>
        </w:rPr>
        <w:t xml:space="preserve">иконання основних завдань, спрямованих на реалізацію програми охорони навколишнього природного </w:t>
      </w:r>
      <w:r w:rsidRPr="00D647C4">
        <w:rPr>
          <w:rFonts w:ascii="Times New Roman" w:eastAsia="Times New Roman" w:hAnsi="Times New Roman" w:cs="Times New Roman"/>
          <w:sz w:val="24"/>
          <w:szCs w:val="28"/>
          <w:lang w:eastAsia="uk-UA" w:bidi="uk-UA"/>
        </w:rPr>
        <w:t>середовища</w:t>
      </w:r>
      <w:r w:rsidR="00512CA4" w:rsidRPr="00D647C4">
        <w:rPr>
          <w:rFonts w:ascii="Times New Roman" w:eastAsia="Times New Roman" w:hAnsi="Times New Roman" w:cs="Times New Roman"/>
          <w:sz w:val="24"/>
          <w:szCs w:val="28"/>
          <w:lang w:eastAsia="uk-UA" w:bidi="uk-UA"/>
        </w:rPr>
        <w:t xml:space="preserve"> Олександрійського району на 2018-2022 роки, програми створення районного матеріального резерву для запобігання, ліквідації надзвичайних ситуацій техногенного і приро</w:t>
      </w:r>
      <w:r w:rsidR="00843B64" w:rsidRPr="00D647C4">
        <w:rPr>
          <w:rFonts w:ascii="Times New Roman" w:eastAsia="Times New Roman" w:hAnsi="Times New Roman" w:cs="Times New Roman"/>
          <w:sz w:val="24"/>
          <w:szCs w:val="28"/>
          <w:lang w:eastAsia="uk-UA" w:bidi="uk-UA"/>
        </w:rPr>
        <w:t>дною характеру та їх наслідків;</w:t>
      </w:r>
    </w:p>
    <w:p w:rsidR="00512CA4" w:rsidRPr="00D647C4" w:rsidRDefault="00512CA4" w:rsidP="001A45A3">
      <w:pPr>
        <w:widowControl w:val="0"/>
        <w:spacing w:after="0" w:line="240" w:lineRule="auto"/>
        <w:ind w:firstLine="709"/>
        <w:jc w:val="both"/>
        <w:rPr>
          <w:rFonts w:ascii="Times New Roman" w:eastAsia="Times New Roman" w:hAnsi="Times New Roman" w:cs="Times New Roman"/>
          <w:sz w:val="24"/>
          <w:szCs w:val="28"/>
          <w:lang w:eastAsia="uk-UA" w:bidi="uk-UA"/>
        </w:rPr>
      </w:pPr>
      <w:r w:rsidRPr="00D647C4">
        <w:rPr>
          <w:rFonts w:ascii="Times New Roman" w:eastAsia="Times New Roman" w:hAnsi="Times New Roman" w:cs="Times New Roman"/>
          <w:sz w:val="24"/>
          <w:szCs w:val="28"/>
          <w:lang w:eastAsia="uk-UA" w:bidi="uk-UA"/>
        </w:rPr>
        <w:t>запобігання шкідливій дії вод водн</w:t>
      </w:r>
      <w:r w:rsidR="001C4B0A" w:rsidRPr="00D647C4">
        <w:rPr>
          <w:rFonts w:ascii="Times New Roman" w:eastAsia="Times New Roman" w:hAnsi="Times New Roman" w:cs="Times New Roman"/>
          <w:sz w:val="24"/>
          <w:szCs w:val="28"/>
          <w:lang w:eastAsia="uk-UA" w:bidi="uk-UA"/>
        </w:rPr>
        <w:t>их об'єктів на територі</w:t>
      </w:r>
      <w:r w:rsidR="0073505B" w:rsidRPr="00D647C4">
        <w:rPr>
          <w:rFonts w:ascii="Times New Roman" w:eastAsia="Times New Roman" w:hAnsi="Times New Roman" w:cs="Times New Roman"/>
          <w:sz w:val="24"/>
          <w:szCs w:val="28"/>
          <w:lang w:eastAsia="uk-UA" w:bidi="uk-UA"/>
        </w:rPr>
        <w:t>ї району.</w:t>
      </w:r>
    </w:p>
    <w:p w:rsidR="007158C8" w:rsidRPr="00D647C4" w:rsidRDefault="007158C8" w:rsidP="001A45A3">
      <w:pPr>
        <w:pStyle w:val="a3"/>
        <w:suppressAutoHyphens/>
        <w:spacing w:after="0" w:line="240" w:lineRule="auto"/>
        <w:ind w:left="0" w:firstLine="709"/>
        <w:jc w:val="both"/>
        <w:rPr>
          <w:rFonts w:ascii="Times New Roman" w:hAnsi="Times New Roman" w:cs="Times New Roman"/>
          <w:sz w:val="24"/>
          <w:szCs w:val="28"/>
        </w:rPr>
      </w:pPr>
      <w:r w:rsidRPr="00D647C4">
        <w:rPr>
          <w:rFonts w:ascii="Times New Roman" w:hAnsi="Times New Roman" w:cs="Times New Roman"/>
          <w:sz w:val="24"/>
          <w:szCs w:val="28"/>
        </w:rPr>
        <w:t>стимуляція використання вторинних ресурсів завдяки впровадженню системи певних пільг та підвищення тарифів на збирання, сортування, транспортування, рекуперування та утилізації відходів.</w:t>
      </w:r>
    </w:p>
    <w:p w:rsidR="00512CA4" w:rsidRPr="00D647C4" w:rsidRDefault="00512CA4" w:rsidP="001A45A3">
      <w:pPr>
        <w:widowControl w:val="0"/>
        <w:spacing w:after="0" w:line="240" w:lineRule="auto"/>
        <w:ind w:firstLine="709"/>
        <w:jc w:val="both"/>
        <w:rPr>
          <w:rFonts w:ascii="Times New Roman" w:eastAsia="Times New Roman" w:hAnsi="Times New Roman" w:cs="Times New Roman"/>
          <w:b/>
          <w:sz w:val="24"/>
          <w:szCs w:val="28"/>
          <w:lang w:eastAsia="uk-UA" w:bidi="uk-UA"/>
        </w:rPr>
      </w:pPr>
      <w:r w:rsidRPr="00D647C4">
        <w:rPr>
          <w:rFonts w:ascii="Times New Roman" w:eastAsia="Times New Roman" w:hAnsi="Times New Roman" w:cs="Times New Roman"/>
          <w:b/>
          <w:sz w:val="24"/>
          <w:szCs w:val="28"/>
          <w:lang w:eastAsia="uk-UA" w:bidi="uk-UA"/>
        </w:rPr>
        <w:t>Джерела фі</w:t>
      </w:r>
      <w:r w:rsidR="005E77B7" w:rsidRPr="00D647C4">
        <w:rPr>
          <w:rFonts w:ascii="Times New Roman" w:eastAsia="Times New Roman" w:hAnsi="Times New Roman" w:cs="Times New Roman"/>
          <w:b/>
          <w:sz w:val="24"/>
          <w:szCs w:val="28"/>
          <w:lang w:eastAsia="uk-UA" w:bidi="uk-UA"/>
        </w:rPr>
        <w:t>нансування</w:t>
      </w:r>
      <w:r w:rsidRPr="00D647C4">
        <w:rPr>
          <w:rFonts w:ascii="Times New Roman" w:eastAsia="Times New Roman" w:hAnsi="Times New Roman" w:cs="Times New Roman"/>
          <w:b/>
          <w:sz w:val="24"/>
          <w:szCs w:val="28"/>
          <w:lang w:eastAsia="uk-UA" w:bidi="uk-UA"/>
        </w:rPr>
        <w:t>:</w:t>
      </w:r>
    </w:p>
    <w:p w:rsidR="00512CA4" w:rsidRPr="00D647C4" w:rsidRDefault="00512CA4" w:rsidP="001A45A3">
      <w:pPr>
        <w:widowControl w:val="0"/>
        <w:spacing w:after="0" w:line="240" w:lineRule="auto"/>
        <w:ind w:firstLine="709"/>
        <w:jc w:val="both"/>
        <w:rPr>
          <w:rFonts w:ascii="Times New Roman" w:eastAsia="Times New Roman" w:hAnsi="Times New Roman" w:cs="Times New Roman"/>
          <w:sz w:val="24"/>
          <w:szCs w:val="28"/>
          <w:lang w:eastAsia="uk-UA" w:bidi="uk-UA"/>
        </w:rPr>
      </w:pPr>
      <w:r w:rsidRPr="00D647C4">
        <w:rPr>
          <w:rFonts w:ascii="Times New Roman" w:eastAsia="Times New Roman" w:hAnsi="Times New Roman" w:cs="Times New Roman"/>
          <w:sz w:val="24"/>
          <w:szCs w:val="28"/>
          <w:lang w:eastAsia="uk-UA" w:bidi="uk-UA"/>
        </w:rPr>
        <w:t>обласний та районний фонди охорони навколишнього природного середовища, кошти місцевих бюджетів, комунальних підприємств та інші джерела, не заборонені чинним законодавством.</w:t>
      </w:r>
    </w:p>
    <w:p w:rsidR="00512CA4" w:rsidRPr="00D647C4" w:rsidRDefault="00754B10" w:rsidP="001A45A3">
      <w:pPr>
        <w:widowControl w:val="0"/>
        <w:spacing w:after="0" w:line="240" w:lineRule="auto"/>
        <w:ind w:firstLine="709"/>
        <w:rPr>
          <w:rFonts w:ascii="Times New Roman" w:eastAsia="Times New Roman" w:hAnsi="Times New Roman" w:cs="Times New Roman"/>
          <w:b/>
          <w:sz w:val="24"/>
          <w:szCs w:val="28"/>
          <w:lang w:eastAsia="uk-UA" w:bidi="uk-UA"/>
        </w:rPr>
      </w:pPr>
      <w:r w:rsidRPr="00D647C4">
        <w:rPr>
          <w:rFonts w:ascii="Times New Roman" w:eastAsia="Times New Roman" w:hAnsi="Times New Roman" w:cs="Times New Roman"/>
          <w:b/>
          <w:sz w:val="24"/>
          <w:szCs w:val="28"/>
          <w:lang w:eastAsia="uk-UA" w:bidi="uk-UA"/>
        </w:rPr>
        <w:t>Очікувані результати та</w:t>
      </w:r>
      <w:r w:rsidR="00512CA4" w:rsidRPr="00D647C4">
        <w:rPr>
          <w:rFonts w:ascii="Times New Roman" w:eastAsia="Times New Roman" w:hAnsi="Times New Roman" w:cs="Times New Roman"/>
          <w:b/>
          <w:sz w:val="24"/>
          <w:szCs w:val="28"/>
          <w:lang w:eastAsia="uk-UA" w:bidi="uk-UA"/>
        </w:rPr>
        <w:t xml:space="preserve"> ключові індикатори оцінки </w:t>
      </w:r>
      <w:r w:rsidRPr="00D647C4">
        <w:rPr>
          <w:rFonts w:ascii="Times New Roman" w:eastAsia="Times New Roman" w:hAnsi="Times New Roman" w:cs="Times New Roman"/>
          <w:b/>
          <w:sz w:val="24"/>
          <w:szCs w:val="28"/>
          <w:lang w:eastAsia="uk-UA" w:bidi="uk-UA"/>
        </w:rPr>
        <w:t>виконання</w:t>
      </w:r>
      <w:r w:rsidR="00512CA4" w:rsidRPr="00D647C4">
        <w:rPr>
          <w:rFonts w:ascii="Times New Roman" w:eastAsia="Times New Roman" w:hAnsi="Times New Roman" w:cs="Times New Roman"/>
          <w:b/>
          <w:sz w:val="24"/>
          <w:szCs w:val="28"/>
          <w:lang w:eastAsia="uk-UA" w:bidi="uk-UA"/>
        </w:rPr>
        <w:t xml:space="preserve"> запланованих завдань:</w:t>
      </w:r>
    </w:p>
    <w:p w:rsidR="00512CA4" w:rsidRPr="00D647C4" w:rsidRDefault="00512CA4" w:rsidP="001A45A3">
      <w:pPr>
        <w:widowControl w:val="0"/>
        <w:tabs>
          <w:tab w:val="left" w:pos="1619"/>
        </w:tabs>
        <w:spacing w:after="0" w:line="240" w:lineRule="auto"/>
        <w:ind w:firstLine="709"/>
        <w:jc w:val="both"/>
        <w:rPr>
          <w:rFonts w:ascii="Times New Roman" w:eastAsia="Times New Roman" w:hAnsi="Times New Roman" w:cs="Times New Roman"/>
          <w:sz w:val="24"/>
          <w:szCs w:val="28"/>
          <w:lang w:eastAsia="uk-UA" w:bidi="uk-UA"/>
        </w:rPr>
      </w:pPr>
      <w:r w:rsidRPr="00D647C4">
        <w:rPr>
          <w:rFonts w:ascii="Times New Roman" w:eastAsia="Times New Roman" w:hAnsi="Times New Roman" w:cs="Times New Roman"/>
          <w:sz w:val="24"/>
          <w:szCs w:val="28"/>
          <w:lang w:eastAsia="uk-UA" w:bidi="uk-UA"/>
        </w:rPr>
        <w:t>розширення пр</w:t>
      </w:r>
      <w:r w:rsidR="00943F6B" w:rsidRPr="00D647C4">
        <w:rPr>
          <w:rFonts w:ascii="Times New Roman" w:eastAsia="Times New Roman" w:hAnsi="Times New Roman" w:cs="Times New Roman"/>
          <w:sz w:val="24"/>
          <w:szCs w:val="28"/>
          <w:lang w:eastAsia="uk-UA" w:bidi="uk-UA"/>
        </w:rPr>
        <w:t>иродно-заповідної мережі району;</w:t>
      </w:r>
    </w:p>
    <w:p w:rsidR="00943F6B" w:rsidRPr="00D647C4" w:rsidRDefault="00943F6B" w:rsidP="001A45A3">
      <w:pPr>
        <w:pStyle w:val="a3"/>
        <w:suppressAutoHyphens/>
        <w:spacing w:after="0" w:line="240" w:lineRule="auto"/>
        <w:ind w:left="0" w:firstLine="709"/>
        <w:jc w:val="both"/>
        <w:rPr>
          <w:rFonts w:ascii="Times New Roman" w:hAnsi="Times New Roman" w:cs="Times New Roman"/>
          <w:sz w:val="24"/>
          <w:szCs w:val="28"/>
        </w:rPr>
      </w:pPr>
      <w:r w:rsidRPr="00D647C4">
        <w:rPr>
          <w:rFonts w:ascii="Times New Roman" w:hAnsi="Times New Roman" w:cs="Times New Roman"/>
          <w:sz w:val="24"/>
          <w:szCs w:val="28"/>
        </w:rPr>
        <w:t>зменшення шкідливого впливу побутових відходів на навколишнє середовище.</w:t>
      </w:r>
    </w:p>
    <w:p w:rsidR="00862AFE" w:rsidRPr="00D647C4" w:rsidRDefault="00862AFE" w:rsidP="00D647C4">
      <w:pPr>
        <w:widowControl w:val="0"/>
        <w:tabs>
          <w:tab w:val="left" w:pos="1619"/>
        </w:tabs>
        <w:spacing w:after="0" w:line="240" w:lineRule="auto"/>
        <w:ind w:firstLine="567"/>
        <w:jc w:val="both"/>
        <w:rPr>
          <w:rFonts w:ascii="Times New Roman" w:eastAsia="Times New Roman" w:hAnsi="Times New Roman" w:cs="Times New Roman"/>
          <w:sz w:val="24"/>
          <w:szCs w:val="28"/>
          <w:lang w:eastAsia="uk-UA" w:bidi="uk-UA"/>
        </w:rPr>
      </w:pPr>
    </w:p>
    <w:p w:rsidR="002924AA" w:rsidRPr="00D647C4" w:rsidRDefault="00D134A1" w:rsidP="00455204">
      <w:pPr>
        <w:pStyle w:val="a3"/>
        <w:spacing w:after="0" w:line="240" w:lineRule="auto"/>
        <w:ind w:left="0"/>
        <w:jc w:val="center"/>
        <w:rPr>
          <w:rFonts w:ascii="Times New Roman" w:hAnsi="Times New Roman" w:cs="Times New Roman"/>
          <w:sz w:val="24"/>
          <w:szCs w:val="28"/>
        </w:rPr>
      </w:pPr>
      <w:r w:rsidRPr="00D647C4">
        <w:rPr>
          <w:rStyle w:val="FontStyle22"/>
          <w:rFonts w:eastAsiaTheme="minorHAnsi"/>
          <w:b/>
          <w:sz w:val="24"/>
          <w:szCs w:val="28"/>
        </w:rPr>
        <w:t xml:space="preserve">РОЗДІЛ </w:t>
      </w:r>
      <w:r w:rsidRPr="00D647C4">
        <w:rPr>
          <w:rStyle w:val="FontStyle22"/>
          <w:rFonts w:eastAsiaTheme="minorHAnsi"/>
          <w:b/>
          <w:sz w:val="24"/>
          <w:szCs w:val="28"/>
          <w:lang w:val="en-US"/>
        </w:rPr>
        <w:t>V</w:t>
      </w:r>
      <w:r w:rsidR="00AC3DAC" w:rsidRPr="00D647C4">
        <w:rPr>
          <w:rStyle w:val="FontStyle22"/>
          <w:rFonts w:eastAsiaTheme="minorHAnsi"/>
          <w:b/>
          <w:sz w:val="24"/>
          <w:szCs w:val="28"/>
        </w:rPr>
        <w:t xml:space="preserve">. </w:t>
      </w:r>
      <w:r w:rsidR="002924AA" w:rsidRPr="00D647C4">
        <w:rPr>
          <w:rStyle w:val="FontStyle22"/>
          <w:rFonts w:eastAsiaTheme="minorHAnsi"/>
          <w:sz w:val="24"/>
          <w:szCs w:val="28"/>
        </w:rPr>
        <w:t xml:space="preserve"> </w:t>
      </w:r>
      <w:r w:rsidR="002924AA" w:rsidRPr="00D647C4">
        <w:rPr>
          <w:rStyle w:val="FontStyle22"/>
          <w:rFonts w:eastAsiaTheme="minorHAnsi"/>
          <w:b/>
          <w:sz w:val="24"/>
          <w:szCs w:val="28"/>
        </w:rPr>
        <w:t>МОБІЛІЗАЦІЙНА ПІДГОТОВКА, ЦИВІЛЬНИЙ ЗАХИСТ НАСЕЛЕННЯ</w:t>
      </w:r>
      <w:r w:rsidR="00887808" w:rsidRPr="00D647C4">
        <w:rPr>
          <w:rStyle w:val="FontStyle22"/>
          <w:rFonts w:eastAsiaTheme="minorHAnsi"/>
          <w:b/>
          <w:sz w:val="24"/>
          <w:szCs w:val="28"/>
        </w:rPr>
        <w:t>, ПІДГОТОВКА ТЕРИТОРІЇ ОЛЕКСАНДРІЙСЬКОГО РАЙОНУ ДО ОБОРОНИ</w:t>
      </w:r>
      <w:r w:rsidR="002924AA" w:rsidRPr="00D647C4">
        <w:rPr>
          <w:rStyle w:val="FontStyle22"/>
          <w:rFonts w:eastAsiaTheme="minorHAnsi"/>
          <w:b/>
          <w:sz w:val="24"/>
          <w:szCs w:val="28"/>
        </w:rPr>
        <w:t xml:space="preserve"> ТА ПІДТРИМКА АРМІЇ</w:t>
      </w:r>
    </w:p>
    <w:p w:rsidR="00195DE3" w:rsidRPr="00D647C4" w:rsidRDefault="00195DE3" w:rsidP="00D647C4">
      <w:pPr>
        <w:spacing w:after="0" w:line="240" w:lineRule="auto"/>
        <w:ind w:firstLine="567"/>
        <w:jc w:val="both"/>
        <w:rPr>
          <w:rFonts w:ascii="Times New Roman" w:hAnsi="Times New Roman"/>
          <w:sz w:val="24"/>
          <w:szCs w:val="28"/>
        </w:rPr>
      </w:pPr>
    </w:p>
    <w:p w:rsidR="00195DE3" w:rsidRPr="00D647C4" w:rsidRDefault="00195DE3" w:rsidP="00455204">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xml:space="preserve">Курс нашої держави на створення професійної армії (перехід Збройних Сил України на контрактну основу їх комплектування) передбачає зменшення кількості юнаків, котрі будуть призвані до війська для проходження строкової військової служби. В зв’язку з цим значно зростає роль військової підготовки та військово-патріотичного виховання, які дають юнакові знання і вміння, пов'язані з його майбутньою військовою діяльністю. </w:t>
      </w:r>
    </w:p>
    <w:p w:rsidR="00195DE3" w:rsidRPr="00D647C4" w:rsidRDefault="00195DE3" w:rsidP="00455204">
      <w:pPr>
        <w:spacing w:after="0" w:line="240" w:lineRule="auto"/>
        <w:ind w:firstLine="709"/>
        <w:jc w:val="both"/>
        <w:rPr>
          <w:rFonts w:ascii="Times New Roman" w:hAnsi="Times New Roman" w:cs="Times New Roman"/>
          <w:sz w:val="24"/>
          <w:szCs w:val="28"/>
          <w:shd w:val="clear" w:color="auto" w:fill="FFFFFF"/>
        </w:rPr>
      </w:pPr>
      <w:r w:rsidRPr="00D647C4">
        <w:rPr>
          <w:rFonts w:ascii="Times New Roman" w:hAnsi="Times New Roman" w:cs="Times New Roman"/>
          <w:sz w:val="24"/>
          <w:szCs w:val="28"/>
        </w:rPr>
        <w:t xml:space="preserve">З метою підвищення престижу військової служби в Олександрійському районі систематично, починаючи з 2010 року, на базі підшефних військових частин з учнями </w:t>
      </w:r>
      <w:r w:rsidRPr="00D647C4">
        <w:rPr>
          <w:rFonts w:ascii="Times New Roman" w:hAnsi="Times New Roman" w:cs="Times New Roman"/>
          <w:sz w:val="24"/>
          <w:szCs w:val="28"/>
        </w:rPr>
        <w:lastRenderedPageBreak/>
        <w:t>загальноосвітніх шкіл району проводяться ознайомчі заняття,</w:t>
      </w:r>
      <w:r w:rsidRPr="00D647C4">
        <w:rPr>
          <w:rFonts w:ascii="Times New Roman" w:hAnsi="Times New Roman" w:cs="Times New Roman"/>
          <w:sz w:val="24"/>
          <w:szCs w:val="28"/>
          <w:shd w:val="clear" w:color="auto" w:fill="FFFFFF"/>
        </w:rPr>
        <w:t xml:space="preserve"> знайомство і вивчення порядку, умов проходження служби в армії, історії створення частин. Учні ознайомлюються з військовою технікою,  кімнатою зберігання зброї, медпунктом і спальним приміщенням, а також виконують практичні стрільби із автомата АК 74. </w:t>
      </w:r>
    </w:p>
    <w:p w:rsidR="00195DE3" w:rsidRPr="00D647C4" w:rsidRDefault="00195DE3" w:rsidP="00455204">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shd w:val="clear" w:color="auto" w:fill="FFFFFF"/>
        </w:rPr>
        <w:t xml:space="preserve">В 2021 році </w:t>
      </w:r>
      <w:r w:rsidRPr="00D647C4">
        <w:rPr>
          <w:rFonts w:ascii="Times New Roman" w:hAnsi="Times New Roman" w:cs="Times New Roman"/>
          <w:sz w:val="24"/>
          <w:szCs w:val="28"/>
        </w:rPr>
        <w:t>військово-польові збори для учнів будуть проводитись в разі завершення карантинних заходів.</w:t>
      </w:r>
    </w:p>
    <w:p w:rsidR="00195DE3" w:rsidRPr="00D647C4" w:rsidRDefault="00195DE3" w:rsidP="00455204">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shd w:val="clear" w:color="auto" w:fill="FFFFFF"/>
        </w:rPr>
        <w:t xml:space="preserve">Відповідно до Указу Президента України від 11 лютого 2016 року №44 «Про шефську допомогу військовим частинам Збройних Сил України», </w:t>
      </w:r>
      <w:r w:rsidRPr="00D647C4">
        <w:rPr>
          <w:rFonts w:ascii="Times New Roman" w:hAnsi="Times New Roman" w:cs="Times New Roman"/>
          <w:sz w:val="24"/>
          <w:szCs w:val="28"/>
        </w:rPr>
        <w:t xml:space="preserve">розпорядження голови Кіровоградської обласної державної адміністрації від 10 квітня 2020 року № 302-р </w:t>
      </w:r>
      <w:r w:rsidRPr="00D647C4">
        <w:rPr>
          <w:rFonts w:ascii="Times New Roman" w:hAnsi="Times New Roman" w:cs="Times New Roman"/>
          <w:sz w:val="24"/>
          <w:szCs w:val="28"/>
          <w:shd w:val="clear" w:color="auto" w:fill="FFFFFF"/>
        </w:rPr>
        <w:t xml:space="preserve">«Про шефство над військовими частинами Збройних Сил України, Національної гвардії України», </w:t>
      </w:r>
      <w:r w:rsidRPr="00D647C4">
        <w:rPr>
          <w:rFonts w:ascii="Times New Roman" w:hAnsi="Times New Roman" w:cs="Times New Roman"/>
          <w:sz w:val="24"/>
          <w:szCs w:val="28"/>
        </w:rPr>
        <w:t>плани шефства на 2021 рік розроблені та затверджені у відповідності розпорядчих документів.</w:t>
      </w:r>
    </w:p>
    <w:p w:rsidR="00195DE3" w:rsidRPr="00D647C4" w:rsidRDefault="00195DE3" w:rsidP="00455204">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Планами військово-шефської роботи на 2021 рік передбачено проведення заходів військово-патріотичного виховання та професійної орієнтації учнівської молоді Олександрійського району.</w:t>
      </w:r>
    </w:p>
    <w:p w:rsidR="00195DE3" w:rsidRPr="00D647C4" w:rsidRDefault="00195DE3" w:rsidP="00455204">
      <w:pPr>
        <w:spacing w:after="0" w:line="240" w:lineRule="auto"/>
        <w:ind w:firstLine="709"/>
        <w:jc w:val="both"/>
        <w:rPr>
          <w:rFonts w:ascii="Times New Roman" w:hAnsi="Times New Roman"/>
          <w:sz w:val="24"/>
          <w:szCs w:val="28"/>
        </w:rPr>
      </w:pPr>
      <w:r w:rsidRPr="00D647C4">
        <w:rPr>
          <w:rFonts w:ascii="Times New Roman" w:hAnsi="Times New Roman" w:cs="Times New Roman"/>
          <w:sz w:val="24"/>
          <w:szCs w:val="28"/>
        </w:rPr>
        <w:t>Р</w:t>
      </w:r>
      <w:r w:rsidRPr="00D647C4">
        <w:rPr>
          <w:rFonts w:ascii="Times New Roman" w:hAnsi="Times New Roman"/>
          <w:sz w:val="24"/>
          <w:szCs w:val="28"/>
        </w:rPr>
        <w:t>озпорядженням голови районної державної адміністрації від 11 березня 2021 року №127-р «Про організацію проведення призову громадян Олександрійського району на строкову військову службу у 2021 році» (зі змінами), з урахуванням укрупнення району, було організовано проведення заходів з підготовки призову на строкову військову службу, утворено основну та резервну призовні комісії Олександрійського району, залучено лікарів-спеціалістів для проведення медичного огляду, створено позаштатну групу професійно-психологічного відбору тощо.</w:t>
      </w:r>
    </w:p>
    <w:p w:rsidR="00195DE3" w:rsidRPr="00D647C4" w:rsidRDefault="00195DE3" w:rsidP="00455204">
      <w:pPr>
        <w:spacing w:after="0" w:line="240" w:lineRule="auto"/>
        <w:ind w:firstLine="709"/>
        <w:jc w:val="both"/>
        <w:rPr>
          <w:rFonts w:ascii="Times New Roman" w:hAnsi="Times New Roman"/>
          <w:sz w:val="24"/>
          <w:szCs w:val="28"/>
        </w:rPr>
      </w:pPr>
      <w:r w:rsidRPr="00D647C4">
        <w:rPr>
          <w:rFonts w:ascii="Times New Roman" w:hAnsi="Times New Roman"/>
          <w:sz w:val="24"/>
          <w:szCs w:val="28"/>
        </w:rPr>
        <w:t>Розпорядженням голови Кіровоградської обласної державної адміністрації від 01 квітня 2021 року № 271-р, по Олександрійському районі було доведена чисельність громадян, що підлягають призову на строкову військову службу у квітні-червні 2021 року в кількості 72 особи.</w:t>
      </w:r>
    </w:p>
    <w:p w:rsidR="00195DE3" w:rsidRPr="00D647C4" w:rsidRDefault="00195DE3" w:rsidP="00455204">
      <w:pPr>
        <w:tabs>
          <w:tab w:val="left" w:pos="0"/>
        </w:tabs>
        <w:spacing w:after="0" w:line="240" w:lineRule="auto"/>
        <w:ind w:firstLine="709"/>
        <w:contextualSpacing/>
        <w:jc w:val="both"/>
        <w:rPr>
          <w:rFonts w:ascii="Times New Roman" w:hAnsi="Times New Roman" w:cs="Times New Roman"/>
          <w:sz w:val="24"/>
          <w:szCs w:val="28"/>
        </w:rPr>
      </w:pPr>
      <w:r w:rsidRPr="00D647C4">
        <w:rPr>
          <w:rFonts w:ascii="Times New Roman" w:hAnsi="Times New Roman" w:cs="Times New Roman"/>
          <w:sz w:val="24"/>
          <w:szCs w:val="28"/>
        </w:rPr>
        <w:t>Протягом 2021 року заплановано проведення командно-штабних тренувань, організаційно-планових заходів щодо підвищення готовності штабу ТрО №17 до виконання своїх завдань.</w:t>
      </w:r>
    </w:p>
    <w:p w:rsidR="00195DE3" w:rsidRPr="00D647C4" w:rsidRDefault="00195DE3" w:rsidP="00455204">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З метою підняття в суспільстві престижності військової служби за контрактом, районна державна адміністрація у взаємодії з Олександрійським об’єднаним міським територіальним центром комплектування та соціальної підтримки в проведенні агіатаційно-роз’яснювальної роботи.</w:t>
      </w:r>
    </w:p>
    <w:p w:rsidR="0013020A" w:rsidRPr="00D647C4" w:rsidRDefault="0013020A" w:rsidP="00455204">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 xml:space="preserve">Цивільний захист - це функція держави, спрямована на захист населення, територій, навколишнього природного середовища та майна від надзвичайних ситуацій шляхом запобігання таким ситуаціям, ліквідації їх наслідків і надання допомоги постраждалим у мирний час та в особливий період. </w:t>
      </w:r>
    </w:p>
    <w:p w:rsidR="0013020A" w:rsidRPr="00D647C4" w:rsidRDefault="0013020A" w:rsidP="00455204">
      <w:pPr>
        <w:spacing w:after="0" w:line="240" w:lineRule="auto"/>
        <w:ind w:firstLine="709"/>
        <w:jc w:val="both"/>
        <w:rPr>
          <w:rFonts w:ascii="Times New Roman" w:hAnsi="Times New Roman" w:cs="Times New Roman"/>
          <w:sz w:val="24"/>
          <w:szCs w:val="28"/>
        </w:rPr>
      </w:pPr>
      <w:r w:rsidRPr="00D647C4">
        <w:rPr>
          <w:rStyle w:val="13"/>
          <w:rFonts w:eastAsiaTheme="minorHAnsi" w:cs="Times New Roman"/>
          <w:color w:val="auto"/>
          <w:sz w:val="24"/>
          <w:szCs w:val="28"/>
        </w:rPr>
        <w:t xml:space="preserve">З метою </w:t>
      </w:r>
      <w:r w:rsidRPr="00D647C4">
        <w:rPr>
          <w:rFonts w:ascii="Times New Roman" w:hAnsi="Times New Roman" w:cs="Times New Roman"/>
          <w:sz w:val="24"/>
          <w:szCs w:val="28"/>
        </w:rPr>
        <w:t>підготовки до дій за призначенням органів управління та сил цивільного захисту району розпорядженням голови райдержадміністрації від 18 січня 2021 року № 25-р затверджений план основних заходів цивільного захисту району на 2021 рік.</w:t>
      </w:r>
    </w:p>
    <w:p w:rsidR="0013020A" w:rsidRPr="00D647C4" w:rsidRDefault="0013020A" w:rsidP="00455204">
      <w:pPr>
        <w:spacing w:after="0" w:line="240" w:lineRule="auto"/>
        <w:ind w:firstLine="709"/>
        <w:jc w:val="both"/>
        <w:rPr>
          <w:rStyle w:val="212pt"/>
          <w:rFonts w:eastAsia="Calibri"/>
          <w:b w:val="0"/>
          <w:color w:val="auto"/>
          <w:szCs w:val="28"/>
        </w:rPr>
      </w:pPr>
      <w:r w:rsidRPr="00D647C4">
        <w:rPr>
          <w:rFonts w:ascii="Times New Roman" w:hAnsi="Times New Roman" w:cs="Times New Roman"/>
          <w:sz w:val="24"/>
          <w:szCs w:val="28"/>
        </w:rPr>
        <w:t xml:space="preserve">З метою здійснення </w:t>
      </w:r>
      <w:r w:rsidRPr="00D647C4">
        <w:rPr>
          <w:rStyle w:val="212pt"/>
          <w:rFonts w:eastAsiaTheme="minorHAnsi"/>
          <w:b w:val="0"/>
          <w:color w:val="auto"/>
          <w:szCs w:val="28"/>
        </w:rPr>
        <w:t>з</w:t>
      </w:r>
      <w:r w:rsidRPr="00D647C4">
        <w:rPr>
          <w:rStyle w:val="212pt"/>
          <w:rFonts w:eastAsia="Calibri"/>
          <w:b w:val="0"/>
          <w:color w:val="auto"/>
          <w:szCs w:val="28"/>
        </w:rPr>
        <w:t>аход</w:t>
      </w:r>
      <w:r w:rsidRPr="00D647C4">
        <w:rPr>
          <w:rStyle w:val="212pt"/>
          <w:rFonts w:eastAsiaTheme="minorHAnsi"/>
          <w:b w:val="0"/>
          <w:color w:val="auto"/>
          <w:szCs w:val="28"/>
        </w:rPr>
        <w:t>ів</w:t>
      </w:r>
      <w:r w:rsidRPr="00D647C4">
        <w:rPr>
          <w:rStyle w:val="212pt"/>
          <w:rFonts w:eastAsia="Calibri"/>
          <w:b w:val="0"/>
          <w:color w:val="auto"/>
          <w:szCs w:val="28"/>
        </w:rPr>
        <w:t xml:space="preserve"> щодо підготовки органів управління та сил цивільного захист районної ланки територіальної підсистеми єдиної державної системи цивільного захисту області заплановано:</w:t>
      </w:r>
    </w:p>
    <w:p w:rsidR="0013020A" w:rsidRPr="00D647C4" w:rsidRDefault="0013020A" w:rsidP="00455204">
      <w:pPr>
        <w:spacing w:after="0" w:line="240" w:lineRule="auto"/>
        <w:ind w:firstLine="709"/>
        <w:jc w:val="both"/>
        <w:rPr>
          <w:rStyle w:val="210pt"/>
          <w:rFonts w:eastAsiaTheme="minorHAnsi"/>
          <w:color w:val="auto"/>
          <w:sz w:val="24"/>
          <w:szCs w:val="28"/>
        </w:rPr>
      </w:pPr>
      <w:r w:rsidRPr="00D647C4">
        <w:rPr>
          <w:rStyle w:val="212pt"/>
          <w:rFonts w:eastAsia="Calibri"/>
          <w:b w:val="0"/>
          <w:color w:val="auto"/>
          <w:szCs w:val="28"/>
        </w:rPr>
        <w:t xml:space="preserve">у червні 2021 року проведення штабного тренування </w:t>
      </w:r>
      <w:r w:rsidRPr="00D647C4">
        <w:rPr>
          <w:rStyle w:val="210pt"/>
          <w:rFonts w:eastAsiaTheme="minorHAnsi"/>
          <w:color w:val="auto"/>
          <w:sz w:val="24"/>
          <w:szCs w:val="28"/>
        </w:rPr>
        <w:t>(із залученням органів з евакуації) щодо ліквідації наслідків надзвичайних ситуацій у разі виникнення аварій на залізничному транспорті;</w:t>
      </w:r>
    </w:p>
    <w:p w:rsidR="0013020A" w:rsidRPr="00D647C4" w:rsidRDefault="0013020A" w:rsidP="00455204">
      <w:pPr>
        <w:spacing w:after="0" w:line="240" w:lineRule="auto"/>
        <w:ind w:firstLine="709"/>
        <w:jc w:val="both"/>
        <w:rPr>
          <w:rStyle w:val="210pt"/>
          <w:rFonts w:eastAsiaTheme="minorHAnsi"/>
          <w:color w:val="auto"/>
          <w:sz w:val="24"/>
          <w:szCs w:val="28"/>
        </w:rPr>
      </w:pPr>
      <w:r w:rsidRPr="00D647C4">
        <w:rPr>
          <w:rStyle w:val="210pt"/>
          <w:rFonts w:eastAsiaTheme="minorHAnsi"/>
          <w:color w:val="auto"/>
          <w:sz w:val="24"/>
          <w:szCs w:val="28"/>
        </w:rPr>
        <w:t>протягом ІІІ кварталу 2021 року участь у штабних тренуваннях з органами управління цивільного захисту територіальної підсистеми єдиної державної системи цивільного захисту Кіровоградської області щодо переведення територіальної підсистеми єдиної державної</w:t>
      </w:r>
      <w:r w:rsidRPr="00D647C4">
        <w:rPr>
          <w:rStyle w:val="a8"/>
          <w:rFonts w:eastAsiaTheme="minorHAnsi"/>
          <w:sz w:val="24"/>
          <w:szCs w:val="28"/>
        </w:rPr>
        <w:t xml:space="preserve"> </w:t>
      </w:r>
      <w:r w:rsidRPr="00D647C4">
        <w:rPr>
          <w:rStyle w:val="210pt"/>
          <w:rFonts w:eastAsiaTheme="minorHAnsi"/>
          <w:color w:val="auto"/>
          <w:sz w:val="24"/>
          <w:szCs w:val="28"/>
        </w:rPr>
        <w:t>системи цивільного захисту області з режиму функціонування в мирний час на режим функціонування в особливий період;</w:t>
      </w:r>
    </w:p>
    <w:p w:rsidR="0013020A" w:rsidRPr="00D647C4" w:rsidRDefault="0013020A" w:rsidP="00455204">
      <w:pPr>
        <w:spacing w:after="0" w:line="240" w:lineRule="auto"/>
        <w:ind w:firstLine="709"/>
        <w:jc w:val="both"/>
        <w:rPr>
          <w:rStyle w:val="213pt"/>
          <w:rFonts w:eastAsiaTheme="minorHAnsi"/>
          <w:color w:val="auto"/>
          <w:sz w:val="24"/>
          <w:szCs w:val="28"/>
        </w:rPr>
      </w:pPr>
      <w:r w:rsidRPr="00D647C4">
        <w:rPr>
          <w:rStyle w:val="210pt"/>
          <w:rFonts w:eastAsiaTheme="minorHAnsi"/>
          <w:color w:val="auto"/>
          <w:sz w:val="24"/>
          <w:szCs w:val="28"/>
        </w:rPr>
        <w:lastRenderedPageBreak/>
        <w:t>у жовтні 2021 року у</w:t>
      </w:r>
      <w:r w:rsidRPr="00D647C4">
        <w:rPr>
          <w:rStyle w:val="213pt"/>
          <w:rFonts w:eastAsiaTheme="minorHAnsi"/>
          <w:color w:val="auto"/>
          <w:sz w:val="24"/>
          <w:szCs w:val="28"/>
        </w:rPr>
        <w:t>часть у штабних тренуваннях з органами управління та силами цивільного захисту територіальної підсистеми єдиної державної системи цивільного захисту області щодо виконання завдань у складних умовах осінньо-зимового періоду.</w:t>
      </w:r>
    </w:p>
    <w:p w:rsidR="0013020A" w:rsidRPr="00D647C4" w:rsidRDefault="0013020A" w:rsidP="00455204">
      <w:pPr>
        <w:spacing w:after="0" w:line="240" w:lineRule="auto"/>
        <w:ind w:firstLine="709"/>
        <w:jc w:val="both"/>
        <w:rPr>
          <w:rStyle w:val="213pt"/>
          <w:rFonts w:eastAsiaTheme="minorHAnsi"/>
          <w:color w:val="auto"/>
          <w:sz w:val="24"/>
          <w:szCs w:val="28"/>
        </w:rPr>
      </w:pPr>
      <w:r w:rsidRPr="00D647C4">
        <w:rPr>
          <w:rStyle w:val="213pt"/>
          <w:rFonts w:eastAsiaTheme="minorHAnsi"/>
          <w:color w:val="auto"/>
          <w:sz w:val="24"/>
          <w:szCs w:val="28"/>
        </w:rPr>
        <w:t>15 квітня поточного року прийнято участь у штабних тренуваннях з органами управління та силами цивільного захисту територіальної підсистеми єдиного державної системи цивільного захисту області щодо виконання завдань при запобіганні та протидії пожежам лісів і сільгоспугідь у літній період.</w:t>
      </w:r>
    </w:p>
    <w:p w:rsidR="0013020A" w:rsidRPr="00D647C4" w:rsidRDefault="0013020A" w:rsidP="00455204">
      <w:pPr>
        <w:spacing w:after="0" w:line="240" w:lineRule="auto"/>
        <w:ind w:firstLine="709"/>
        <w:jc w:val="both"/>
        <w:rPr>
          <w:spacing w:val="-1"/>
          <w:sz w:val="24"/>
        </w:rPr>
      </w:pPr>
      <w:r w:rsidRPr="00D647C4">
        <w:rPr>
          <w:rFonts w:ascii="Times New Roman" w:hAnsi="Times New Roman" w:cs="Times New Roman"/>
          <w:sz w:val="24"/>
          <w:szCs w:val="28"/>
        </w:rPr>
        <w:t xml:space="preserve">Щорічно в квітні та жовтні </w:t>
      </w:r>
      <w:r w:rsidRPr="00D647C4">
        <w:rPr>
          <w:rFonts w:ascii="Times New Roman" w:eastAsia="Calibri" w:hAnsi="Times New Roman" w:cs="Times New Roman"/>
          <w:sz w:val="24"/>
          <w:szCs w:val="28"/>
        </w:rPr>
        <w:t>у загальноосвітніх та дошкільних навчальних закладах</w:t>
      </w:r>
      <w:r w:rsidRPr="00D647C4">
        <w:rPr>
          <w:rFonts w:ascii="Times New Roman" w:hAnsi="Times New Roman" w:cs="Times New Roman"/>
          <w:sz w:val="24"/>
          <w:szCs w:val="28"/>
        </w:rPr>
        <w:t xml:space="preserve"> району проводять</w:t>
      </w:r>
      <w:r w:rsidRPr="00D647C4">
        <w:rPr>
          <w:rFonts w:ascii="Times New Roman" w:eastAsia="Calibri" w:hAnsi="Times New Roman" w:cs="Times New Roman"/>
          <w:sz w:val="24"/>
          <w:szCs w:val="28"/>
        </w:rPr>
        <w:t xml:space="preserve"> Тиж</w:t>
      </w:r>
      <w:r w:rsidRPr="00D647C4">
        <w:rPr>
          <w:rFonts w:ascii="Times New Roman" w:hAnsi="Times New Roman" w:cs="Times New Roman"/>
          <w:sz w:val="24"/>
          <w:szCs w:val="28"/>
        </w:rPr>
        <w:t xml:space="preserve">день </w:t>
      </w:r>
      <w:r w:rsidRPr="00D647C4">
        <w:rPr>
          <w:rFonts w:ascii="Times New Roman" w:eastAsia="Calibri" w:hAnsi="Times New Roman" w:cs="Times New Roman"/>
          <w:sz w:val="24"/>
          <w:szCs w:val="28"/>
        </w:rPr>
        <w:t>знань з основ безпеки життєдіяльності</w:t>
      </w:r>
      <w:r w:rsidRPr="00D647C4">
        <w:rPr>
          <w:rFonts w:ascii="Times New Roman" w:hAnsi="Times New Roman" w:cs="Times New Roman"/>
          <w:sz w:val="24"/>
          <w:szCs w:val="28"/>
        </w:rPr>
        <w:t xml:space="preserve"> та</w:t>
      </w:r>
      <w:r w:rsidRPr="00D647C4">
        <w:rPr>
          <w:rFonts w:ascii="Times New Roman" w:eastAsia="Calibri" w:hAnsi="Times New Roman" w:cs="Times New Roman"/>
          <w:sz w:val="24"/>
          <w:szCs w:val="28"/>
        </w:rPr>
        <w:t xml:space="preserve"> Тиж</w:t>
      </w:r>
      <w:r w:rsidRPr="00D647C4">
        <w:rPr>
          <w:rFonts w:ascii="Times New Roman" w:hAnsi="Times New Roman" w:cs="Times New Roman"/>
          <w:sz w:val="24"/>
          <w:szCs w:val="28"/>
        </w:rPr>
        <w:t>день</w:t>
      </w:r>
      <w:r w:rsidRPr="00D647C4">
        <w:rPr>
          <w:rFonts w:ascii="Times New Roman" w:eastAsia="Calibri" w:hAnsi="Times New Roman" w:cs="Times New Roman"/>
          <w:sz w:val="24"/>
          <w:szCs w:val="28"/>
        </w:rPr>
        <w:t xml:space="preserve"> безпеки дитини</w:t>
      </w:r>
      <w:r w:rsidRPr="00D647C4">
        <w:rPr>
          <w:rFonts w:ascii="Times New Roman" w:hAnsi="Times New Roman" w:cs="Times New Roman"/>
          <w:sz w:val="24"/>
          <w:szCs w:val="28"/>
        </w:rPr>
        <w:t xml:space="preserve">, </w:t>
      </w:r>
      <w:r w:rsidRPr="00D647C4">
        <w:rPr>
          <w:rFonts w:ascii="Times New Roman" w:hAnsi="Times New Roman" w:cs="Times New Roman"/>
          <w:spacing w:val="-1"/>
          <w:sz w:val="24"/>
          <w:szCs w:val="28"/>
        </w:rPr>
        <w:t xml:space="preserve">громадські акції "Запобігти. Врятувати. Допомогти" </w:t>
      </w:r>
      <w:r w:rsidRPr="00D647C4">
        <w:rPr>
          <w:rFonts w:ascii="Times New Roman" w:hAnsi="Times New Roman" w:cs="Times New Roman"/>
          <w:spacing w:val="-4"/>
          <w:sz w:val="24"/>
          <w:szCs w:val="28"/>
        </w:rPr>
        <w:t>та "Герой - рятувальник року".</w:t>
      </w:r>
    </w:p>
    <w:p w:rsidR="00797224" w:rsidRPr="00D647C4" w:rsidRDefault="00797224" w:rsidP="00455204">
      <w:pPr>
        <w:pStyle w:val="a3"/>
        <w:spacing w:after="0" w:line="240" w:lineRule="auto"/>
        <w:ind w:left="0" w:firstLine="709"/>
        <w:jc w:val="both"/>
        <w:rPr>
          <w:rFonts w:ascii="Times New Roman" w:hAnsi="Times New Roman" w:cs="Times New Roman"/>
          <w:b/>
          <w:sz w:val="24"/>
          <w:szCs w:val="28"/>
        </w:rPr>
      </w:pPr>
      <w:r w:rsidRPr="00D647C4">
        <w:rPr>
          <w:rFonts w:ascii="Times New Roman" w:hAnsi="Times New Roman" w:cs="Times New Roman"/>
          <w:b/>
          <w:sz w:val="24"/>
          <w:szCs w:val="28"/>
        </w:rPr>
        <w:t>Основні завдання та заходи</w:t>
      </w:r>
      <w:r w:rsidR="00237A4C" w:rsidRPr="00D647C4">
        <w:rPr>
          <w:rFonts w:ascii="Times New Roman" w:hAnsi="Times New Roman" w:cs="Times New Roman"/>
          <w:b/>
          <w:sz w:val="24"/>
          <w:szCs w:val="28"/>
        </w:rPr>
        <w:t xml:space="preserve"> щодо розвитку галузі</w:t>
      </w:r>
      <w:r w:rsidRPr="00D647C4">
        <w:rPr>
          <w:rFonts w:ascii="Times New Roman" w:hAnsi="Times New Roman" w:cs="Times New Roman"/>
          <w:b/>
          <w:sz w:val="24"/>
          <w:szCs w:val="28"/>
        </w:rPr>
        <w:t xml:space="preserve">: </w:t>
      </w:r>
    </w:p>
    <w:p w:rsidR="00797224" w:rsidRPr="00D647C4" w:rsidRDefault="00797224" w:rsidP="00455204">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lang w:eastAsia="uk-UA"/>
        </w:rPr>
        <w:t>виконання основних завдань, спрямованих на реалізацію</w:t>
      </w:r>
      <w:r w:rsidRPr="00D647C4">
        <w:rPr>
          <w:rFonts w:ascii="Times New Roman" w:hAnsi="Times New Roman" w:cs="Times New Roman"/>
          <w:sz w:val="24"/>
          <w:szCs w:val="28"/>
        </w:rPr>
        <w:t xml:space="preserve"> програм допризовної підготовки, військово-патріотичного виховання молоді, призову громадян України на строкову військову службу та призову оперативного резерву;</w:t>
      </w:r>
    </w:p>
    <w:p w:rsidR="00797224" w:rsidRPr="00D647C4" w:rsidRDefault="00797224" w:rsidP="00455204">
      <w:pPr>
        <w:spacing w:after="0" w:line="240" w:lineRule="auto"/>
        <w:ind w:firstLine="709"/>
        <w:jc w:val="both"/>
        <w:rPr>
          <w:rFonts w:ascii="Times New Roman" w:eastAsia="Calibri" w:hAnsi="Times New Roman" w:cs="Times New Roman"/>
          <w:sz w:val="24"/>
          <w:szCs w:val="28"/>
        </w:rPr>
      </w:pPr>
      <w:r w:rsidRPr="00D647C4">
        <w:rPr>
          <w:rFonts w:ascii="Times New Roman" w:eastAsia="Calibri" w:hAnsi="Times New Roman" w:cs="Times New Roman"/>
          <w:sz w:val="24"/>
          <w:szCs w:val="28"/>
        </w:rPr>
        <w:t xml:space="preserve">підтримання мобілізаційної готовності в районі  на належному рівні, необхідному для виконання завдань за призначенням; </w:t>
      </w:r>
    </w:p>
    <w:p w:rsidR="00797224" w:rsidRPr="00D647C4" w:rsidRDefault="00797224" w:rsidP="00455204">
      <w:pPr>
        <w:spacing w:after="0" w:line="240" w:lineRule="auto"/>
        <w:ind w:firstLine="709"/>
        <w:jc w:val="both"/>
        <w:rPr>
          <w:rFonts w:ascii="Times New Roman" w:eastAsia="Calibri" w:hAnsi="Times New Roman" w:cs="Times New Roman"/>
          <w:sz w:val="24"/>
          <w:szCs w:val="28"/>
        </w:rPr>
      </w:pPr>
      <w:r w:rsidRPr="00D647C4">
        <w:rPr>
          <w:rFonts w:ascii="Times New Roman" w:eastAsia="Calibri" w:hAnsi="Times New Roman" w:cs="Times New Roman"/>
          <w:sz w:val="24"/>
          <w:szCs w:val="28"/>
        </w:rPr>
        <w:t>виконання мобілізацій</w:t>
      </w:r>
      <w:r w:rsidR="006D7B83" w:rsidRPr="00D647C4">
        <w:rPr>
          <w:rFonts w:ascii="Times New Roman" w:eastAsia="Calibri" w:hAnsi="Times New Roman" w:cs="Times New Roman"/>
          <w:sz w:val="24"/>
          <w:szCs w:val="28"/>
        </w:rPr>
        <w:t>них заходів на території району;</w:t>
      </w:r>
    </w:p>
    <w:p w:rsidR="00797224" w:rsidRPr="00D647C4" w:rsidRDefault="00797224" w:rsidP="00455204">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розв’язання проблем матеріально-технічного забезпечення потреб військових частин, інших військових формувань, підрозділів територіальної оборони, пункту управління Олександрійського об’єднаного міського військового комісаріату;</w:t>
      </w:r>
    </w:p>
    <w:p w:rsidR="00797224" w:rsidRPr="00455204" w:rsidRDefault="00797224" w:rsidP="00455204">
      <w:pPr>
        <w:pStyle w:val="aa"/>
        <w:ind w:firstLine="709"/>
        <w:jc w:val="both"/>
        <w:rPr>
          <w:rFonts w:ascii="Times New Roman" w:hAnsi="Times New Roman"/>
          <w:sz w:val="24"/>
          <w:szCs w:val="28"/>
          <w:lang w:val="uk-UA"/>
        </w:rPr>
      </w:pPr>
      <w:r w:rsidRPr="00455204">
        <w:rPr>
          <w:rFonts w:ascii="Times New Roman" w:hAnsi="Times New Roman"/>
          <w:sz w:val="24"/>
          <w:szCs w:val="28"/>
          <w:lang w:val="uk-UA"/>
        </w:rPr>
        <w:t>координація діяльності сил районної ланки територіальної підсистеми єдиної державної системи цивільного захисту Кіровоградської області;</w:t>
      </w:r>
    </w:p>
    <w:p w:rsidR="00797224" w:rsidRPr="00455204" w:rsidRDefault="00797224" w:rsidP="00455204">
      <w:pPr>
        <w:pStyle w:val="aa"/>
        <w:ind w:firstLine="709"/>
        <w:jc w:val="both"/>
        <w:rPr>
          <w:rFonts w:ascii="Times New Roman" w:hAnsi="Times New Roman"/>
          <w:sz w:val="24"/>
          <w:szCs w:val="28"/>
          <w:lang w:val="uk-UA"/>
        </w:rPr>
      </w:pPr>
      <w:r w:rsidRPr="00455204">
        <w:rPr>
          <w:rFonts w:ascii="Times New Roman" w:hAnsi="Times New Roman"/>
          <w:sz w:val="24"/>
          <w:szCs w:val="28"/>
          <w:lang w:val="uk-UA"/>
        </w:rPr>
        <w:t>забезпечення заходів з створення, накопичення та збереження матеріальних резервів району;</w:t>
      </w:r>
    </w:p>
    <w:p w:rsidR="004D582A" w:rsidRPr="00455204" w:rsidRDefault="004D582A" w:rsidP="00455204">
      <w:pPr>
        <w:pStyle w:val="aa"/>
        <w:ind w:firstLine="709"/>
        <w:jc w:val="both"/>
        <w:rPr>
          <w:rFonts w:ascii="Times New Roman" w:hAnsi="Times New Roman"/>
          <w:bCs/>
          <w:sz w:val="24"/>
          <w:szCs w:val="28"/>
          <w:lang w:val="uk-UA"/>
        </w:rPr>
      </w:pPr>
      <w:r w:rsidRPr="00455204">
        <w:rPr>
          <w:rFonts w:ascii="Times New Roman" w:hAnsi="Times New Roman"/>
          <w:sz w:val="24"/>
          <w:szCs w:val="28"/>
          <w:lang w:val="uk-UA"/>
        </w:rPr>
        <w:t>забезпечення реалізації державної політики у сфері цивільного захисту.</w:t>
      </w:r>
    </w:p>
    <w:p w:rsidR="00797224" w:rsidRPr="00455204" w:rsidRDefault="00797224" w:rsidP="00455204">
      <w:pPr>
        <w:pStyle w:val="a3"/>
        <w:spacing w:after="0" w:line="240" w:lineRule="auto"/>
        <w:ind w:left="0" w:firstLine="709"/>
        <w:jc w:val="both"/>
        <w:rPr>
          <w:rFonts w:ascii="Times New Roman" w:hAnsi="Times New Roman" w:cs="Times New Roman"/>
          <w:b/>
          <w:sz w:val="24"/>
          <w:szCs w:val="28"/>
        </w:rPr>
      </w:pPr>
      <w:r w:rsidRPr="00455204">
        <w:rPr>
          <w:rStyle w:val="FontStyle20"/>
          <w:rFonts w:eastAsiaTheme="minorHAnsi"/>
          <w:b/>
          <w:sz w:val="24"/>
          <w:szCs w:val="28"/>
        </w:rPr>
        <w:t>Джерела фінансування:</w:t>
      </w:r>
    </w:p>
    <w:p w:rsidR="006D7B83" w:rsidRPr="00D647C4" w:rsidRDefault="006D7B83" w:rsidP="00455204">
      <w:pPr>
        <w:tabs>
          <w:tab w:val="left" w:pos="1080"/>
          <w:tab w:val="left" w:pos="1276"/>
          <w:tab w:val="left" w:pos="1418"/>
        </w:tabs>
        <w:spacing w:after="0" w:line="240" w:lineRule="auto"/>
        <w:ind w:firstLine="709"/>
        <w:jc w:val="both"/>
        <w:rPr>
          <w:rFonts w:ascii="Times New Roman" w:eastAsia="Calibri" w:hAnsi="Times New Roman" w:cs="Times New Roman"/>
          <w:sz w:val="24"/>
          <w:szCs w:val="28"/>
        </w:rPr>
      </w:pPr>
      <w:r w:rsidRPr="00455204">
        <w:rPr>
          <w:rFonts w:ascii="Times New Roman" w:eastAsia="Calibri" w:hAnsi="Times New Roman" w:cs="Times New Roman"/>
          <w:sz w:val="24"/>
          <w:szCs w:val="28"/>
        </w:rPr>
        <w:t>за рахунок</w:t>
      </w:r>
      <w:r w:rsidRPr="00D647C4">
        <w:rPr>
          <w:rFonts w:ascii="Times New Roman" w:eastAsia="Calibri" w:hAnsi="Times New Roman" w:cs="Times New Roman"/>
          <w:sz w:val="24"/>
          <w:szCs w:val="28"/>
        </w:rPr>
        <w:t xml:space="preserve"> коштів, не заборонених діючим законодавством.</w:t>
      </w:r>
    </w:p>
    <w:p w:rsidR="00797224" w:rsidRPr="00D647C4" w:rsidRDefault="00797224" w:rsidP="00455204">
      <w:pPr>
        <w:pStyle w:val="a3"/>
        <w:spacing w:after="0" w:line="240" w:lineRule="auto"/>
        <w:ind w:left="0" w:firstLine="709"/>
        <w:jc w:val="both"/>
        <w:rPr>
          <w:rFonts w:ascii="Times New Roman" w:hAnsi="Times New Roman" w:cs="Times New Roman"/>
          <w:b/>
          <w:sz w:val="24"/>
          <w:szCs w:val="28"/>
        </w:rPr>
      </w:pPr>
      <w:r w:rsidRPr="00D647C4">
        <w:rPr>
          <w:rStyle w:val="FontStyle20"/>
          <w:rFonts w:eastAsiaTheme="minorHAnsi"/>
          <w:b/>
          <w:sz w:val="24"/>
          <w:szCs w:val="28"/>
        </w:rPr>
        <w:t>Очікувані результати та ключові індикатори оцінки виконання запланованих завдань:</w:t>
      </w:r>
    </w:p>
    <w:p w:rsidR="00797224" w:rsidRPr="00D647C4" w:rsidRDefault="00797224" w:rsidP="00455204">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забезпечення своєчасного оповіщення і прибуття громадян, які призиваються на військову службу, на збірні пункти та військові частини;</w:t>
      </w:r>
    </w:p>
    <w:p w:rsidR="00797224" w:rsidRPr="00D647C4" w:rsidRDefault="00797224" w:rsidP="00455204">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виконання мобілізаційних завдань підприємствами, установами, організаціями району у повному обсязі;</w:t>
      </w:r>
    </w:p>
    <w:p w:rsidR="00797224" w:rsidRPr="00D647C4" w:rsidRDefault="00797224" w:rsidP="00455204">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сприяння належній роботі районної призовної комісії;</w:t>
      </w:r>
    </w:p>
    <w:p w:rsidR="00797224" w:rsidRPr="00D647C4" w:rsidRDefault="00797224" w:rsidP="00455204">
      <w:pPr>
        <w:spacing w:after="0" w:line="240" w:lineRule="auto"/>
        <w:ind w:firstLine="709"/>
        <w:jc w:val="both"/>
        <w:rPr>
          <w:rFonts w:ascii="Times New Roman" w:hAnsi="Times New Roman" w:cs="Times New Roman"/>
          <w:sz w:val="24"/>
          <w:szCs w:val="28"/>
        </w:rPr>
      </w:pPr>
      <w:r w:rsidRPr="00D647C4">
        <w:rPr>
          <w:rFonts w:ascii="Times New Roman" w:hAnsi="Times New Roman" w:cs="Times New Roman"/>
          <w:sz w:val="24"/>
          <w:szCs w:val="28"/>
        </w:rPr>
        <w:t>розв’язання проблем матеріально-технічного забезпечення потреб військових частин, інших військових формувань, підрозділів територіальної оборони, пункту управління Олександрійського об’єднаного міського військового комісаріату;</w:t>
      </w:r>
    </w:p>
    <w:p w:rsidR="003A7546" w:rsidRPr="00D647C4" w:rsidRDefault="00797224" w:rsidP="00455204">
      <w:pPr>
        <w:spacing w:after="0" w:line="240" w:lineRule="auto"/>
        <w:ind w:firstLine="709"/>
        <w:jc w:val="both"/>
        <w:rPr>
          <w:rFonts w:ascii="Times New Roman" w:hAnsi="Times New Roman" w:cs="Times New Roman"/>
          <w:bCs/>
          <w:sz w:val="24"/>
          <w:szCs w:val="28"/>
        </w:rPr>
      </w:pPr>
      <w:r w:rsidRPr="00D647C4">
        <w:rPr>
          <w:rFonts w:ascii="Times New Roman" w:hAnsi="Times New Roman" w:cs="Times New Roman"/>
          <w:sz w:val="24"/>
          <w:szCs w:val="28"/>
        </w:rPr>
        <w:t>забезпечення своєчасного реагування на попередження виникнення та ліквідацію наслідків виникнення надзвичайних ситуацій природного та техногенного походження на території району.</w:t>
      </w:r>
    </w:p>
    <w:p w:rsidR="00A72673" w:rsidRPr="00D647C4" w:rsidRDefault="00A72673" w:rsidP="00D647C4">
      <w:pPr>
        <w:spacing w:after="0" w:line="240" w:lineRule="auto"/>
        <w:ind w:firstLine="567"/>
        <w:jc w:val="both"/>
        <w:rPr>
          <w:rFonts w:ascii="Times New Roman" w:hAnsi="Times New Roman" w:cs="Times New Roman"/>
          <w:bCs/>
          <w:sz w:val="24"/>
          <w:szCs w:val="28"/>
        </w:rPr>
      </w:pPr>
    </w:p>
    <w:p w:rsidR="00A72673" w:rsidRPr="00D647C4" w:rsidRDefault="00A72673" w:rsidP="00455204">
      <w:pPr>
        <w:spacing w:after="0" w:line="240" w:lineRule="auto"/>
        <w:jc w:val="center"/>
        <w:rPr>
          <w:rFonts w:ascii="Times New Roman" w:hAnsi="Times New Roman" w:cs="Times New Roman"/>
          <w:bCs/>
          <w:sz w:val="28"/>
          <w:szCs w:val="28"/>
        </w:rPr>
      </w:pPr>
      <w:r w:rsidRPr="00D647C4">
        <w:rPr>
          <w:rFonts w:ascii="Times New Roman" w:hAnsi="Times New Roman" w:cs="Times New Roman"/>
          <w:bCs/>
          <w:sz w:val="28"/>
          <w:szCs w:val="28"/>
        </w:rPr>
        <w:t>_____________________</w:t>
      </w:r>
    </w:p>
    <w:p w:rsidR="00A72673" w:rsidRPr="00D647C4" w:rsidRDefault="00A72673" w:rsidP="00B01A1E">
      <w:pPr>
        <w:spacing w:after="0" w:line="240" w:lineRule="auto"/>
        <w:ind w:firstLine="567"/>
        <w:jc w:val="both"/>
        <w:rPr>
          <w:rFonts w:ascii="Times New Roman" w:hAnsi="Times New Roman" w:cs="Times New Roman"/>
          <w:bCs/>
          <w:sz w:val="28"/>
          <w:szCs w:val="28"/>
        </w:rPr>
      </w:pPr>
    </w:p>
    <w:p w:rsidR="00A72673" w:rsidRPr="00D647C4" w:rsidRDefault="00A72673" w:rsidP="00B01A1E">
      <w:pPr>
        <w:spacing w:after="0" w:line="240" w:lineRule="auto"/>
        <w:ind w:firstLine="567"/>
        <w:jc w:val="both"/>
        <w:rPr>
          <w:rFonts w:ascii="Times New Roman" w:hAnsi="Times New Roman" w:cs="Times New Roman"/>
          <w:bCs/>
          <w:sz w:val="28"/>
          <w:szCs w:val="28"/>
        </w:rPr>
        <w:sectPr w:rsidR="00A72673" w:rsidRPr="00D647C4" w:rsidSect="00EE359C">
          <w:pgSz w:w="11906" w:h="16838"/>
          <w:pgMar w:top="1134" w:right="851" w:bottom="851" w:left="1701" w:header="709" w:footer="709" w:gutter="0"/>
          <w:cols w:space="708"/>
          <w:docGrid w:linePitch="360"/>
        </w:sectPr>
      </w:pPr>
    </w:p>
    <w:p w:rsidR="002924AA" w:rsidRPr="00D647C4" w:rsidRDefault="002924AA" w:rsidP="00A72673">
      <w:pPr>
        <w:spacing w:after="0" w:line="240" w:lineRule="auto"/>
        <w:rPr>
          <w:rFonts w:ascii="Times New Roman" w:hAnsi="Times New Roman" w:cs="Times New Roman"/>
          <w:sz w:val="28"/>
          <w:szCs w:val="28"/>
        </w:rPr>
      </w:pPr>
    </w:p>
    <w:sectPr w:rsidR="002924AA" w:rsidRPr="00D647C4" w:rsidSect="00B01A1E">
      <w:headerReference w:type="even" r:id="rId33"/>
      <w:headerReference w:type="default" r:id="rId34"/>
      <w:footerReference w:type="even" r:id="rId35"/>
      <w:footerReference w:type="default" r:id="rId36"/>
      <w:headerReference w:type="first" r:id="rId37"/>
      <w:footerReference w:type="first" r:id="rId38"/>
      <w:pgSz w:w="16838" w:h="11906" w:orient="landscape"/>
      <w:pgMar w:top="1418" w:right="851" w:bottom="851" w:left="851" w:header="357" w:footer="357" w:gutter="0"/>
      <w:pgNumType w:start="1"/>
      <w:cols w:space="720"/>
      <w:titlePg/>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2AC5" w:rsidRDefault="00BB2AC5">
      <w:pPr>
        <w:spacing w:after="0" w:line="240" w:lineRule="auto"/>
      </w:pPr>
      <w:r>
        <w:separator/>
      </w:r>
    </w:p>
  </w:endnote>
  <w:endnote w:type="continuationSeparator" w:id="0">
    <w:p w:rsidR="00BB2AC5" w:rsidRDefault="00BB2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ntiqua">
    <w:altName w:val="Arial Narrow"/>
    <w:charset w:val="00"/>
    <w:family w:val="swiss"/>
    <w:pitch w:val="variable"/>
    <w:sig w:usb0="00000203" w:usb1="00000000" w:usb2="00000000" w:usb3="00000000" w:csb0="00000005" w:csb1="00000000"/>
  </w:font>
  <w:font w:name="Droid Sans Fallback">
    <w:altName w:val="MS Mincho"/>
    <w:charset w:val="80"/>
    <w:family w:val="auto"/>
    <w:pitch w:val="variable"/>
  </w:font>
  <w:font w:name="Lohit Hindi">
    <w:altName w:val="MS Mincho"/>
    <w:charset w:val="80"/>
    <w:family w:val="auto"/>
    <w:pitch w:val="default"/>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WenQuanYi Micro Hei">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7F3" w:rsidRDefault="00A727F3">
    <w:pPr>
      <w:pStyle w:val="af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7F3" w:rsidRDefault="00A727F3">
    <w:pPr>
      <w:pStyle w:val="af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7F3" w:rsidRDefault="00A727F3">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2AC5" w:rsidRDefault="00BB2AC5">
      <w:pPr>
        <w:spacing w:after="0" w:line="240" w:lineRule="auto"/>
      </w:pPr>
      <w:r>
        <w:separator/>
      </w:r>
    </w:p>
  </w:footnote>
  <w:footnote w:type="continuationSeparator" w:id="0">
    <w:p w:rsidR="00BB2AC5" w:rsidRDefault="00BB2A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7F3" w:rsidRDefault="00A727F3">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7F3" w:rsidRDefault="00A727F3">
    <w:pPr>
      <w:pStyle w:val="af1"/>
      <w:jc w:val="center"/>
      <w:rPr>
        <w:lang w:val="uk-UA"/>
      </w:rPr>
    </w:pPr>
    <w:r>
      <w:fldChar w:fldCharType="begin"/>
    </w:r>
    <w:r>
      <w:instrText>PAGE   \* MERGEFORMAT</w:instrText>
    </w:r>
    <w:r>
      <w:fldChar w:fldCharType="separate"/>
    </w:r>
    <w:r>
      <w:rPr>
        <w:noProof/>
      </w:rPr>
      <w:t>46</w:t>
    </w:r>
    <w:r>
      <w:rPr>
        <w:noProof/>
      </w:rPr>
      <w:fldChar w:fldCharType="end"/>
    </w:r>
  </w:p>
  <w:p w:rsidR="00A727F3" w:rsidRPr="00577D06" w:rsidRDefault="00A727F3" w:rsidP="00B321A9">
    <w:pPr>
      <w:pStyle w:val="af1"/>
      <w:ind w:left="11520"/>
      <w:rPr>
        <w:sz w:val="28"/>
        <w:szCs w:val="28"/>
        <w:lang w:val="uk-UA"/>
      </w:rPr>
    </w:pPr>
    <w:r w:rsidRPr="00577D06">
      <w:rPr>
        <w:sz w:val="28"/>
        <w:szCs w:val="28"/>
        <w:lang w:val="uk-UA"/>
      </w:rPr>
      <w:t>Продовження додатка</w:t>
    </w:r>
  </w:p>
  <w:p w:rsidR="00A727F3" w:rsidRDefault="00A727F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7F3" w:rsidRDefault="00A727F3">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974A15"/>
    <w:multiLevelType w:val="hybridMultilevel"/>
    <w:tmpl w:val="D8BC5348"/>
    <w:lvl w:ilvl="0" w:tplc="DAE89C98">
      <w:start w:val="1"/>
      <w:numFmt w:val="decimal"/>
      <w:lvlText w:val="%1."/>
      <w:lvlJc w:val="left"/>
      <w:pPr>
        <w:ind w:left="720" w:hanging="360"/>
      </w:pPr>
      <w:rPr>
        <w:rFonts w:ascii="Times New Roman" w:hAnsi="Times New Roman"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3EC7C01"/>
    <w:multiLevelType w:val="hybridMultilevel"/>
    <w:tmpl w:val="D8BC5348"/>
    <w:lvl w:ilvl="0" w:tplc="DAE89C98">
      <w:start w:val="1"/>
      <w:numFmt w:val="decimal"/>
      <w:lvlText w:val="%1."/>
      <w:lvlJc w:val="left"/>
      <w:pPr>
        <w:ind w:left="720" w:hanging="360"/>
      </w:pPr>
      <w:rPr>
        <w:rFonts w:ascii="Times New Roman" w:hAnsi="Times New Roman"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163B78B6"/>
    <w:multiLevelType w:val="hybridMultilevel"/>
    <w:tmpl w:val="2F6CB906"/>
    <w:lvl w:ilvl="0" w:tplc="6B006F02">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7C4425E"/>
    <w:multiLevelType w:val="hybridMultilevel"/>
    <w:tmpl w:val="725A514A"/>
    <w:lvl w:ilvl="0" w:tplc="AFCA43C6">
      <w:numFmt w:val="bullet"/>
      <w:lvlText w:val="-"/>
      <w:lvlJc w:val="left"/>
      <w:pPr>
        <w:ind w:left="926" w:hanging="360"/>
      </w:pPr>
      <w:rPr>
        <w:rFonts w:ascii="Times New Roman" w:eastAsiaTheme="minorHAnsi" w:hAnsi="Times New Roman" w:cs="Times New Roman"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4">
    <w:nsid w:val="29FD0BE0"/>
    <w:multiLevelType w:val="hybridMultilevel"/>
    <w:tmpl w:val="D6D41A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9C0AE3"/>
    <w:multiLevelType w:val="hybridMultilevel"/>
    <w:tmpl w:val="DFDEC7B8"/>
    <w:lvl w:ilvl="0" w:tplc="87065DD2">
      <w:start w:val="1"/>
      <w:numFmt w:val="bullet"/>
      <w:suff w:val="space"/>
      <w:lvlText w:val="-"/>
      <w:lvlJc w:val="left"/>
      <w:pPr>
        <w:ind w:left="720" w:hanging="36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6">
    <w:nsid w:val="32715178"/>
    <w:multiLevelType w:val="hybridMultilevel"/>
    <w:tmpl w:val="3FAAB0C0"/>
    <w:lvl w:ilvl="0" w:tplc="D1DEF2E0">
      <w:start w:val="6"/>
      <w:numFmt w:val="bullet"/>
      <w:lvlText w:val="-"/>
      <w:lvlJc w:val="left"/>
      <w:pPr>
        <w:ind w:left="927" w:hanging="360"/>
      </w:pPr>
      <w:rPr>
        <w:rFonts w:ascii="Times New Roman" w:eastAsia="Calibri"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7">
    <w:nsid w:val="371C5AB7"/>
    <w:multiLevelType w:val="hybridMultilevel"/>
    <w:tmpl w:val="264CB924"/>
    <w:lvl w:ilvl="0" w:tplc="452AB116">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A6E5E67"/>
    <w:multiLevelType w:val="hybridMultilevel"/>
    <w:tmpl w:val="5CAEF7F2"/>
    <w:lvl w:ilvl="0" w:tplc="6382F0E0">
      <w:start w:val="2"/>
      <w:numFmt w:val="bullet"/>
      <w:lvlText w:val="-"/>
      <w:lvlJc w:val="left"/>
      <w:pPr>
        <w:ind w:left="502" w:hanging="360"/>
      </w:pPr>
      <w:rPr>
        <w:rFonts w:ascii="Times New Roman" w:eastAsia="Calibri" w:hAnsi="Times New Roman" w:cs="Times New Roman" w:hint="default"/>
        <w:sz w:val="24"/>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9">
    <w:nsid w:val="420D3D1C"/>
    <w:multiLevelType w:val="hybridMultilevel"/>
    <w:tmpl w:val="356CBF06"/>
    <w:lvl w:ilvl="0" w:tplc="53566C1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76E0F37"/>
    <w:multiLevelType w:val="hybridMultilevel"/>
    <w:tmpl w:val="D8BC5348"/>
    <w:lvl w:ilvl="0" w:tplc="DAE89C98">
      <w:start w:val="1"/>
      <w:numFmt w:val="decimal"/>
      <w:lvlText w:val="%1."/>
      <w:lvlJc w:val="left"/>
      <w:pPr>
        <w:ind w:left="720" w:hanging="360"/>
      </w:pPr>
      <w:rPr>
        <w:rFonts w:ascii="Times New Roman" w:hAnsi="Times New Roman"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4D753B82"/>
    <w:multiLevelType w:val="hybridMultilevel"/>
    <w:tmpl w:val="2D627F0E"/>
    <w:lvl w:ilvl="0" w:tplc="1D70BD06">
      <w:start w:val="6"/>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4F3B5E06"/>
    <w:multiLevelType w:val="hybridMultilevel"/>
    <w:tmpl w:val="38FEFB70"/>
    <w:lvl w:ilvl="0" w:tplc="83B0667C">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19E6678"/>
    <w:multiLevelType w:val="hybridMultilevel"/>
    <w:tmpl w:val="DEA4F6C2"/>
    <w:lvl w:ilvl="0" w:tplc="D144C0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53F52C10"/>
    <w:multiLevelType w:val="hybridMultilevel"/>
    <w:tmpl w:val="2FAADD44"/>
    <w:lvl w:ilvl="0" w:tplc="6D9C78BC">
      <w:start w:val="1"/>
      <w:numFmt w:val="bullet"/>
      <w:suff w:val="space"/>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55E202D0"/>
    <w:multiLevelType w:val="hybridMultilevel"/>
    <w:tmpl w:val="4E7A0324"/>
    <w:lvl w:ilvl="0" w:tplc="BBC6231E">
      <w:start w:val="1"/>
      <w:numFmt w:val="decimal"/>
      <w:lvlText w:val="%1."/>
      <w:lvlJc w:val="left"/>
      <w:pPr>
        <w:ind w:left="720" w:hanging="360"/>
      </w:pPr>
      <w:rPr>
        <w:rFonts w:ascii="Times New Roman" w:hAnsi="Times New Roman" w:cs="Times New Roman" w:hint="default"/>
        <w:sz w:val="24"/>
        <w:szCs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55E452B2"/>
    <w:multiLevelType w:val="multilevel"/>
    <w:tmpl w:val="948C64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95C42D4"/>
    <w:multiLevelType w:val="hybridMultilevel"/>
    <w:tmpl w:val="9D707CA4"/>
    <w:lvl w:ilvl="0" w:tplc="71B222C8">
      <w:numFmt w:val="bullet"/>
      <w:lvlText w:val="-"/>
      <w:lvlJc w:val="left"/>
      <w:pPr>
        <w:ind w:left="975" w:hanging="360"/>
      </w:pPr>
      <w:rPr>
        <w:rFonts w:ascii="Times New Roman" w:eastAsiaTheme="minorEastAsia" w:hAnsi="Times New Roman" w:cs="Times New Roman"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18">
    <w:nsid w:val="6F6C4404"/>
    <w:multiLevelType w:val="hybridMultilevel"/>
    <w:tmpl w:val="8A845AFA"/>
    <w:lvl w:ilvl="0" w:tplc="7076F7AE">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747915AE"/>
    <w:multiLevelType w:val="hybridMultilevel"/>
    <w:tmpl w:val="6994EC4E"/>
    <w:lvl w:ilvl="0" w:tplc="8D22EC94">
      <w:start w:val="1"/>
      <w:numFmt w:val="bullet"/>
      <w:suff w:val="space"/>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5"/>
  </w:num>
  <w:num w:numId="2">
    <w:abstractNumId w:val="1"/>
  </w:num>
  <w:num w:numId="3">
    <w:abstractNumId w:val="10"/>
  </w:num>
  <w:num w:numId="4">
    <w:abstractNumId w:val="0"/>
  </w:num>
  <w:num w:numId="5">
    <w:abstractNumId w:val="8"/>
  </w:num>
  <w:num w:numId="6">
    <w:abstractNumId w:val="19"/>
  </w:num>
  <w:num w:numId="7">
    <w:abstractNumId w:val="5"/>
  </w:num>
  <w:num w:numId="8">
    <w:abstractNumId w:val="14"/>
  </w:num>
  <w:num w:numId="9">
    <w:abstractNumId w:val="7"/>
  </w:num>
  <w:num w:numId="10">
    <w:abstractNumId w:val="11"/>
  </w:num>
  <w:num w:numId="11">
    <w:abstractNumId w:val="2"/>
  </w:num>
  <w:num w:numId="12">
    <w:abstractNumId w:val="13"/>
  </w:num>
  <w:num w:numId="13">
    <w:abstractNumId w:val="12"/>
  </w:num>
  <w:num w:numId="14">
    <w:abstractNumId w:val="4"/>
  </w:num>
  <w:num w:numId="15">
    <w:abstractNumId w:val="6"/>
  </w:num>
  <w:num w:numId="16">
    <w:abstractNumId w:val="16"/>
  </w:num>
  <w:num w:numId="17">
    <w:abstractNumId w:val="18"/>
  </w:num>
  <w:num w:numId="18">
    <w:abstractNumId w:val="9"/>
  </w:num>
  <w:num w:numId="19">
    <w:abstractNumId w:val="3"/>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73EC1"/>
    <w:rsid w:val="0000148C"/>
    <w:rsid w:val="000016E0"/>
    <w:rsid w:val="0000499B"/>
    <w:rsid w:val="000052B0"/>
    <w:rsid w:val="00013BC2"/>
    <w:rsid w:val="000172EF"/>
    <w:rsid w:val="0002038E"/>
    <w:rsid w:val="000226BE"/>
    <w:rsid w:val="000228AB"/>
    <w:rsid w:val="00030302"/>
    <w:rsid w:val="000332EA"/>
    <w:rsid w:val="0003693F"/>
    <w:rsid w:val="00040355"/>
    <w:rsid w:val="00047B4E"/>
    <w:rsid w:val="00051BDD"/>
    <w:rsid w:val="000543D6"/>
    <w:rsid w:val="00055058"/>
    <w:rsid w:val="0005683D"/>
    <w:rsid w:val="00062B15"/>
    <w:rsid w:val="000638B6"/>
    <w:rsid w:val="0006523B"/>
    <w:rsid w:val="0006539A"/>
    <w:rsid w:val="00066B21"/>
    <w:rsid w:val="00072843"/>
    <w:rsid w:val="0007689E"/>
    <w:rsid w:val="00076B90"/>
    <w:rsid w:val="0008371E"/>
    <w:rsid w:val="00083D97"/>
    <w:rsid w:val="000866D6"/>
    <w:rsid w:val="00087455"/>
    <w:rsid w:val="00087705"/>
    <w:rsid w:val="000A25A5"/>
    <w:rsid w:val="000B0BC0"/>
    <w:rsid w:val="000B175D"/>
    <w:rsid w:val="000B718E"/>
    <w:rsid w:val="000B76CD"/>
    <w:rsid w:val="000C02B9"/>
    <w:rsid w:val="000C196A"/>
    <w:rsid w:val="000C22FB"/>
    <w:rsid w:val="000C2F02"/>
    <w:rsid w:val="000C4E9E"/>
    <w:rsid w:val="000C7254"/>
    <w:rsid w:val="000C73F2"/>
    <w:rsid w:val="000D6472"/>
    <w:rsid w:val="000E27DD"/>
    <w:rsid w:val="000E2F5F"/>
    <w:rsid w:val="000E6915"/>
    <w:rsid w:val="000E6B1E"/>
    <w:rsid w:val="000F0AFD"/>
    <w:rsid w:val="000F105E"/>
    <w:rsid w:val="000F264B"/>
    <w:rsid w:val="000F3007"/>
    <w:rsid w:val="000F480B"/>
    <w:rsid w:val="000F4E7A"/>
    <w:rsid w:val="000F6744"/>
    <w:rsid w:val="00102F8B"/>
    <w:rsid w:val="00103EAB"/>
    <w:rsid w:val="001151C0"/>
    <w:rsid w:val="00116961"/>
    <w:rsid w:val="00124C34"/>
    <w:rsid w:val="00126A38"/>
    <w:rsid w:val="0013020A"/>
    <w:rsid w:val="0013289E"/>
    <w:rsid w:val="001331AC"/>
    <w:rsid w:val="00136694"/>
    <w:rsid w:val="001428BB"/>
    <w:rsid w:val="0014778B"/>
    <w:rsid w:val="001521A2"/>
    <w:rsid w:val="00154139"/>
    <w:rsid w:val="0015465B"/>
    <w:rsid w:val="00155770"/>
    <w:rsid w:val="00156299"/>
    <w:rsid w:val="00161069"/>
    <w:rsid w:val="00161794"/>
    <w:rsid w:val="00161F96"/>
    <w:rsid w:val="00165C03"/>
    <w:rsid w:val="0017658A"/>
    <w:rsid w:val="001824C3"/>
    <w:rsid w:val="00185615"/>
    <w:rsid w:val="00186CD0"/>
    <w:rsid w:val="00195DE3"/>
    <w:rsid w:val="00196BDA"/>
    <w:rsid w:val="001A05AA"/>
    <w:rsid w:val="001A272B"/>
    <w:rsid w:val="001A45A3"/>
    <w:rsid w:val="001A736B"/>
    <w:rsid w:val="001B0047"/>
    <w:rsid w:val="001B1564"/>
    <w:rsid w:val="001B1869"/>
    <w:rsid w:val="001B5ADF"/>
    <w:rsid w:val="001B63CB"/>
    <w:rsid w:val="001B789F"/>
    <w:rsid w:val="001C12DC"/>
    <w:rsid w:val="001C33AC"/>
    <w:rsid w:val="001C4B0A"/>
    <w:rsid w:val="001C71FE"/>
    <w:rsid w:val="001D04C2"/>
    <w:rsid w:val="001E158B"/>
    <w:rsid w:val="001E63AA"/>
    <w:rsid w:val="001F03D8"/>
    <w:rsid w:val="001F0B6D"/>
    <w:rsid w:val="001F6577"/>
    <w:rsid w:val="00200146"/>
    <w:rsid w:val="00201258"/>
    <w:rsid w:val="0020198F"/>
    <w:rsid w:val="00202F47"/>
    <w:rsid w:val="00210F03"/>
    <w:rsid w:val="0021120F"/>
    <w:rsid w:val="00211D40"/>
    <w:rsid w:val="00213803"/>
    <w:rsid w:val="00213CC1"/>
    <w:rsid w:val="00216844"/>
    <w:rsid w:val="00220DAB"/>
    <w:rsid w:val="0022147B"/>
    <w:rsid w:val="00221548"/>
    <w:rsid w:val="0022196E"/>
    <w:rsid w:val="00223D4D"/>
    <w:rsid w:val="00223F79"/>
    <w:rsid w:val="00225B55"/>
    <w:rsid w:val="00227828"/>
    <w:rsid w:val="002327CD"/>
    <w:rsid w:val="002330C0"/>
    <w:rsid w:val="00234C9A"/>
    <w:rsid w:val="00237A4C"/>
    <w:rsid w:val="00240937"/>
    <w:rsid w:val="00240C77"/>
    <w:rsid w:val="00240FB4"/>
    <w:rsid w:val="00241915"/>
    <w:rsid w:val="00242680"/>
    <w:rsid w:val="00244DF0"/>
    <w:rsid w:val="0024543E"/>
    <w:rsid w:val="002528CA"/>
    <w:rsid w:val="00252B7E"/>
    <w:rsid w:val="00253542"/>
    <w:rsid w:val="002606FF"/>
    <w:rsid w:val="0026481A"/>
    <w:rsid w:val="0026532E"/>
    <w:rsid w:val="00273A46"/>
    <w:rsid w:val="00273EC1"/>
    <w:rsid w:val="00280679"/>
    <w:rsid w:val="00282478"/>
    <w:rsid w:val="002828C8"/>
    <w:rsid w:val="002859E6"/>
    <w:rsid w:val="002867E0"/>
    <w:rsid w:val="0029033E"/>
    <w:rsid w:val="002924AA"/>
    <w:rsid w:val="002925A9"/>
    <w:rsid w:val="002961B6"/>
    <w:rsid w:val="002978CA"/>
    <w:rsid w:val="002A1C86"/>
    <w:rsid w:val="002A20E6"/>
    <w:rsid w:val="002A38DC"/>
    <w:rsid w:val="002A4433"/>
    <w:rsid w:val="002A59CC"/>
    <w:rsid w:val="002A7002"/>
    <w:rsid w:val="002A7EF0"/>
    <w:rsid w:val="002B1A73"/>
    <w:rsid w:val="002B44BB"/>
    <w:rsid w:val="002B546D"/>
    <w:rsid w:val="002B5A41"/>
    <w:rsid w:val="002B65BC"/>
    <w:rsid w:val="002B7B9D"/>
    <w:rsid w:val="002C0E86"/>
    <w:rsid w:val="002C20D2"/>
    <w:rsid w:val="002C5AAA"/>
    <w:rsid w:val="002D10C8"/>
    <w:rsid w:val="002D13AA"/>
    <w:rsid w:val="002D24D2"/>
    <w:rsid w:val="002D45B7"/>
    <w:rsid w:val="002D5DE2"/>
    <w:rsid w:val="002D7BEA"/>
    <w:rsid w:val="002E246C"/>
    <w:rsid w:val="002F00B7"/>
    <w:rsid w:val="002F043C"/>
    <w:rsid w:val="002F2316"/>
    <w:rsid w:val="002F430A"/>
    <w:rsid w:val="002F692E"/>
    <w:rsid w:val="003027B5"/>
    <w:rsid w:val="00304F9B"/>
    <w:rsid w:val="0031404C"/>
    <w:rsid w:val="00314B93"/>
    <w:rsid w:val="003156E8"/>
    <w:rsid w:val="0031629D"/>
    <w:rsid w:val="00320933"/>
    <w:rsid w:val="0032131B"/>
    <w:rsid w:val="00326E17"/>
    <w:rsid w:val="00327412"/>
    <w:rsid w:val="00330A29"/>
    <w:rsid w:val="00340CF1"/>
    <w:rsid w:val="00342AA9"/>
    <w:rsid w:val="0034314A"/>
    <w:rsid w:val="003477DA"/>
    <w:rsid w:val="00353E1C"/>
    <w:rsid w:val="003546D5"/>
    <w:rsid w:val="00355050"/>
    <w:rsid w:val="003574CA"/>
    <w:rsid w:val="00360055"/>
    <w:rsid w:val="003603D9"/>
    <w:rsid w:val="00364471"/>
    <w:rsid w:val="003651AB"/>
    <w:rsid w:val="003654C9"/>
    <w:rsid w:val="00372E84"/>
    <w:rsid w:val="0037302E"/>
    <w:rsid w:val="00374FB0"/>
    <w:rsid w:val="003777D9"/>
    <w:rsid w:val="00384517"/>
    <w:rsid w:val="0038501B"/>
    <w:rsid w:val="00386451"/>
    <w:rsid w:val="003870B3"/>
    <w:rsid w:val="00392CB6"/>
    <w:rsid w:val="00394190"/>
    <w:rsid w:val="00394810"/>
    <w:rsid w:val="00394D9F"/>
    <w:rsid w:val="0039547C"/>
    <w:rsid w:val="00396F05"/>
    <w:rsid w:val="003A07DE"/>
    <w:rsid w:val="003A2C41"/>
    <w:rsid w:val="003A4770"/>
    <w:rsid w:val="003A5CB3"/>
    <w:rsid w:val="003A7029"/>
    <w:rsid w:val="003A7546"/>
    <w:rsid w:val="003A79FC"/>
    <w:rsid w:val="003B044D"/>
    <w:rsid w:val="003B0BD2"/>
    <w:rsid w:val="003B3601"/>
    <w:rsid w:val="003B60BE"/>
    <w:rsid w:val="003C1D5A"/>
    <w:rsid w:val="003C255A"/>
    <w:rsid w:val="003C2784"/>
    <w:rsid w:val="003C28FC"/>
    <w:rsid w:val="003C55F8"/>
    <w:rsid w:val="003D0043"/>
    <w:rsid w:val="003D1158"/>
    <w:rsid w:val="003D1B0B"/>
    <w:rsid w:val="003D2CA0"/>
    <w:rsid w:val="003D3035"/>
    <w:rsid w:val="003D42E9"/>
    <w:rsid w:val="003D6062"/>
    <w:rsid w:val="003D6C8A"/>
    <w:rsid w:val="003D7323"/>
    <w:rsid w:val="003D7F1A"/>
    <w:rsid w:val="003E0C5B"/>
    <w:rsid w:val="003F0F5E"/>
    <w:rsid w:val="003F141C"/>
    <w:rsid w:val="00401A7F"/>
    <w:rsid w:val="00401C19"/>
    <w:rsid w:val="00407B30"/>
    <w:rsid w:val="00407EF1"/>
    <w:rsid w:val="00415DA8"/>
    <w:rsid w:val="00416CA2"/>
    <w:rsid w:val="00420223"/>
    <w:rsid w:val="00423D67"/>
    <w:rsid w:val="00424DFD"/>
    <w:rsid w:val="004405D3"/>
    <w:rsid w:val="0044128E"/>
    <w:rsid w:val="00441EAC"/>
    <w:rsid w:val="0044329A"/>
    <w:rsid w:val="00443C52"/>
    <w:rsid w:val="004440A8"/>
    <w:rsid w:val="00445B83"/>
    <w:rsid w:val="00445E74"/>
    <w:rsid w:val="00447B0D"/>
    <w:rsid w:val="004507BE"/>
    <w:rsid w:val="00454BDB"/>
    <w:rsid w:val="00455204"/>
    <w:rsid w:val="004575E3"/>
    <w:rsid w:val="00461700"/>
    <w:rsid w:val="004629FD"/>
    <w:rsid w:val="004677F2"/>
    <w:rsid w:val="00471F32"/>
    <w:rsid w:val="00474C15"/>
    <w:rsid w:val="0047640B"/>
    <w:rsid w:val="00482BBD"/>
    <w:rsid w:val="004850D6"/>
    <w:rsid w:val="00485993"/>
    <w:rsid w:val="00486B70"/>
    <w:rsid w:val="004879F5"/>
    <w:rsid w:val="004915E3"/>
    <w:rsid w:val="004925C8"/>
    <w:rsid w:val="00493BA0"/>
    <w:rsid w:val="004A1208"/>
    <w:rsid w:val="004A1CFD"/>
    <w:rsid w:val="004A24E3"/>
    <w:rsid w:val="004A3B36"/>
    <w:rsid w:val="004A3CFD"/>
    <w:rsid w:val="004A4250"/>
    <w:rsid w:val="004A4DC3"/>
    <w:rsid w:val="004A5B3D"/>
    <w:rsid w:val="004A5B8C"/>
    <w:rsid w:val="004A5C44"/>
    <w:rsid w:val="004B0AD6"/>
    <w:rsid w:val="004B0D95"/>
    <w:rsid w:val="004B114F"/>
    <w:rsid w:val="004B291B"/>
    <w:rsid w:val="004B4B47"/>
    <w:rsid w:val="004B5DEA"/>
    <w:rsid w:val="004B69C8"/>
    <w:rsid w:val="004B6DE4"/>
    <w:rsid w:val="004B7D34"/>
    <w:rsid w:val="004C070E"/>
    <w:rsid w:val="004C2CD9"/>
    <w:rsid w:val="004C492C"/>
    <w:rsid w:val="004C5D74"/>
    <w:rsid w:val="004C7365"/>
    <w:rsid w:val="004D3141"/>
    <w:rsid w:val="004D3843"/>
    <w:rsid w:val="004D582A"/>
    <w:rsid w:val="004D5A82"/>
    <w:rsid w:val="004E070B"/>
    <w:rsid w:val="004E18F3"/>
    <w:rsid w:val="004E1FC2"/>
    <w:rsid w:val="004F00DF"/>
    <w:rsid w:val="004F218B"/>
    <w:rsid w:val="004F3FED"/>
    <w:rsid w:val="004F4C9E"/>
    <w:rsid w:val="004F4FB2"/>
    <w:rsid w:val="004F554D"/>
    <w:rsid w:val="004F60B0"/>
    <w:rsid w:val="005023F4"/>
    <w:rsid w:val="0050471E"/>
    <w:rsid w:val="00512CA4"/>
    <w:rsid w:val="00515DD1"/>
    <w:rsid w:val="00517A70"/>
    <w:rsid w:val="00521ADD"/>
    <w:rsid w:val="00522884"/>
    <w:rsid w:val="00525D4A"/>
    <w:rsid w:val="005261AF"/>
    <w:rsid w:val="005266D9"/>
    <w:rsid w:val="005315FA"/>
    <w:rsid w:val="00532DAD"/>
    <w:rsid w:val="005373F5"/>
    <w:rsid w:val="00540317"/>
    <w:rsid w:val="00543EBB"/>
    <w:rsid w:val="0054419E"/>
    <w:rsid w:val="00544820"/>
    <w:rsid w:val="00547F76"/>
    <w:rsid w:val="00547FC2"/>
    <w:rsid w:val="005525EA"/>
    <w:rsid w:val="005530D9"/>
    <w:rsid w:val="0055517E"/>
    <w:rsid w:val="005561EE"/>
    <w:rsid w:val="00557275"/>
    <w:rsid w:val="00557F21"/>
    <w:rsid w:val="00561312"/>
    <w:rsid w:val="00563CAB"/>
    <w:rsid w:val="0056516D"/>
    <w:rsid w:val="0056564B"/>
    <w:rsid w:val="00565D3B"/>
    <w:rsid w:val="00565F6E"/>
    <w:rsid w:val="00566FD4"/>
    <w:rsid w:val="00573D50"/>
    <w:rsid w:val="005752A3"/>
    <w:rsid w:val="0057697B"/>
    <w:rsid w:val="00576E2B"/>
    <w:rsid w:val="00576E8B"/>
    <w:rsid w:val="00580002"/>
    <w:rsid w:val="00581CDA"/>
    <w:rsid w:val="00582369"/>
    <w:rsid w:val="0058334F"/>
    <w:rsid w:val="0059003C"/>
    <w:rsid w:val="005902EA"/>
    <w:rsid w:val="00591433"/>
    <w:rsid w:val="00591949"/>
    <w:rsid w:val="00593D57"/>
    <w:rsid w:val="00596261"/>
    <w:rsid w:val="00597EE0"/>
    <w:rsid w:val="00597EE7"/>
    <w:rsid w:val="005A0A56"/>
    <w:rsid w:val="005A2DEF"/>
    <w:rsid w:val="005A3186"/>
    <w:rsid w:val="005A44AB"/>
    <w:rsid w:val="005A5200"/>
    <w:rsid w:val="005A5419"/>
    <w:rsid w:val="005A6796"/>
    <w:rsid w:val="005B1BF7"/>
    <w:rsid w:val="005B2F95"/>
    <w:rsid w:val="005C14F2"/>
    <w:rsid w:val="005C2152"/>
    <w:rsid w:val="005C39D9"/>
    <w:rsid w:val="005C533D"/>
    <w:rsid w:val="005C65D5"/>
    <w:rsid w:val="005C6A96"/>
    <w:rsid w:val="005C6F3F"/>
    <w:rsid w:val="005D0431"/>
    <w:rsid w:val="005D67AC"/>
    <w:rsid w:val="005E0211"/>
    <w:rsid w:val="005E3E45"/>
    <w:rsid w:val="005E51B9"/>
    <w:rsid w:val="005E5A7A"/>
    <w:rsid w:val="005E67D8"/>
    <w:rsid w:val="005E7772"/>
    <w:rsid w:val="005E77B7"/>
    <w:rsid w:val="005F0C39"/>
    <w:rsid w:val="005F1FA0"/>
    <w:rsid w:val="005F3893"/>
    <w:rsid w:val="005F61D1"/>
    <w:rsid w:val="005F6301"/>
    <w:rsid w:val="005F745C"/>
    <w:rsid w:val="005F7932"/>
    <w:rsid w:val="00604EC2"/>
    <w:rsid w:val="00606220"/>
    <w:rsid w:val="006151D4"/>
    <w:rsid w:val="0061749E"/>
    <w:rsid w:val="00620633"/>
    <w:rsid w:val="00620DDA"/>
    <w:rsid w:val="0062109D"/>
    <w:rsid w:val="006215F6"/>
    <w:rsid w:val="00623924"/>
    <w:rsid w:val="006253B4"/>
    <w:rsid w:val="00634098"/>
    <w:rsid w:val="006445F1"/>
    <w:rsid w:val="00647F44"/>
    <w:rsid w:val="00650130"/>
    <w:rsid w:val="00653B67"/>
    <w:rsid w:val="0065574F"/>
    <w:rsid w:val="006576E0"/>
    <w:rsid w:val="00661E25"/>
    <w:rsid w:val="00663684"/>
    <w:rsid w:val="006646DC"/>
    <w:rsid w:val="00666249"/>
    <w:rsid w:val="00670FB3"/>
    <w:rsid w:val="00675479"/>
    <w:rsid w:val="00675D0E"/>
    <w:rsid w:val="00680BE3"/>
    <w:rsid w:val="00680D37"/>
    <w:rsid w:val="00682CDF"/>
    <w:rsid w:val="006849D6"/>
    <w:rsid w:val="0068541A"/>
    <w:rsid w:val="0068638B"/>
    <w:rsid w:val="006863F2"/>
    <w:rsid w:val="00686D53"/>
    <w:rsid w:val="00687E03"/>
    <w:rsid w:val="00694E59"/>
    <w:rsid w:val="00697062"/>
    <w:rsid w:val="006A02C3"/>
    <w:rsid w:val="006A527C"/>
    <w:rsid w:val="006B010D"/>
    <w:rsid w:val="006B1601"/>
    <w:rsid w:val="006B2190"/>
    <w:rsid w:val="006B3095"/>
    <w:rsid w:val="006B4DF6"/>
    <w:rsid w:val="006C11CB"/>
    <w:rsid w:val="006C419C"/>
    <w:rsid w:val="006C422F"/>
    <w:rsid w:val="006C55B6"/>
    <w:rsid w:val="006D2930"/>
    <w:rsid w:val="006D2F54"/>
    <w:rsid w:val="006D7B83"/>
    <w:rsid w:val="006D7FD7"/>
    <w:rsid w:val="006E45A9"/>
    <w:rsid w:val="006E5363"/>
    <w:rsid w:val="006E68CB"/>
    <w:rsid w:val="006F19E7"/>
    <w:rsid w:val="006F1A5D"/>
    <w:rsid w:val="006F2010"/>
    <w:rsid w:val="006F5B7F"/>
    <w:rsid w:val="006F6FC9"/>
    <w:rsid w:val="006F78E3"/>
    <w:rsid w:val="007028C0"/>
    <w:rsid w:val="007048BF"/>
    <w:rsid w:val="007057BC"/>
    <w:rsid w:val="00705B68"/>
    <w:rsid w:val="00707A40"/>
    <w:rsid w:val="007123E4"/>
    <w:rsid w:val="007130C1"/>
    <w:rsid w:val="007158C8"/>
    <w:rsid w:val="0072126B"/>
    <w:rsid w:val="007246E8"/>
    <w:rsid w:val="0072764B"/>
    <w:rsid w:val="007324FD"/>
    <w:rsid w:val="0073505B"/>
    <w:rsid w:val="007404F4"/>
    <w:rsid w:val="007404FE"/>
    <w:rsid w:val="0074143E"/>
    <w:rsid w:val="007461B0"/>
    <w:rsid w:val="00747229"/>
    <w:rsid w:val="0074732B"/>
    <w:rsid w:val="00747C9D"/>
    <w:rsid w:val="00747D27"/>
    <w:rsid w:val="00747D6B"/>
    <w:rsid w:val="00754B10"/>
    <w:rsid w:val="007564ED"/>
    <w:rsid w:val="00761214"/>
    <w:rsid w:val="007619F2"/>
    <w:rsid w:val="00765338"/>
    <w:rsid w:val="00767DB7"/>
    <w:rsid w:val="007712C7"/>
    <w:rsid w:val="00771741"/>
    <w:rsid w:val="00774B72"/>
    <w:rsid w:val="00780AD1"/>
    <w:rsid w:val="00780C6F"/>
    <w:rsid w:val="00783AF3"/>
    <w:rsid w:val="00783BB8"/>
    <w:rsid w:val="007846D8"/>
    <w:rsid w:val="007866E9"/>
    <w:rsid w:val="007938D3"/>
    <w:rsid w:val="00797224"/>
    <w:rsid w:val="007A221F"/>
    <w:rsid w:val="007A715B"/>
    <w:rsid w:val="007B142B"/>
    <w:rsid w:val="007B18C7"/>
    <w:rsid w:val="007B41A0"/>
    <w:rsid w:val="007B657F"/>
    <w:rsid w:val="007B7769"/>
    <w:rsid w:val="007B79FD"/>
    <w:rsid w:val="007C22B3"/>
    <w:rsid w:val="007C3287"/>
    <w:rsid w:val="007C5950"/>
    <w:rsid w:val="007D2382"/>
    <w:rsid w:val="007D434E"/>
    <w:rsid w:val="007D6C26"/>
    <w:rsid w:val="007E36C7"/>
    <w:rsid w:val="007E4615"/>
    <w:rsid w:val="007E6520"/>
    <w:rsid w:val="007F2B4C"/>
    <w:rsid w:val="007F4628"/>
    <w:rsid w:val="007F58A9"/>
    <w:rsid w:val="007F6D27"/>
    <w:rsid w:val="00802F37"/>
    <w:rsid w:val="00802F73"/>
    <w:rsid w:val="008078E2"/>
    <w:rsid w:val="00811D6B"/>
    <w:rsid w:val="00812D45"/>
    <w:rsid w:val="00812F14"/>
    <w:rsid w:val="0082008F"/>
    <w:rsid w:val="00820A85"/>
    <w:rsid w:val="008233CC"/>
    <w:rsid w:val="00826C7E"/>
    <w:rsid w:val="00827BE8"/>
    <w:rsid w:val="00827EA9"/>
    <w:rsid w:val="00832131"/>
    <w:rsid w:val="008326F7"/>
    <w:rsid w:val="00832985"/>
    <w:rsid w:val="008344EC"/>
    <w:rsid w:val="00835296"/>
    <w:rsid w:val="0084164C"/>
    <w:rsid w:val="00843B64"/>
    <w:rsid w:val="00844574"/>
    <w:rsid w:val="0085471A"/>
    <w:rsid w:val="0085499B"/>
    <w:rsid w:val="00855A2E"/>
    <w:rsid w:val="00860BF4"/>
    <w:rsid w:val="008611B3"/>
    <w:rsid w:val="00862AFE"/>
    <w:rsid w:val="00866E1E"/>
    <w:rsid w:val="00867DD6"/>
    <w:rsid w:val="00870E3B"/>
    <w:rsid w:val="00871A60"/>
    <w:rsid w:val="00873840"/>
    <w:rsid w:val="00873FB7"/>
    <w:rsid w:val="00875D18"/>
    <w:rsid w:val="00883377"/>
    <w:rsid w:val="00883D3B"/>
    <w:rsid w:val="00885FFA"/>
    <w:rsid w:val="00887808"/>
    <w:rsid w:val="00890D91"/>
    <w:rsid w:val="00897E2B"/>
    <w:rsid w:val="008A1E10"/>
    <w:rsid w:val="008A5C6B"/>
    <w:rsid w:val="008B10AF"/>
    <w:rsid w:val="008B4234"/>
    <w:rsid w:val="008B6895"/>
    <w:rsid w:val="008B751E"/>
    <w:rsid w:val="008C4A03"/>
    <w:rsid w:val="008C7F65"/>
    <w:rsid w:val="008D2403"/>
    <w:rsid w:val="008D629A"/>
    <w:rsid w:val="008D6DAC"/>
    <w:rsid w:val="008E0AAD"/>
    <w:rsid w:val="008E1FD5"/>
    <w:rsid w:val="008E41E9"/>
    <w:rsid w:val="008E5774"/>
    <w:rsid w:val="008E76DA"/>
    <w:rsid w:val="008F1062"/>
    <w:rsid w:val="008F4EA7"/>
    <w:rsid w:val="008F550D"/>
    <w:rsid w:val="009043FD"/>
    <w:rsid w:val="009060F6"/>
    <w:rsid w:val="00906AC7"/>
    <w:rsid w:val="00907F46"/>
    <w:rsid w:val="00907FAB"/>
    <w:rsid w:val="00910422"/>
    <w:rsid w:val="0091178E"/>
    <w:rsid w:val="009149E0"/>
    <w:rsid w:val="00914E25"/>
    <w:rsid w:val="00916AFD"/>
    <w:rsid w:val="00924B22"/>
    <w:rsid w:val="00924E20"/>
    <w:rsid w:val="00927D48"/>
    <w:rsid w:val="009306D9"/>
    <w:rsid w:val="009311E1"/>
    <w:rsid w:val="00932BD6"/>
    <w:rsid w:val="009410D7"/>
    <w:rsid w:val="0094141F"/>
    <w:rsid w:val="009439A5"/>
    <w:rsid w:val="00943E7F"/>
    <w:rsid w:val="00943F6B"/>
    <w:rsid w:val="00946194"/>
    <w:rsid w:val="0095047F"/>
    <w:rsid w:val="0095162C"/>
    <w:rsid w:val="009520FD"/>
    <w:rsid w:val="00953B84"/>
    <w:rsid w:val="00955314"/>
    <w:rsid w:val="00961AE8"/>
    <w:rsid w:val="00963B53"/>
    <w:rsid w:val="00981F07"/>
    <w:rsid w:val="00982278"/>
    <w:rsid w:val="0098282E"/>
    <w:rsid w:val="009852C1"/>
    <w:rsid w:val="00990F86"/>
    <w:rsid w:val="009913A1"/>
    <w:rsid w:val="009927CE"/>
    <w:rsid w:val="00994FA2"/>
    <w:rsid w:val="00995C73"/>
    <w:rsid w:val="00995FD2"/>
    <w:rsid w:val="009A552D"/>
    <w:rsid w:val="009B188F"/>
    <w:rsid w:val="009B4946"/>
    <w:rsid w:val="009B6CC7"/>
    <w:rsid w:val="009B7120"/>
    <w:rsid w:val="009C0CDB"/>
    <w:rsid w:val="009C28F2"/>
    <w:rsid w:val="009C46D3"/>
    <w:rsid w:val="009D2188"/>
    <w:rsid w:val="009D3790"/>
    <w:rsid w:val="009D3FC5"/>
    <w:rsid w:val="009D46C6"/>
    <w:rsid w:val="009D53B4"/>
    <w:rsid w:val="009D72DA"/>
    <w:rsid w:val="009E15F3"/>
    <w:rsid w:val="009E20C6"/>
    <w:rsid w:val="009E3786"/>
    <w:rsid w:val="009E46BA"/>
    <w:rsid w:val="009E4E27"/>
    <w:rsid w:val="009E6587"/>
    <w:rsid w:val="009E658B"/>
    <w:rsid w:val="009F303C"/>
    <w:rsid w:val="009F472E"/>
    <w:rsid w:val="00A00C4C"/>
    <w:rsid w:val="00A00DDB"/>
    <w:rsid w:val="00A0179B"/>
    <w:rsid w:val="00A028E9"/>
    <w:rsid w:val="00A14E4F"/>
    <w:rsid w:val="00A2095E"/>
    <w:rsid w:val="00A20F59"/>
    <w:rsid w:val="00A210EE"/>
    <w:rsid w:val="00A21BE3"/>
    <w:rsid w:val="00A234AC"/>
    <w:rsid w:val="00A27740"/>
    <w:rsid w:val="00A30FFF"/>
    <w:rsid w:val="00A333BC"/>
    <w:rsid w:val="00A34463"/>
    <w:rsid w:val="00A355E3"/>
    <w:rsid w:val="00A35C80"/>
    <w:rsid w:val="00A360DD"/>
    <w:rsid w:val="00A3686E"/>
    <w:rsid w:val="00A37032"/>
    <w:rsid w:val="00A4348D"/>
    <w:rsid w:val="00A45FA4"/>
    <w:rsid w:val="00A46323"/>
    <w:rsid w:val="00A471EA"/>
    <w:rsid w:val="00A560A6"/>
    <w:rsid w:val="00A56726"/>
    <w:rsid w:val="00A57139"/>
    <w:rsid w:val="00A573C3"/>
    <w:rsid w:val="00A62E08"/>
    <w:rsid w:val="00A67F26"/>
    <w:rsid w:val="00A71B0F"/>
    <w:rsid w:val="00A72673"/>
    <w:rsid w:val="00A727F3"/>
    <w:rsid w:val="00A73570"/>
    <w:rsid w:val="00A73A61"/>
    <w:rsid w:val="00A815E0"/>
    <w:rsid w:val="00A84A9A"/>
    <w:rsid w:val="00A85132"/>
    <w:rsid w:val="00A86AC0"/>
    <w:rsid w:val="00A8721B"/>
    <w:rsid w:val="00A92358"/>
    <w:rsid w:val="00A92BC5"/>
    <w:rsid w:val="00A94F7E"/>
    <w:rsid w:val="00AA0355"/>
    <w:rsid w:val="00AA2882"/>
    <w:rsid w:val="00AA506D"/>
    <w:rsid w:val="00AA57F5"/>
    <w:rsid w:val="00AA6000"/>
    <w:rsid w:val="00AA6ADB"/>
    <w:rsid w:val="00AA790A"/>
    <w:rsid w:val="00AB0729"/>
    <w:rsid w:val="00AB0C67"/>
    <w:rsid w:val="00AB122A"/>
    <w:rsid w:val="00AB2993"/>
    <w:rsid w:val="00AB3873"/>
    <w:rsid w:val="00AB612A"/>
    <w:rsid w:val="00AB6C19"/>
    <w:rsid w:val="00AB730F"/>
    <w:rsid w:val="00AC09A0"/>
    <w:rsid w:val="00AC248E"/>
    <w:rsid w:val="00AC2B91"/>
    <w:rsid w:val="00AC3DAC"/>
    <w:rsid w:val="00AC6C9D"/>
    <w:rsid w:val="00AC7B31"/>
    <w:rsid w:val="00AD1C88"/>
    <w:rsid w:val="00AD27FB"/>
    <w:rsid w:val="00AD3D30"/>
    <w:rsid w:val="00AD421E"/>
    <w:rsid w:val="00AE6FA1"/>
    <w:rsid w:val="00AF01B3"/>
    <w:rsid w:val="00AF0D97"/>
    <w:rsid w:val="00AF3B07"/>
    <w:rsid w:val="00AF4D21"/>
    <w:rsid w:val="00AF74EA"/>
    <w:rsid w:val="00B017D5"/>
    <w:rsid w:val="00B01928"/>
    <w:rsid w:val="00B01A1E"/>
    <w:rsid w:val="00B051BE"/>
    <w:rsid w:val="00B12202"/>
    <w:rsid w:val="00B131ED"/>
    <w:rsid w:val="00B1409E"/>
    <w:rsid w:val="00B15434"/>
    <w:rsid w:val="00B17889"/>
    <w:rsid w:val="00B321A9"/>
    <w:rsid w:val="00B33D63"/>
    <w:rsid w:val="00B35066"/>
    <w:rsid w:val="00B352A4"/>
    <w:rsid w:val="00B433E0"/>
    <w:rsid w:val="00B504E4"/>
    <w:rsid w:val="00B529E8"/>
    <w:rsid w:val="00B52D3E"/>
    <w:rsid w:val="00B52EE6"/>
    <w:rsid w:val="00B5768D"/>
    <w:rsid w:val="00B614A9"/>
    <w:rsid w:val="00B61C02"/>
    <w:rsid w:val="00B63232"/>
    <w:rsid w:val="00B66A9C"/>
    <w:rsid w:val="00B70AB2"/>
    <w:rsid w:val="00B7193B"/>
    <w:rsid w:val="00B724AE"/>
    <w:rsid w:val="00B73939"/>
    <w:rsid w:val="00B73FBB"/>
    <w:rsid w:val="00B7752F"/>
    <w:rsid w:val="00B8430C"/>
    <w:rsid w:val="00B8683F"/>
    <w:rsid w:val="00B87C5E"/>
    <w:rsid w:val="00B93454"/>
    <w:rsid w:val="00B94259"/>
    <w:rsid w:val="00B95F48"/>
    <w:rsid w:val="00BA0528"/>
    <w:rsid w:val="00BA41B1"/>
    <w:rsid w:val="00BA4255"/>
    <w:rsid w:val="00BA4C5E"/>
    <w:rsid w:val="00BA4E3D"/>
    <w:rsid w:val="00BA4EA4"/>
    <w:rsid w:val="00BA59E5"/>
    <w:rsid w:val="00BA650A"/>
    <w:rsid w:val="00BA73A1"/>
    <w:rsid w:val="00BA77A9"/>
    <w:rsid w:val="00BB0726"/>
    <w:rsid w:val="00BB086D"/>
    <w:rsid w:val="00BB23EA"/>
    <w:rsid w:val="00BB2AC5"/>
    <w:rsid w:val="00BB4EBE"/>
    <w:rsid w:val="00BC6193"/>
    <w:rsid w:val="00BC6776"/>
    <w:rsid w:val="00BD1A9E"/>
    <w:rsid w:val="00BD4935"/>
    <w:rsid w:val="00BD5DDE"/>
    <w:rsid w:val="00BE343B"/>
    <w:rsid w:val="00BE45D3"/>
    <w:rsid w:val="00BE5007"/>
    <w:rsid w:val="00BE6837"/>
    <w:rsid w:val="00BE6A20"/>
    <w:rsid w:val="00BE739D"/>
    <w:rsid w:val="00BF10EB"/>
    <w:rsid w:val="00BF147B"/>
    <w:rsid w:val="00BF4F38"/>
    <w:rsid w:val="00C0009E"/>
    <w:rsid w:val="00C01B07"/>
    <w:rsid w:val="00C04F83"/>
    <w:rsid w:val="00C12B91"/>
    <w:rsid w:val="00C1348E"/>
    <w:rsid w:val="00C16479"/>
    <w:rsid w:val="00C17010"/>
    <w:rsid w:val="00C24DAF"/>
    <w:rsid w:val="00C26402"/>
    <w:rsid w:val="00C265D4"/>
    <w:rsid w:val="00C31D61"/>
    <w:rsid w:val="00C32C27"/>
    <w:rsid w:val="00C33648"/>
    <w:rsid w:val="00C419C4"/>
    <w:rsid w:val="00C42C1A"/>
    <w:rsid w:val="00C43681"/>
    <w:rsid w:val="00C43AF9"/>
    <w:rsid w:val="00C44FA1"/>
    <w:rsid w:val="00C457CF"/>
    <w:rsid w:val="00C468A6"/>
    <w:rsid w:val="00C5013F"/>
    <w:rsid w:val="00C50860"/>
    <w:rsid w:val="00C51D9F"/>
    <w:rsid w:val="00C52E1D"/>
    <w:rsid w:val="00C53DA6"/>
    <w:rsid w:val="00C616E2"/>
    <w:rsid w:val="00C64A38"/>
    <w:rsid w:val="00C75C12"/>
    <w:rsid w:val="00C84775"/>
    <w:rsid w:val="00C84B9B"/>
    <w:rsid w:val="00C9279D"/>
    <w:rsid w:val="00C92858"/>
    <w:rsid w:val="00C93489"/>
    <w:rsid w:val="00CA00B5"/>
    <w:rsid w:val="00CA207E"/>
    <w:rsid w:val="00CB67C5"/>
    <w:rsid w:val="00CC0AA0"/>
    <w:rsid w:val="00CC2BA9"/>
    <w:rsid w:val="00CC5B8E"/>
    <w:rsid w:val="00CC5CA4"/>
    <w:rsid w:val="00CD0258"/>
    <w:rsid w:val="00CD0FA7"/>
    <w:rsid w:val="00CD6C11"/>
    <w:rsid w:val="00CE0122"/>
    <w:rsid w:val="00CE0EDA"/>
    <w:rsid w:val="00CE5851"/>
    <w:rsid w:val="00CE73EB"/>
    <w:rsid w:val="00CF633D"/>
    <w:rsid w:val="00D00B9E"/>
    <w:rsid w:val="00D02714"/>
    <w:rsid w:val="00D04D0D"/>
    <w:rsid w:val="00D05BCB"/>
    <w:rsid w:val="00D134A1"/>
    <w:rsid w:val="00D16835"/>
    <w:rsid w:val="00D24BA9"/>
    <w:rsid w:val="00D26B0D"/>
    <w:rsid w:val="00D311FB"/>
    <w:rsid w:val="00D35B4D"/>
    <w:rsid w:val="00D35C44"/>
    <w:rsid w:val="00D40C95"/>
    <w:rsid w:val="00D42131"/>
    <w:rsid w:val="00D43AE7"/>
    <w:rsid w:val="00D45869"/>
    <w:rsid w:val="00D474DE"/>
    <w:rsid w:val="00D47C6D"/>
    <w:rsid w:val="00D51709"/>
    <w:rsid w:val="00D53D70"/>
    <w:rsid w:val="00D54D2C"/>
    <w:rsid w:val="00D57686"/>
    <w:rsid w:val="00D6090C"/>
    <w:rsid w:val="00D625BF"/>
    <w:rsid w:val="00D62803"/>
    <w:rsid w:val="00D6370C"/>
    <w:rsid w:val="00D647C4"/>
    <w:rsid w:val="00D808BA"/>
    <w:rsid w:val="00D81DCD"/>
    <w:rsid w:val="00D85DAE"/>
    <w:rsid w:val="00D86037"/>
    <w:rsid w:val="00D90C27"/>
    <w:rsid w:val="00D9210C"/>
    <w:rsid w:val="00D93423"/>
    <w:rsid w:val="00D93820"/>
    <w:rsid w:val="00D94AE3"/>
    <w:rsid w:val="00D97A93"/>
    <w:rsid w:val="00D97FB1"/>
    <w:rsid w:val="00DA0E65"/>
    <w:rsid w:val="00DA4743"/>
    <w:rsid w:val="00DA5C5D"/>
    <w:rsid w:val="00DA7F7A"/>
    <w:rsid w:val="00DB05E4"/>
    <w:rsid w:val="00DB0F83"/>
    <w:rsid w:val="00DB1DA9"/>
    <w:rsid w:val="00DB6510"/>
    <w:rsid w:val="00DC171D"/>
    <w:rsid w:val="00DC2AF9"/>
    <w:rsid w:val="00DC5257"/>
    <w:rsid w:val="00DC6383"/>
    <w:rsid w:val="00DD1368"/>
    <w:rsid w:val="00DD2408"/>
    <w:rsid w:val="00DD285E"/>
    <w:rsid w:val="00DD39F4"/>
    <w:rsid w:val="00DD3A38"/>
    <w:rsid w:val="00DD4B9D"/>
    <w:rsid w:val="00DD54F9"/>
    <w:rsid w:val="00DE00A8"/>
    <w:rsid w:val="00DE058C"/>
    <w:rsid w:val="00DE0B8D"/>
    <w:rsid w:val="00DE47D1"/>
    <w:rsid w:val="00DE6204"/>
    <w:rsid w:val="00DE7761"/>
    <w:rsid w:val="00DE7976"/>
    <w:rsid w:val="00DF0499"/>
    <w:rsid w:val="00DF108E"/>
    <w:rsid w:val="00DF3566"/>
    <w:rsid w:val="00DF53F0"/>
    <w:rsid w:val="00DF5642"/>
    <w:rsid w:val="00E014C3"/>
    <w:rsid w:val="00E017D5"/>
    <w:rsid w:val="00E01A1B"/>
    <w:rsid w:val="00E10B5F"/>
    <w:rsid w:val="00E121B9"/>
    <w:rsid w:val="00E15D09"/>
    <w:rsid w:val="00E230C5"/>
    <w:rsid w:val="00E23E44"/>
    <w:rsid w:val="00E24A02"/>
    <w:rsid w:val="00E30666"/>
    <w:rsid w:val="00E342C3"/>
    <w:rsid w:val="00E36C5F"/>
    <w:rsid w:val="00E41367"/>
    <w:rsid w:val="00E41C74"/>
    <w:rsid w:val="00E437E3"/>
    <w:rsid w:val="00E44543"/>
    <w:rsid w:val="00E45876"/>
    <w:rsid w:val="00E4724E"/>
    <w:rsid w:val="00E52901"/>
    <w:rsid w:val="00E536D1"/>
    <w:rsid w:val="00E5502D"/>
    <w:rsid w:val="00E5631B"/>
    <w:rsid w:val="00E56C8E"/>
    <w:rsid w:val="00E6124D"/>
    <w:rsid w:val="00E63A4F"/>
    <w:rsid w:val="00E65008"/>
    <w:rsid w:val="00E6569C"/>
    <w:rsid w:val="00E6631B"/>
    <w:rsid w:val="00E66397"/>
    <w:rsid w:val="00E6668B"/>
    <w:rsid w:val="00E756D4"/>
    <w:rsid w:val="00E75EC4"/>
    <w:rsid w:val="00E914B8"/>
    <w:rsid w:val="00E9255F"/>
    <w:rsid w:val="00E940F5"/>
    <w:rsid w:val="00E97E93"/>
    <w:rsid w:val="00EA1C75"/>
    <w:rsid w:val="00EA1F15"/>
    <w:rsid w:val="00EA235B"/>
    <w:rsid w:val="00EA254C"/>
    <w:rsid w:val="00EA258F"/>
    <w:rsid w:val="00EA2599"/>
    <w:rsid w:val="00EA55FA"/>
    <w:rsid w:val="00EA57B4"/>
    <w:rsid w:val="00EA7697"/>
    <w:rsid w:val="00EB0966"/>
    <w:rsid w:val="00EB0E1B"/>
    <w:rsid w:val="00EB4804"/>
    <w:rsid w:val="00EB4984"/>
    <w:rsid w:val="00EB614B"/>
    <w:rsid w:val="00EB7637"/>
    <w:rsid w:val="00EC0A1D"/>
    <w:rsid w:val="00EC2F0A"/>
    <w:rsid w:val="00EC3921"/>
    <w:rsid w:val="00ED6D54"/>
    <w:rsid w:val="00ED7176"/>
    <w:rsid w:val="00EE06C5"/>
    <w:rsid w:val="00EE359C"/>
    <w:rsid w:val="00EE35EE"/>
    <w:rsid w:val="00EE4A28"/>
    <w:rsid w:val="00EE5D23"/>
    <w:rsid w:val="00EE6635"/>
    <w:rsid w:val="00EF2160"/>
    <w:rsid w:val="00EF2E60"/>
    <w:rsid w:val="00EF48B9"/>
    <w:rsid w:val="00F06858"/>
    <w:rsid w:val="00F068E2"/>
    <w:rsid w:val="00F06DB8"/>
    <w:rsid w:val="00F15283"/>
    <w:rsid w:val="00F2033B"/>
    <w:rsid w:val="00F238B9"/>
    <w:rsid w:val="00F25937"/>
    <w:rsid w:val="00F25BFD"/>
    <w:rsid w:val="00F26BFF"/>
    <w:rsid w:val="00F27C5F"/>
    <w:rsid w:val="00F30B53"/>
    <w:rsid w:val="00F364C1"/>
    <w:rsid w:val="00F431F1"/>
    <w:rsid w:val="00F451CA"/>
    <w:rsid w:val="00F50164"/>
    <w:rsid w:val="00F52149"/>
    <w:rsid w:val="00F52230"/>
    <w:rsid w:val="00F53D00"/>
    <w:rsid w:val="00F540A0"/>
    <w:rsid w:val="00F55988"/>
    <w:rsid w:val="00F5612A"/>
    <w:rsid w:val="00F573B9"/>
    <w:rsid w:val="00F57D85"/>
    <w:rsid w:val="00F63D3F"/>
    <w:rsid w:val="00F6542F"/>
    <w:rsid w:val="00F656E4"/>
    <w:rsid w:val="00F67F86"/>
    <w:rsid w:val="00F71492"/>
    <w:rsid w:val="00F71B25"/>
    <w:rsid w:val="00F71F39"/>
    <w:rsid w:val="00F74D63"/>
    <w:rsid w:val="00F7548C"/>
    <w:rsid w:val="00F816BD"/>
    <w:rsid w:val="00F824F3"/>
    <w:rsid w:val="00F83610"/>
    <w:rsid w:val="00F845A0"/>
    <w:rsid w:val="00F845DC"/>
    <w:rsid w:val="00F848E1"/>
    <w:rsid w:val="00F8494B"/>
    <w:rsid w:val="00F864D7"/>
    <w:rsid w:val="00F873AD"/>
    <w:rsid w:val="00F93579"/>
    <w:rsid w:val="00F936C4"/>
    <w:rsid w:val="00F93E5F"/>
    <w:rsid w:val="00F95F83"/>
    <w:rsid w:val="00F96EC3"/>
    <w:rsid w:val="00F9714F"/>
    <w:rsid w:val="00FA1568"/>
    <w:rsid w:val="00FA484A"/>
    <w:rsid w:val="00FA6360"/>
    <w:rsid w:val="00FB1B19"/>
    <w:rsid w:val="00FB6199"/>
    <w:rsid w:val="00FC12A8"/>
    <w:rsid w:val="00FC3D06"/>
    <w:rsid w:val="00FC40AA"/>
    <w:rsid w:val="00FC4D46"/>
    <w:rsid w:val="00FD0D3C"/>
    <w:rsid w:val="00FD68B9"/>
    <w:rsid w:val="00FE19AB"/>
    <w:rsid w:val="00FE5B01"/>
    <w:rsid w:val="00FE60D3"/>
    <w:rsid w:val="00FE6704"/>
    <w:rsid w:val="00FF5DA3"/>
    <w:rsid w:val="00FF66C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9EC1E2F-BCE3-4E8F-BECD-0B037B7AC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3EC1"/>
  </w:style>
  <w:style w:type="paragraph" w:styleId="1">
    <w:name w:val="heading 1"/>
    <w:basedOn w:val="a"/>
    <w:next w:val="a"/>
    <w:link w:val="10"/>
    <w:qFormat/>
    <w:rsid w:val="0056516D"/>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7">
    <w:name w:val="Font Style17"/>
    <w:rsid w:val="00273EC1"/>
    <w:rPr>
      <w:rFonts w:ascii="Times New Roman" w:eastAsia="Times New Roman" w:hAnsi="Times New Roman" w:cs="Times New Roman"/>
      <w:b/>
      <w:bCs/>
      <w:sz w:val="22"/>
    </w:rPr>
  </w:style>
  <w:style w:type="character" w:customStyle="1" w:styleId="FontStyle19">
    <w:name w:val="Font Style19"/>
    <w:rsid w:val="00273EC1"/>
    <w:rPr>
      <w:rFonts w:ascii="Times New Roman" w:eastAsia="Times New Roman" w:hAnsi="Times New Roman" w:cs="Times New Roman"/>
      <w:b/>
      <w:bCs/>
      <w:sz w:val="34"/>
    </w:rPr>
  </w:style>
  <w:style w:type="character" w:customStyle="1" w:styleId="FontStyle20">
    <w:name w:val="Font Style20"/>
    <w:rsid w:val="00273EC1"/>
    <w:rPr>
      <w:rFonts w:ascii="Times New Roman" w:eastAsia="Times New Roman" w:hAnsi="Times New Roman" w:cs="Times New Roman"/>
      <w:sz w:val="26"/>
    </w:rPr>
  </w:style>
  <w:style w:type="character" w:customStyle="1" w:styleId="FontStyle21">
    <w:name w:val="Font Style21"/>
    <w:rsid w:val="00273EC1"/>
    <w:rPr>
      <w:rFonts w:ascii="Times New Roman" w:eastAsia="Times New Roman" w:hAnsi="Times New Roman" w:cs="Times New Roman"/>
      <w:sz w:val="20"/>
    </w:rPr>
  </w:style>
  <w:style w:type="character" w:customStyle="1" w:styleId="FontStyle22">
    <w:name w:val="Font Style22"/>
    <w:uiPriority w:val="99"/>
    <w:rsid w:val="00273EC1"/>
    <w:rPr>
      <w:rFonts w:ascii="Times New Roman" w:eastAsia="Times New Roman" w:hAnsi="Times New Roman" w:cs="Times New Roman"/>
      <w:sz w:val="22"/>
    </w:rPr>
  </w:style>
  <w:style w:type="paragraph" w:customStyle="1" w:styleId="Standard">
    <w:name w:val="Standard"/>
    <w:rsid w:val="00273EC1"/>
    <w:pPr>
      <w:widowControl w:val="0"/>
      <w:suppressAutoHyphens/>
      <w:autoSpaceDE w:val="0"/>
      <w:spacing w:after="0" w:line="240" w:lineRule="auto"/>
      <w:textAlignment w:val="baseline"/>
    </w:pPr>
    <w:rPr>
      <w:rFonts w:ascii="Times New Roman" w:eastAsia="Times New Roman" w:hAnsi="Times New Roman" w:cs="Times New Roman"/>
      <w:kern w:val="1"/>
      <w:sz w:val="24"/>
      <w:szCs w:val="24"/>
      <w:lang w:val="ru-RU" w:eastAsia="hi-IN" w:bidi="hi-IN"/>
    </w:rPr>
  </w:style>
  <w:style w:type="paragraph" w:customStyle="1" w:styleId="Style3">
    <w:name w:val="Style3"/>
    <w:basedOn w:val="Standard"/>
    <w:next w:val="Standard"/>
    <w:rsid w:val="00273EC1"/>
  </w:style>
  <w:style w:type="paragraph" w:customStyle="1" w:styleId="Style6">
    <w:name w:val="Style6"/>
    <w:basedOn w:val="Standard"/>
    <w:next w:val="Standard"/>
    <w:rsid w:val="00273EC1"/>
  </w:style>
  <w:style w:type="paragraph" w:customStyle="1" w:styleId="Style13">
    <w:name w:val="Style13"/>
    <w:basedOn w:val="Standard"/>
    <w:next w:val="Standard"/>
    <w:rsid w:val="00273EC1"/>
  </w:style>
  <w:style w:type="paragraph" w:styleId="a3">
    <w:name w:val="List Paragraph"/>
    <w:basedOn w:val="a"/>
    <w:uiPriority w:val="34"/>
    <w:qFormat/>
    <w:rsid w:val="002924AA"/>
    <w:pPr>
      <w:ind w:left="720"/>
      <w:contextualSpacing/>
    </w:pPr>
  </w:style>
  <w:style w:type="paragraph" w:styleId="a4">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5"/>
    <w:uiPriority w:val="99"/>
    <w:unhideWhenUsed/>
    <w:qFormat/>
    <w:rsid w:val="007B79F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6">
    <w:name w:val="Базовый"/>
    <w:uiPriority w:val="99"/>
    <w:rsid w:val="007B79FD"/>
    <w:pPr>
      <w:tabs>
        <w:tab w:val="left" w:pos="708"/>
      </w:tabs>
      <w:suppressAutoHyphens/>
    </w:pPr>
    <w:rPr>
      <w:rFonts w:ascii="Calibri" w:eastAsia="Calibri" w:hAnsi="Calibri" w:cs="Calibri"/>
      <w:sz w:val="24"/>
      <w:szCs w:val="24"/>
      <w:lang w:val="ru-RU"/>
    </w:rPr>
  </w:style>
  <w:style w:type="character" w:customStyle="1" w:styleId="a5">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4"/>
    <w:uiPriority w:val="99"/>
    <w:locked/>
    <w:rsid w:val="007B79FD"/>
    <w:rPr>
      <w:rFonts w:ascii="Times New Roman" w:eastAsia="Times New Roman" w:hAnsi="Times New Roman" w:cs="Times New Roman"/>
      <w:sz w:val="24"/>
      <w:szCs w:val="24"/>
      <w:lang w:val="ru-RU" w:eastAsia="ru-RU"/>
    </w:rPr>
  </w:style>
  <w:style w:type="paragraph" w:customStyle="1" w:styleId="Default">
    <w:name w:val="Default"/>
    <w:uiPriority w:val="99"/>
    <w:rsid w:val="007B79FD"/>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paragraph" w:customStyle="1" w:styleId="2">
    <w:name w:val="Абзац списка2"/>
    <w:basedOn w:val="a"/>
    <w:uiPriority w:val="99"/>
    <w:rsid w:val="00774B72"/>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11">
    <w:name w:val="Абзац списка1"/>
    <w:basedOn w:val="a"/>
    <w:rsid w:val="00774B72"/>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styleId="a7">
    <w:name w:val="Plain Text"/>
    <w:basedOn w:val="a"/>
    <w:link w:val="a8"/>
    <w:rsid w:val="00774B72"/>
    <w:pPr>
      <w:spacing w:after="0" w:line="240" w:lineRule="auto"/>
    </w:pPr>
    <w:rPr>
      <w:rFonts w:ascii="Courier New" w:eastAsia="Times New Roman" w:hAnsi="Courier New" w:cs="Courier New"/>
      <w:sz w:val="20"/>
      <w:szCs w:val="20"/>
      <w:lang w:eastAsia="ru-RU"/>
    </w:rPr>
  </w:style>
  <w:style w:type="character" w:customStyle="1" w:styleId="a8">
    <w:name w:val="Текст Знак"/>
    <w:basedOn w:val="a0"/>
    <w:link w:val="a7"/>
    <w:rsid w:val="00774B72"/>
    <w:rPr>
      <w:rFonts w:ascii="Courier New" w:eastAsia="Times New Roman" w:hAnsi="Courier New" w:cs="Courier New"/>
      <w:sz w:val="20"/>
      <w:szCs w:val="20"/>
      <w:lang w:eastAsia="ru-RU"/>
    </w:rPr>
  </w:style>
  <w:style w:type="character" w:customStyle="1" w:styleId="a9">
    <w:name w:val="Основной текст_"/>
    <w:link w:val="20"/>
    <w:locked/>
    <w:rsid w:val="00557F21"/>
    <w:rPr>
      <w:spacing w:val="1"/>
      <w:shd w:val="clear" w:color="auto" w:fill="FFFFFF"/>
    </w:rPr>
  </w:style>
  <w:style w:type="paragraph" w:customStyle="1" w:styleId="20">
    <w:name w:val="Основной текст2"/>
    <w:basedOn w:val="a"/>
    <w:link w:val="a9"/>
    <w:rsid w:val="00557F21"/>
    <w:pPr>
      <w:widowControl w:val="0"/>
      <w:shd w:val="clear" w:color="auto" w:fill="FFFFFF"/>
      <w:spacing w:before="180" w:after="180" w:line="322" w:lineRule="exact"/>
      <w:ind w:hanging="280"/>
      <w:jc w:val="both"/>
    </w:pPr>
    <w:rPr>
      <w:spacing w:val="1"/>
      <w:shd w:val="clear" w:color="auto" w:fill="FFFFFF"/>
    </w:rPr>
  </w:style>
  <w:style w:type="paragraph" w:styleId="aa">
    <w:name w:val="No Spacing"/>
    <w:link w:val="ab"/>
    <w:uiPriority w:val="1"/>
    <w:qFormat/>
    <w:rsid w:val="00557F21"/>
    <w:pPr>
      <w:spacing w:after="0" w:line="240" w:lineRule="auto"/>
    </w:pPr>
    <w:rPr>
      <w:rFonts w:ascii="Calibri" w:eastAsia="Times New Roman" w:hAnsi="Calibri" w:cs="Times New Roman"/>
      <w:lang w:val="ru-RU" w:eastAsia="ru-RU"/>
    </w:rPr>
  </w:style>
  <w:style w:type="character" w:customStyle="1" w:styleId="ab">
    <w:name w:val="Без интервала Знак"/>
    <w:link w:val="aa"/>
    <w:uiPriority w:val="1"/>
    <w:rsid w:val="00557F21"/>
    <w:rPr>
      <w:rFonts w:ascii="Calibri" w:eastAsia="Times New Roman" w:hAnsi="Calibri" w:cs="Times New Roman"/>
      <w:lang w:val="ru-RU" w:eastAsia="ru-RU"/>
    </w:rPr>
  </w:style>
  <w:style w:type="paragraph" w:styleId="ac">
    <w:name w:val="Body Text"/>
    <w:basedOn w:val="a"/>
    <w:link w:val="ad"/>
    <w:uiPriority w:val="99"/>
    <w:semiHidden/>
    <w:unhideWhenUsed/>
    <w:rsid w:val="00557F21"/>
    <w:pPr>
      <w:spacing w:after="120" w:line="240" w:lineRule="auto"/>
    </w:pPr>
    <w:rPr>
      <w:rFonts w:ascii="Antiqua" w:eastAsia="Times New Roman" w:hAnsi="Antiqua" w:cs="Times New Roman"/>
      <w:sz w:val="26"/>
      <w:szCs w:val="20"/>
      <w:lang w:eastAsia="ru-RU"/>
    </w:rPr>
  </w:style>
  <w:style w:type="character" w:customStyle="1" w:styleId="ad">
    <w:name w:val="Основной текст Знак"/>
    <w:basedOn w:val="a0"/>
    <w:link w:val="ac"/>
    <w:uiPriority w:val="99"/>
    <w:semiHidden/>
    <w:rsid w:val="00557F21"/>
    <w:rPr>
      <w:rFonts w:ascii="Antiqua" w:eastAsia="Times New Roman" w:hAnsi="Antiqua" w:cs="Times New Roman"/>
      <w:sz w:val="26"/>
      <w:szCs w:val="20"/>
      <w:lang w:eastAsia="ru-RU"/>
    </w:rPr>
  </w:style>
  <w:style w:type="paragraph" w:customStyle="1" w:styleId="afd">
    <w:name w:val="afd"/>
    <w:basedOn w:val="a"/>
    <w:rsid w:val="00557F2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e">
    <w:name w:val="Hyperlink"/>
    <w:uiPriority w:val="99"/>
    <w:unhideWhenUsed/>
    <w:rsid w:val="00557F21"/>
    <w:rPr>
      <w:color w:val="0000FF"/>
      <w:u w:val="single"/>
    </w:rPr>
  </w:style>
  <w:style w:type="character" w:customStyle="1" w:styleId="apple-converted-space">
    <w:name w:val="apple-converted-space"/>
    <w:basedOn w:val="a0"/>
    <w:rsid w:val="00557F21"/>
  </w:style>
  <w:style w:type="character" w:customStyle="1" w:styleId="p">
    <w:name w:val="p"/>
    <w:basedOn w:val="a0"/>
    <w:rsid w:val="00557F21"/>
  </w:style>
  <w:style w:type="character" w:customStyle="1" w:styleId="s">
    <w:name w:val="s"/>
    <w:basedOn w:val="a0"/>
    <w:rsid w:val="00557F21"/>
  </w:style>
  <w:style w:type="paragraph" w:styleId="21">
    <w:name w:val="Body Text Indent 2"/>
    <w:basedOn w:val="a"/>
    <w:link w:val="22"/>
    <w:uiPriority w:val="99"/>
    <w:semiHidden/>
    <w:unhideWhenUsed/>
    <w:rsid w:val="00154139"/>
    <w:pPr>
      <w:spacing w:after="120" w:line="480" w:lineRule="auto"/>
      <w:ind w:left="283"/>
    </w:pPr>
  </w:style>
  <w:style w:type="character" w:customStyle="1" w:styleId="22">
    <w:name w:val="Основной текст с отступом 2 Знак"/>
    <w:basedOn w:val="a0"/>
    <w:link w:val="21"/>
    <w:uiPriority w:val="99"/>
    <w:semiHidden/>
    <w:rsid w:val="00154139"/>
  </w:style>
  <w:style w:type="paragraph" w:customStyle="1" w:styleId="Style1">
    <w:name w:val="Style1"/>
    <w:basedOn w:val="Standard"/>
    <w:next w:val="Standard"/>
    <w:rsid w:val="00051BDD"/>
  </w:style>
  <w:style w:type="paragraph" w:styleId="af">
    <w:name w:val="Body Text Indent"/>
    <w:basedOn w:val="a"/>
    <w:link w:val="af0"/>
    <w:uiPriority w:val="99"/>
    <w:unhideWhenUsed/>
    <w:rsid w:val="00F848E1"/>
    <w:pPr>
      <w:spacing w:after="120"/>
      <w:ind w:left="283"/>
    </w:pPr>
  </w:style>
  <w:style w:type="character" w:customStyle="1" w:styleId="af0">
    <w:name w:val="Основной текст с отступом Знак"/>
    <w:basedOn w:val="a0"/>
    <w:link w:val="af"/>
    <w:uiPriority w:val="99"/>
    <w:rsid w:val="00F848E1"/>
  </w:style>
  <w:style w:type="paragraph" w:customStyle="1" w:styleId="WW-1">
    <w:name w:val="WW-Базовый1"/>
    <w:rsid w:val="00F848E1"/>
    <w:pPr>
      <w:widowControl w:val="0"/>
      <w:tabs>
        <w:tab w:val="left" w:pos="708"/>
      </w:tabs>
      <w:suppressAutoHyphens/>
      <w:spacing w:after="0" w:line="100" w:lineRule="atLeast"/>
      <w:textAlignment w:val="baseline"/>
    </w:pPr>
    <w:rPr>
      <w:rFonts w:ascii="Times New Roman" w:eastAsia="Droid Sans Fallback" w:hAnsi="Times New Roman" w:cs="Lohit Hindi"/>
      <w:sz w:val="24"/>
      <w:szCs w:val="24"/>
      <w:lang w:eastAsia="hi-IN" w:bidi="hi-IN"/>
    </w:rPr>
  </w:style>
  <w:style w:type="paragraph" w:customStyle="1" w:styleId="3">
    <w:name w:val="Абзац списка3"/>
    <w:basedOn w:val="a"/>
    <w:rsid w:val="003651AB"/>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30">
    <w:name w:val="Основной текст3"/>
    <w:basedOn w:val="a"/>
    <w:rsid w:val="00211D40"/>
    <w:pPr>
      <w:widowControl w:val="0"/>
      <w:shd w:val="clear" w:color="auto" w:fill="FFFFFF"/>
      <w:spacing w:after="420" w:line="0" w:lineRule="atLeast"/>
      <w:jc w:val="both"/>
    </w:pPr>
    <w:rPr>
      <w:rFonts w:ascii="Calibri" w:eastAsia="Calibri" w:hAnsi="Calibri" w:cs="Times New Roman"/>
      <w:spacing w:val="3"/>
      <w:sz w:val="25"/>
      <w:szCs w:val="25"/>
      <w:lang w:val="ru-RU"/>
    </w:rPr>
  </w:style>
  <w:style w:type="character" w:customStyle="1" w:styleId="212pt">
    <w:name w:val="Основной текст (2) + 12 pt;Полужирный"/>
    <w:basedOn w:val="a0"/>
    <w:rsid w:val="0079722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paragraph" w:styleId="af1">
    <w:name w:val="header"/>
    <w:basedOn w:val="a"/>
    <w:link w:val="12"/>
    <w:uiPriority w:val="99"/>
    <w:rsid w:val="00DA0E65"/>
    <w:pPr>
      <w:widowControl w:val="0"/>
      <w:tabs>
        <w:tab w:val="center" w:pos="4677"/>
        <w:tab w:val="right" w:pos="9355"/>
      </w:tabs>
      <w:suppressAutoHyphens/>
      <w:autoSpaceDE w:val="0"/>
      <w:spacing w:after="0" w:line="240" w:lineRule="auto"/>
      <w:textAlignment w:val="baseline"/>
    </w:pPr>
    <w:rPr>
      <w:rFonts w:ascii="Times New Roman" w:eastAsia="Times New Roman" w:hAnsi="Times New Roman" w:cs="Mangal"/>
      <w:kern w:val="1"/>
      <w:sz w:val="24"/>
      <w:szCs w:val="21"/>
      <w:lang w:val="ru-RU" w:eastAsia="hi-IN" w:bidi="hi-IN"/>
    </w:rPr>
  </w:style>
  <w:style w:type="character" w:customStyle="1" w:styleId="af2">
    <w:name w:val="Верхний колонтитул Знак"/>
    <w:basedOn w:val="a0"/>
    <w:uiPriority w:val="99"/>
    <w:semiHidden/>
    <w:rsid w:val="00DA0E65"/>
  </w:style>
  <w:style w:type="character" w:customStyle="1" w:styleId="12">
    <w:name w:val="Верхний колонтитул Знак1"/>
    <w:basedOn w:val="a0"/>
    <w:link w:val="af1"/>
    <w:uiPriority w:val="99"/>
    <w:rsid w:val="00DA0E65"/>
    <w:rPr>
      <w:rFonts w:ascii="Times New Roman" w:eastAsia="Times New Roman" w:hAnsi="Times New Roman" w:cs="Mangal"/>
      <w:kern w:val="1"/>
      <w:sz w:val="24"/>
      <w:szCs w:val="21"/>
      <w:lang w:val="ru-RU" w:eastAsia="hi-IN" w:bidi="hi-IN"/>
    </w:rPr>
  </w:style>
  <w:style w:type="paragraph" w:customStyle="1" w:styleId="4">
    <w:name w:val="Абзац списка4"/>
    <w:basedOn w:val="a"/>
    <w:rsid w:val="008F550D"/>
    <w:pPr>
      <w:suppressAutoHyphens/>
      <w:spacing w:after="0" w:line="240" w:lineRule="auto"/>
      <w:ind w:left="720"/>
      <w:contextualSpacing/>
    </w:pPr>
    <w:rPr>
      <w:rFonts w:ascii="Times New Roman" w:eastAsia="Times New Roman" w:hAnsi="Times New Roman" w:cs="Times New Roman"/>
      <w:sz w:val="24"/>
      <w:szCs w:val="24"/>
      <w:lang w:eastAsia="ar-SA"/>
    </w:rPr>
  </w:style>
  <w:style w:type="character" w:customStyle="1" w:styleId="23">
    <w:name w:val="Основной текст (2)_"/>
    <w:basedOn w:val="a0"/>
    <w:link w:val="24"/>
    <w:rsid w:val="006B4DF6"/>
    <w:rPr>
      <w:rFonts w:ascii="Times New Roman" w:eastAsia="Times New Roman" w:hAnsi="Times New Roman" w:cs="Times New Roman"/>
      <w:shd w:val="clear" w:color="auto" w:fill="FFFFFF"/>
    </w:rPr>
  </w:style>
  <w:style w:type="paragraph" w:customStyle="1" w:styleId="24">
    <w:name w:val="Основной текст (2)"/>
    <w:basedOn w:val="a"/>
    <w:link w:val="23"/>
    <w:rsid w:val="006B4DF6"/>
    <w:pPr>
      <w:widowControl w:val="0"/>
      <w:shd w:val="clear" w:color="auto" w:fill="FFFFFF"/>
      <w:spacing w:after="300" w:line="0" w:lineRule="atLeast"/>
      <w:jc w:val="right"/>
    </w:pPr>
    <w:rPr>
      <w:rFonts w:ascii="Times New Roman" w:eastAsia="Times New Roman" w:hAnsi="Times New Roman" w:cs="Times New Roman"/>
    </w:rPr>
  </w:style>
  <w:style w:type="paragraph" w:customStyle="1" w:styleId="5">
    <w:name w:val="Абзац списка5"/>
    <w:basedOn w:val="a"/>
    <w:rsid w:val="00D16835"/>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styleId="af3">
    <w:name w:val="Balloon Text"/>
    <w:basedOn w:val="a"/>
    <w:link w:val="af4"/>
    <w:uiPriority w:val="99"/>
    <w:semiHidden/>
    <w:unhideWhenUsed/>
    <w:rsid w:val="004879F5"/>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4879F5"/>
    <w:rPr>
      <w:rFonts w:ascii="Segoe UI" w:hAnsi="Segoe UI" w:cs="Segoe UI"/>
      <w:sz w:val="18"/>
      <w:szCs w:val="18"/>
    </w:rPr>
  </w:style>
  <w:style w:type="character" w:customStyle="1" w:styleId="value-title">
    <w:name w:val="value-title"/>
    <w:basedOn w:val="a0"/>
    <w:rsid w:val="00C53DA6"/>
  </w:style>
  <w:style w:type="character" w:customStyle="1" w:styleId="211pt">
    <w:name w:val="Основной текст (2) + 11 pt;Полужирный"/>
    <w:basedOn w:val="23"/>
    <w:rsid w:val="00227828"/>
    <w:rPr>
      <w:rFonts w:ascii="Times New Roman" w:eastAsia="Times New Roman" w:hAnsi="Times New Roman" w:cs="Times New Roman"/>
      <w:b/>
      <w:bCs/>
      <w:color w:val="000000"/>
      <w:spacing w:val="0"/>
      <w:w w:val="100"/>
      <w:position w:val="0"/>
      <w:sz w:val="22"/>
      <w:szCs w:val="22"/>
      <w:shd w:val="clear" w:color="auto" w:fill="FFFFFF"/>
      <w:lang w:val="uk-UA" w:eastAsia="uk-UA" w:bidi="uk-UA"/>
    </w:rPr>
  </w:style>
  <w:style w:type="character" w:customStyle="1" w:styleId="13">
    <w:name w:val="Основной текст1"/>
    <w:rsid w:val="0013020A"/>
    <w:rPr>
      <w:rFonts w:ascii="Times New Roman" w:eastAsia="Times New Roman" w:hAnsi="Times New Roman"/>
      <w:color w:val="000000"/>
      <w:spacing w:val="0"/>
      <w:w w:val="100"/>
      <w:position w:val="0"/>
      <w:sz w:val="23"/>
      <w:szCs w:val="23"/>
      <w:shd w:val="clear" w:color="auto" w:fill="FFFFFF"/>
      <w:lang w:val="uk-UA"/>
    </w:rPr>
  </w:style>
  <w:style w:type="character" w:customStyle="1" w:styleId="210pt">
    <w:name w:val="Основной текст (2) + 10 pt"/>
    <w:basedOn w:val="a0"/>
    <w:rsid w:val="0013020A"/>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uk-UA" w:eastAsia="uk-UA" w:bidi="uk-UA"/>
    </w:rPr>
  </w:style>
  <w:style w:type="character" w:customStyle="1" w:styleId="213pt">
    <w:name w:val="Основной текст (2) + 13 pt"/>
    <w:basedOn w:val="a0"/>
    <w:rsid w:val="0013020A"/>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uk-UA" w:eastAsia="uk-UA" w:bidi="uk-UA"/>
    </w:rPr>
  </w:style>
  <w:style w:type="paragraph" w:styleId="af5">
    <w:name w:val="footer"/>
    <w:basedOn w:val="a"/>
    <w:link w:val="af6"/>
    <w:uiPriority w:val="99"/>
    <w:unhideWhenUsed/>
    <w:rsid w:val="00A72673"/>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A72673"/>
  </w:style>
  <w:style w:type="character" w:customStyle="1" w:styleId="10">
    <w:name w:val="Заголовок 1 Знак"/>
    <w:basedOn w:val="a0"/>
    <w:link w:val="1"/>
    <w:rsid w:val="0056516D"/>
    <w:rPr>
      <w:rFonts w:ascii="Arial" w:eastAsia="Times New Roman" w:hAnsi="Arial" w:cs="Arial"/>
      <w:b/>
      <w:bCs/>
      <w:kern w:val="32"/>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501736">
      <w:bodyDiv w:val="1"/>
      <w:marLeft w:val="0"/>
      <w:marRight w:val="0"/>
      <w:marTop w:val="0"/>
      <w:marBottom w:val="0"/>
      <w:divBdr>
        <w:top w:val="none" w:sz="0" w:space="0" w:color="auto"/>
        <w:left w:val="none" w:sz="0" w:space="0" w:color="auto"/>
        <w:bottom w:val="none" w:sz="0" w:space="0" w:color="auto"/>
        <w:right w:val="none" w:sz="0" w:space="0" w:color="auto"/>
      </w:divBdr>
    </w:div>
    <w:div w:id="198673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t.kr.ua/" TargetMode="External"/><Relationship Id="rId13" Type="http://schemas.openxmlformats.org/officeDocument/2006/relationships/hyperlink" Target="https://www.facebook.com/visnyk.news/" TargetMode="External"/><Relationship Id="rId18" Type="http://schemas.openxmlformats.org/officeDocument/2006/relationships/hyperlink" Target="https://www.facebook.com/veselka.tv.svetlovodsk/" TargetMode="External"/><Relationship Id="rId26" Type="http://schemas.openxmlformats.org/officeDocument/2006/relationships/hyperlink" Target="http://olexrada.gov.ua"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alextime.com.ua"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vk.kr.ua/" TargetMode="External"/><Relationship Id="rId17" Type="http://schemas.openxmlformats.org/officeDocument/2006/relationships/hyperlink" Target="http://veselka.pat.ua/" TargetMode="External"/><Relationship Id="rId25" Type="http://schemas.openxmlformats.org/officeDocument/2006/relationships/hyperlink" Target="http://olex.kr-admin.gov.ua"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ngr.com.ua" TargetMode="External"/><Relationship Id="rId20" Type="http://schemas.openxmlformats.org/officeDocument/2006/relationships/hyperlink" Target="https://www.youtube.com/channel/UCBiIlp0XruktJM7yo9hcl_w_" TargetMode="External"/><Relationship Id="rId29" Type="http://schemas.openxmlformats.org/officeDocument/2006/relationships/hyperlink" Target="https://pryiutivka-community.gov.u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groups/885369468339602" TargetMode="External"/><Relationship Id="rId24" Type="http://schemas.openxmlformats.org/officeDocument/2006/relationships/hyperlink" Target="http://alexcity.com.ua" TargetMode="External"/><Relationship Id="rId32" Type="http://schemas.openxmlformats.org/officeDocument/2006/relationships/hyperlink" Target="https://velykoandrusivska-gromada.gov.ua"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alextext2014.wordpress.com/" TargetMode="External"/><Relationship Id="rId23" Type="http://schemas.openxmlformats.org/officeDocument/2006/relationships/hyperlink" Target="https://golosgromadu.info" TargetMode="External"/><Relationship Id="rId28" Type="http://schemas.openxmlformats.org/officeDocument/2006/relationships/hyperlink" Target="https://novapragarada.gov.ua" TargetMode="External"/><Relationship Id="rId36" Type="http://schemas.openxmlformats.org/officeDocument/2006/relationships/footer" Target="footer2.xml"/><Relationship Id="rId10" Type="http://schemas.openxmlformats.org/officeDocument/2006/relationships/hyperlink" Target="https://sv-drozdova.com/" TargetMode="External"/><Relationship Id="rId19" Type="http://schemas.openxmlformats.org/officeDocument/2006/relationships/hyperlink" Target="https://www.youtube.com/channel/UCH5hx8WGn-5CCofKAE4aSNg/videos" TargetMode="External"/><Relationship Id="rId31" Type="http://schemas.openxmlformats.org/officeDocument/2006/relationships/hyperlink" Target="http://pt-rada.gov.ua/" TargetMode="External"/><Relationship Id="rId4" Type="http://schemas.openxmlformats.org/officeDocument/2006/relationships/settings" Target="settings.xml"/><Relationship Id="rId9" Type="http://schemas.openxmlformats.org/officeDocument/2006/relationships/hyperlink" Target="https://silskiyvisnik.blogspot.com/" TargetMode="External"/><Relationship Id="rId14" Type="http://schemas.openxmlformats.org/officeDocument/2006/relationships/hyperlink" Target="https://svitvisti.com/" TargetMode="External"/><Relationship Id="rId22" Type="http://schemas.openxmlformats.org/officeDocument/2006/relationships/hyperlink" Target="https://www.myalexandriya.com" TargetMode="External"/><Relationship Id="rId27" Type="http://schemas.openxmlformats.org/officeDocument/2006/relationships/hyperlink" Target="https://svgr.gov.ua/" TargetMode="External"/><Relationship Id="rId30" Type="http://schemas.openxmlformats.org/officeDocument/2006/relationships/hyperlink" Target="https://popelnastivska-gromada.gov.ua"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A4DFD-33D4-4F7C-942C-0D3AC20A6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3508</TotalTime>
  <Pages>33</Pages>
  <Words>15680</Words>
  <Characters>89381</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Wolfish Lair</Company>
  <LinksUpToDate>false</LinksUpToDate>
  <CharactersWithSpaces>104852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Кравчук І.О.</dc:creator>
  <cp:lastModifiedBy>1</cp:lastModifiedBy>
  <cp:revision>935</cp:revision>
  <cp:lastPrinted>2021-05-18T10:20:00Z</cp:lastPrinted>
  <dcterms:created xsi:type="dcterms:W3CDTF">2019-12-02T14:30:00Z</dcterms:created>
  <dcterms:modified xsi:type="dcterms:W3CDTF">2021-05-18T10:20:00Z</dcterms:modified>
</cp:coreProperties>
</file>