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B419C0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-424815</wp:posOffset>
                </wp:positionV>
                <wp:extent cx="2771775" cy="8477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C0" w:rsidRPr="00A64A35" w:rsidRDefault="00A64A35" w:rsidP="00B41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A64A35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Проєкт</w:t>
                            </w:r>
                            <w:proofErr w:type="spellEnd"/>
                            <w:r w:rsidRPr="00A64A3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вноситься  постійною комісією районної ради </w:t>
                            </w:r>
                            <w:r w:rsidRPr="00A64A35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>з питань бюджету, фінансів, власності, приватизації, інвестиційної та регуляторної діяльності</w:t>
                            </w:r>
                            <w:r w:rsidRPr="00A64A3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9.45pt;margin-top:-33.45pt;width:218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Z4PAIAAF0EAAAOAAAAZHJzL2Uyb0RvYy54bWysVM2O0zAQviPxDpbvNG3Vkt2o6WrpUoS0&#10;/EgLD+A4TmLheIztNllu3PcVeAcOHLjxCt03YuxkSwW3FTlYHs/488z3zWR10beK7IV1EnROZ5Mp&#10;JUJzKKWuc/rxw/bZGSXOM10yBVrk9FY4erF++mTVmUzMoQFVCksQRLusMzltvDdZkjjeiJa5CRih&#10;0VmBbZlH09ZJaVmH6K1K5tPp86QDWxoLXDiHp1eDk64jflUJ7t9VlROeqJxibj6uNq5FWJP1imW1&#10;ZaaRfEyDPSKLlkmNjx6hrphnZGflP1Ct5BYcVH7CoU2gqiQXsQasZjb9q5qbhhkRa0FynDnS5P4f&#10;LH+7f2+JLFE7SjRrUaLDt8P3w4/Dr8PP+6/3d2QWOOqMyzD0xmCw719AH+JDvc5cA//kiIZNw3Qt&#10;Lq2FrhGsxBzjzeTk6oDjAkjRvYESH2M7DxGor2wbAJESguio1e1RH9F7wvFwnqazNF1SwtF3tkjT&#10;+TIkl7Ds4baxzr8S0JKwyalF/SM62187P4Q+hMTsQclyK5WKhq2LjbJkz7BXtvEb0d1pmNKky+n5&#10;Et9+LEQrPTa9ki1WMQ3f0IaBtpe6jC3pmVTDHqtTGosMPAbqBhJ9X/SjbKM8BZS3SKyFocdxJnHT&#10;gP1CSYf9nVP3ecesoES91ijO+WyxCAMRjcUynaNhTz3FqYdpjlA59ZQM240fhmhnrKwbfGloBw2X&#10;KGglI9ch4yGrMX3s4ajWOG9hSE7tGPXnr7D+DQAA//8DAFBLAwQUAAYACAAAACEACQo2pd8AAAAK&#10;AQAADwAAAGRycy9kb3ducmV2LnhtbEyPwU6DQBCG7ya+w2ZMvJh2kcimUIamaTSeW71428IUSNlZ&#10;YLeF+vSuJ73NZL788/35ZjaduNLoWssIz8sIBHFpq5ZrhM+Pt8UKhPOaK91ZJoQbOdgU93e5zio7&#10;8Z6uB1+LEMIu0wiN930mpSsbMtotbU8cbic7Gu3DOtayGvUUwk0n4yhS0uiWw4dG97RrqDwfLgbB&#10;Tq83Y2mI4qevb/O+2w77UzwgPj7M2zUIT7P/g+FXP6hDEZyO9sKVEx1CkqzSgCIslApDINI0eQFx&#10;RFBKgSxy+b9C8QMAAP//AwBQSwECLQAUAAYACAAAACEAtoM4kv4AAADhAQAAEwAAAAAAAAAAAAAA&#10;AAAAAAAAW0NvbnRlbnRfVHlwZXNdLnhtbFBLAQItABQABgAIAAAAIQA4/SH/1gAAAJQBAAALAAAA&#10;AAAAAAAAAAAAAC8BAABfcmVscy8ucmVsc1BLAQItABQABgAIAAAAIQB9rFZ4PAIAAF0EAAAOAAAA&#10;AAAAAAAAAAAAAC4CAABkcnMvZTJvRG9jLnhtbFBLAQItABQABgAIAAAAIQAJCjal3wAAAAoBAAAP&#10;AAAAAAAAAAAAAAAAAJYEAABkcnMvZG93bnJldi54bWxQSwUGAAAAAAQABADzAAAAogUAAAAA&#10;" strokecolor="white">
                <v:textbox>
                  <w:txbxContent>
                    <w:p w:rsidR="00B419C0" w:rsidRPr="00A64A35" w:rsidRDefault="00A64A35" w:rsidP="00B419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A64A35">
                        <w:rPr>
                          <w:rFonts w:ascii="Times New Roman" w:hAnsi="Times New Roman" w:cs="Times New Roman"/>
                          <w:i/>
                        </w:rPr>
                        <w:t>Проєкт</w:t>
                      </w:r>
                      <w:proofErr w:type="spellEnd"/>
                      <w:r w:rsidRPr="00A64A35">
                        <w:rPr>
                          <w:rFonts w:ascii="Times New Roman" w:hAnsi="Times New Roman" w:cs="Times New Roman"/>
                          <w:i/>
                        </w:rPr>
                        <w:t xml:space="preserve"> вноситься  постійною комісією районної ради </w:t>
                      </w:r>
                      <w:r w:rsidRPr="00A64A35">
                        <w:rPr>
                          <w:rFonts w:ascii="Times New Roman" w:eastAsia="Times New Roman" w:hAnsi="Times New Roman" w:cs="Times New Roman"/>
                          <w:i/>
                          <w:lang w:eastAsia="ru-RU"/>
                        </w:rPr>
                        <w:t>з питань бюджету, фінансів, власності, приватизації, інвестиційної та регуляторної діяльності</w:t>
                      </w:r>
                      <w:r w:rsidRPr="00A64A35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0B9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731301576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A64A3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СІМНАДЦЯТА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 xml:space="preserve">Р І Ш Е Н </w:t>
      </w:r>
      <w:proofErr w:type="spellStart"/>
      <w:r w:rsidRPr="002E3C55">
        <w:rPr>
          <w:rFonts w:ascii="Times New Roman" w:hAnsi="Times New Roman" w:cs="Times New Roman"/>
          <w:b/>
          <w:color w:val="auto"/>
        </w:rPr>
        <w:t>Н</w:t>
      </w:r>
      <w:proofErr w:type="spellEnd"/>
      <w:r w:rsidRPr="002E3C55">
        <w:rPr>
          <w:rFonts w:ascii="Times New Roman" w:hAnsi="Times New Roman" w:cs="Times New Roman"/>
          <w:b/>
          <w:color w:val="auto"/>
        </w:rPr>
        <w:t xml:space="preserve">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A54274" w:rsidRDefault="004E1B3D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 w:rsidR="005B09A5"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5B09A5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5B09A5" w:rsidRDefault="006E3AE6" w:rsidP="005B0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0C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</w:t>
      </w: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передачу майна</w:t>
      </w:r>
      <w:r w:rsidR="00B97C98" w:rsidRPr="002E3C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зі спільної власності </w:t>
      </w:r>
    </w:p>
    <w:p w:rsidR="00D2440C" w:rsidRDefault="006E3AE6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територіальних громад сіл, селищ </w:t>
      </w:r>
    </w:p>
    <w:p w:rsidR="00E32000" w:rsidRDefault="00C85107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Олександрійського району до комунальної</w:t>
      </w:r>
      <w:r w:rsidR="005E7C2C"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3AE6" w:rsidRPr="002E3C55" w:rsidRDefault="00C85107" w:rsidP="002E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власності </w:t>
      </w:r>
      <w:proofErr w:type="spellStart"/>
      <w:r w:rsidR="0060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Приютівської</w:t>
      </w:r>
      <w:proofErr w:type="spellEnd"/>
      <w:r w:rsidR="0060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3C55">
        <w:rPr>
          <w:rFonts w:ascii="Times New Roman" w:hAnsi="Times New Roman" w:cs="Times New Roman"/>
          <w:b/>
          <w:sz w:val="24"/>
          <w:szCs w:val="24"/>
        </w:rPr>
        <w:t xml:space="preserve">територіальної громади </w:t>
      </w:r>
      <w:r w:rsidR="006E3AE6" w:rsidRPr="002E3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3AE6" w:rsidRPr="00887B0F" w:rsidRDefault="006E3AE6" w:rsidP="002E3C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E3AE6" w:rsidRPr="00887B0F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3D" w:rsidRDefault="004E1B3D" w:rsidP="002E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</w:rPr>
        <w:t>Керуючись З</w:t>
      </w:r>
      <w:r w:rsidR="002E3C55" w:rsidRPr="00887B0F">
        <w:rPr>
          <w:rFonts w:ascii="Times New Roman" w:eastAsia="Calibri" w:hAnsi="Times New Roman" w:cs="Times New Roman"/>
          <w:sz w:val="24"/>
          <w:szCs w:val="24"/>
        </w:rPr>
        <w:t>акон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2E3C55" w:rsidRPr="00887B0F">
        <w:rPr>
          <w:rFonts w:ascii="Times New Roman" w:eastAsia="Calibri" w:hAnsi="Times New Roman" w:cs="Times New Roman"/>
          <w:sz w:val="24"/>
          <w:szCs w:val="24"/>
        </w:rPr>
        <w:t xml:space="preserve"> України</w:t>
      </w:r>
      <w:r w:rsidR="002E3C55" w:rsidRPr="00887B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3C55" w:rsidRPr="00887B0F">
        <w:rPr>
          <w:rFonts w:ascii="Times New Roman" w:hAnsi="Times New Roman" w:cs="Times New Roman"/>
          <w:sz w:val="24"/>
          <w:szCs w:val="24"/>
          <w:lang w:eastAsia="uk-UA"/>
        </w:rPr>
        <w:t xml:space="preserve">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враховуючи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Приютівської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Олександрійського ра</w:t>
      </w:r>
      <w:r w:rsidR="006944FB">
        <w:rPr>
          <w:rFonts w:ascii="Times New Roman" w:hAnsi="Times New Roman" w:cs="Times New Roman"/>
          <w:sz w:val="24"/>
          <w:szCs w:val="24"/>
          <w:lang w:eastAsia="uk-UA"/>
        </w:rPr>
        <w:t>й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ону Кіровоградської області від 21 жовтня 2022 року №780 «Про розгляд пропозиції Олександрійської районної ради Кіровоградської області від 20.10.2022 року №01-29/153/1 щодо передачі рухомого та нерухомого майна у комунальну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Приютівської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територіальної громади»,</w:t>
      </w:r>
    </w:p>
    <w:p w:rsidR="002E3C55" w:rsidRPr="00887B0F" w:rsidRDefault="002E3C55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6E3AE6" w:rsidRPr="00887B0F" w:rsidRDefault="006E3AE6" w:rsidP="002E3C5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887B0F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6E3AE6" w:rsidRPr="006944FB" w:rsidRDefault="006E3AE6" w:rsidP="002E3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6944FB" w:rsidRDefault="006E3AE6" w:rsidP="002E3C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зі спільної власності територіальних громад сіл, селищ Олександрійського району до комунальної власності </w:t>
      </w:r>
      <w:proofErr w:type="spellStart"/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Приютівської</w:t>
      </w:r>
      <w:proofErr w:type="spellEnd"/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107" w:rsidRPr="006944FB">
        <w:rPr>
          <w:rFonts w:ascii="Times New Roman" w:hAnsi="Times New Roman" w:cs="Times New Roman"/>
          <w:sz w:val="24"/>
          <w:szCs w:val="24"/>
        </w:rPr>
        <w:t xml:space="preserve">територіальної громади </w:t>
      </w:r>
      <w:r w:rsidR="00C85107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особі </w:t>
      </w:r>
      <w:proofErr w:type="spellStart"/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Приютівської</w:t>
      </w:r>
      <w:proofErr w:type="spellEnd"/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Олександрійського Кіровоградської області </w:t>
      </w:r>
      <w:r w:rsidR="00D2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таке </w:t>
      </w:r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майно:</w:t>
      </w:r>
    </w:p>
    <w:p w:rsidR="004E1B3D" w:rsidRPr="006944FB" w:rsidRDefault="004E1B3D" w:rsidP="004E1B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автомобіль ГАЗ  31105120, 2005 року випуску, реєстраційний номер 5554ОМ, шасі</w:t>
      </w:r>
      <w:r w:rsidR="00914CA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(кузов, рама коляска) 31105050083707; </w:t>
      </w:r>
    </w:p>
    <w:p w:rsidR="004E1B3D" w:rsidRPr="006944FB" w:rsidRDefault="004E1B3D" w:rsidP="004E1B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диски колісні 4 </w:t>
      </w:r>
      <w:proofErr w:type="spellStart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4E1B3D" w:rsidRPr="006944FB" w:rsidRDefault="004E1B3D" w:rsidP="004E1B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шини 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15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205/65 С</w:t>
      </w:r>
      <w:proofErr w:type="spellStart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ordiant</w:t>
      </w:r>
      <w:proofErr w:type="spellEnd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Snow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MAX</w:t>
      </w: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(шип) 4 </w:t>
      </w:r>
      <w:proofErr w:type="spellStart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шт</w:t>
      </w:r>
      <w:proofErr w:type="spellEnd"/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4E1B3D" w:rsidRPr="006944FB" w:rsidRDefault="004E1B3D" w:rsidP="004E1B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6944F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бензин А92 у кількості  8,970 л.</w:t>
      </w:r>
    </w:p>
    <w:p w:rsidR="002E3C55" w:rsidRPr="006944FB" w:rsidRDefault="002E3C55" w:rsidP="002E3C5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4FB" w:rsidRPr="006944FB" w:rsidRDefault="006944FB" w:rsidP="00694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4FB">
        <w:rPr>
          <w:rFonts w:ascii="Times New Roman" w:hAnsi="Times New Roman" w:cs="Times New Roman"/>
          <w:sz w:val="24"/>
          <w:szCs w:val="24"/>
        </w:rPr>
        <w:t>Доручити голові Олександрійської районної ради здійснити передачу зазначеного майна згідно з чинним законодавством.</w:t>
      </w:r>
    </w:p>
    <w:p w:rsidR="00BA6CE9" w:rsidRPr="006944FB" w:rsidRDefault="006944FB" w:rsidP="00BA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44FB">
        <w:rPr>
          <w:rFonts w:ascii="Times New Roman" w:hAnsi="Times New Roman" w:cs="Times New Roman"/>
          <w:sz w:val="24"/>
          <w:szCs w:val="24"/>
        </w:rPr>
        <w:t xml:space="preserve">.Делегувати до складу комісії з приймання-передачі </w:t>
      </w:r>
      <w:r w:rsidR="00BA6CE9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майна </w:t>
      </w:r>
      <w:r w:rsidR="00A00512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депутатів Олександрійської районної ради Кіровоградської області восьмого скликання </w:t>
      </w:r>
      <w:r w:rsidR="00BA6CE9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Георгія Едуардовича</w:t>
      </w:r>
      <w:r w:rsidR="00A00512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ЙОНИК Наталію Василівну</w:t>
      </w:r>
      <w:r w:rsidR="004E1B3D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фінансово-господарського відділу виконавчого апарату районної ради ВІГІНСЬКУ Інну Вікторівну</w:t>
      </w:r>
      <w:r w:rsidR="00BA6CE9" w:rsidRPr="006944FB">
        <w:rPr>
          <w:rFonts w:ascii="Times New Roman" w:hAnsi="Times New Roman" w:cs="Times New Roman"/>
          <w:sz w:val="24"/>
          <w:szCs w:val="24"/>
        </w:rPr>
        <w:t>.</w:t>
      </w:r>
    </w:p>
    <w:p w:rsidR="00500B9B" w:rsidRPr="006944FB" w:rsidRDefault="00500B9B" w:rsidP="002E3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6944FB" w:rsidRDefault="006944FB" w:rsidP="002E3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виконанням </w:t>
      </w:r>
      <w:r w:rsidR="000C703B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ць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рішення покласти на по</w:t>
      </w:r>
      <w:r w:rsidR="002018A1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стійну комісію районної ради з 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бюджету, фінансів, власності, приватизації</w:t>
      </w:r>
      <w:r w:rsidR="002E3C55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C55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інвестиційної </w:t>
      </w:r>
      <w:r w:rsidR="006E3AE6" w:rsidRPr="00694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регуляторної діяльності.</w:t>
      </w:r>
    </w:p>
    <w:p w:rsidR="006E3AE6" w:rsidRPr="006944FB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6944FB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4FB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6944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sectPr w:rsidR="00B97C98" w:rsidRPr="006944FB" w:rsidSect="00E32000">
      <w:headerReference w:type="default" r:id="rId9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93" w:rsidRDefault="00400B93" w:rsidP="002E3C55">
      <w:pPr>
        <w:spacing w:after="0" w:line="240" w:lineRule="auto"/>
      </w:pPr>
      <w:r>
        <w:separator/>
      </w:r>
    </w:p>
  </w:endnote>
  <w:endnote w:type="continuationSeparator" w:id="0">
    <w:p w:rsidR="00400B93" w:rsidRDefault="00400B93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93" w:rsidRDefault="00400B93" w:rsidP="002E3C55">
      <w:pPr>
        <w:spacing w:after="0" w:line="240" w:lineRule="auto"/>
      </w:pPr>
      <w:r>
        <w:separator/>
      </w:r>
    </w:p>
  </w:footnote>
  <w:footnote w:type="continuationSeparator" w:id="0">
    <w:p w:rsidR="00400B93" w:rsidRDefault="00400B93" w:rsidP="002E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55" w:rsidRDefault="002E3C5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CA7" w:rsidRPr="00914CA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51AFB"/>
    <w:rsid w:val="00071B0D"/>
    <w:rsid w:val="0008053D"/>
    <w:rsid w:val="00082308"/>
    <w:rsid w:val="000C703B"/>
    <w:rsid w:val="000F09B6"/>
    <w:rsid w:val="001141B3"/>
    <w:rsid w:val="00123135"/>
    <w:rsid w:val="00123840"/>
    <w:rsid w:val="001522A9"/>
    <w:rsid w:val="00185D11"/>
    <w:rsid w:val="001923B3"/>
    <w:rsid w:val="001B18B1"/>
    <w:rsid w:val="001B1BBA"/>
    <w:rsid w:val="002018A1"/>
    <w:rsid w:val="002054AD"/>
    <w:rsid w:val="00227AF4"/>
    <w:rsid w:val="00230A65"/>
    <w:rsid w:val="002D0A91"/>
    <w:rsid w:val="002E3C55"/>
    <w:rsid w:val="002E7DF9"/>
    <w:rsid w:val="0031077A"/>
    <w:rsid w:val="00336F35"/>
    <w:rsid w:val="0036462C"/>
    <w:rsid w:val="003663B4"/>
    <w:rsid w:val="003919FA"/>
    <w:rsid w:val="0039324F"/>
    <w:rsid w:val="003D5385"/>
    <w:rsid w:val="003E1750"/>
    <w:rsid w:val="003E3F21"/>
    <w:rsid w:val="00400B93"/>
    <w:rsid w:val="00412D61"/>
    <w:rsid w:val="00435F2E"/>
    <w:rsid w:val="0045147A"/>
    <w:rsid w:val="00471CB1"/>
    <w:rsid w:val="004B7A75"/>
    <w:rsid w:val="004E1B3D"/>
    <w:rsid w:val="00500B9B"/>
    <w:rsid w:val="00511251"/>
    <w:rsid w:val="00577C32"/>
    <w:rsid w:val="00581D43"/>
    <w:rsid w:val="005928AA"/>
    <w:rsid w:val="005B09A5"/>
    <w:rsid w:val="005D4F89"/>
    <w:rsid w:val="005E7C2C"/>
    <w:rsid w:val="0060342A"/>
    <w:rsid w:val="0060581A"/>
    <w:rsid w:val="00620E01"/>
    <w:rsid w:val="00631268"/>
    <w:rsid w:val="006944FB"/>
    <w:rsid w:val="006B7705"/>
    <w:rsid w:val="006C41A9"/>
    <w:rsid w:val="006E33C5"/>
    <w:rsid w:val="006E3AE6"/>
    <w:rsid w:val="006E4780"/>
    <w:rsid w:val="006F67E3"/>
    <w:rsid w:val="00714FBE"/>
    <w:rsid w:val="007315F1"/>
    <w:rsid w:val="00745EBA"/>
    <w:rsid w:val="00756E5C"/>
    <w:rsid w:val="00787B00"/>
    <w:rsid w:val="008258C9"/>
    <w:rsid w:val="0082698C"/>
    <w:rsid w:val="008409F7"/>
    <w:rsid w:val="00855F1A"/>
    <w:rsid w:val="00861586"/>
    <w:rsid w:val="00887B0F"/>
    <w:rsid w:val="00914CA7"/>
    <w:rsid w:val="00917E50"/>
    <w:rsid w:val="00956184"/>
    <w:rsid w:val="009F7425"/>
    <w:rsid w:val="00A00512"/>
    <w:rsid w:val="00A145F9"/>
    <w:rsid w:val="00A30CAF"/>
    <w:rsid w:val="00A54274"/>
    <w:rsid w:val="00A60007"/>
    <w:rsid w:val="00A64A35"/>
    <w:rsid w:val="00A8685F"/>
    <w:rsid w:val="00A962EC"/>
    <w:rsid w:val="00AD2AF0"/>
    <w:rsid w:val="00AE4169"/>
    <w:rsid w:val="00AE4FAD"/>
    <w:rsid w:val="00B20F85"/>
    <w:rsid w:val="00B419C0"/>
    <w:rsid w:val="00B41AAF"/>
    <w:rsid w:val="00B432CE"/>
    <w:rsid w:val="00B54F9F"/>
    <w:rsid w:val="00B96C1E"/>
    <w:rsid w:val="00B97C98"/>
    <w:rsid w:val="00BA6CE9"/>
    <w:rsid w:val="00BB52F0"/>
    <w:rsid w:val="00BD6EBA"/>
    <w:rsid w:val="00BF014F"/>
    <w:rsid w:val="00BF46EB"/>
    <w:rsid w:val="00C54979"/>
    <w:rsid w:val="00C62E13"/>
    <w:rsid w:val="00C85107"/>
    <w:rsid w:val="00C92E38"/>
    <w:rsid w:val="00CB4C99"/>
    <w:rsid w:val="00CE2ED9"/>
    <w:rsid w:val="00CF7D2C"/>
    <w:rsid w:val="00D2440C"/>
    <w:rsid w:val="00D4589D"/>
    <w:rsid w:val="00DB0E24"/>
    <w:rsid w:val="00E12B98"/>
    <w:rsid w:val="00E32000"/>
    <w:rsid w:val="00E47F3C"/>
    <w:rsid w:val="00E92078"/>
    <w:rsid w:val="00EC07A3"/>
    <w:rsid w:val="00ED2C6A"/>
    <w:rsid w:val="00F03BCF"/>
    <w:rsid w:val="00F212E2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A9C4-8C37-42A2-90DB-3B247FA5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2020-12-29T12:26:00Z</cp:lastPrinted>
  <dcterms:created xsi:type="dcterms:W3CDTF">2022-11-02T08:49:00Z</dcterms:created>
  <dcterms:modified xsi:type="dcterms:W3CDTF">2022-11-30T06:20:00Z</dcterms:modified>
</cp:coreProperties>
</file>