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24B" w:rsidRPr="00954050" w:rsidRDefault="00EA2A28" w:rsidP="0079124B">
      <w:pPr>
        <w:jc w:val="center"/>
        <w:rPr>
          <w:sz w:val="24"/>
        </w:rPr>
      </w:pPr>
      <w:r>
        <w:rPr>
          <w:noProof/>
          <w:sz w:val="24"/>
          <w:szCs w:val="24"/>
          <w:lang w:val="ru-RU"/>
        </w:rPr>
        <mc:AlternateContent>
          <mc:Choice Requires="wps">
            <w:drawing>
              <wp:anchor distT="0" distB="0" distL="114300" distR="114300" simplePos="0" relativeHeight="251661312" behindDoc="0" locked="0" layoutInCell="1" allowOverlap="1">
                <wp:simplePos x="0" y="0"/>
                <wp:positionH relativeFrom="column">
                  <wp:posOffset>3958590</wp:posOffset>
                </wp:positionH>
                <wp:positionV relativeFrom="paragraph">
                  <wp:posOffset>-424814</wp:posOffset>
                </wp:positionV>
                <wp:extent cx="2152650" cy="514350"/>
                <wp:effectExtent l="0" t="0" r="1905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514350"/>
                        </a:xfrm>
                        <a:prstGeom prst="rect">
                          <a:avLst/>
                        </a:prstGeom>
                        <a:solidFill>
                          <a:srgbClr val="FFFFFF"/>
                        </a:solidFill>
                        <a:ln w="9525">
                          <a:solidFill>
                            <a:srgbClr val="FFFFFF"/>
                          </a:solidFill>
                          <a:miter lim="800000"/>
                          <a:headEnd/>
                          <a:tailEnd/>
                        </a:ln>
                      </wps:spPr>
                      <wps:txbx>
                        <w:txbxContent>
                          <w:p w:rsidR="00EA2A28" w:rsidRPr="001B1EF5" w:rsidRDefault="00067DE4" w:rsidP="00EA2A28">
                            <w:pPr>
                              <w:jc w:val="center"/>
                              <w:rPr>
                                <w:sz w:val="22"/>
                                <w:szCs w:val="22"/>
                              </w:rPr>
                            </w:pPr>
                            <w:r w:rsidRPr="001B1EF5">
                              <w:rPr>
                                <w:i/>
                                <w:sz w:val="22"/>
                                <w:szCs w:val="22"/>
                              </w:rPr>
                              <w:t xml:space="preserve">Проєкт вносить </w:t>
                            </w:r>
                            <w:r w:rsidR="0043664F" w:rsidRPr="001B1EF5">
                              <w:rPr>
                                <w:i/>
                                <w:sz w:val="22"/>
                                <w:szCs w:val="22"/>
                              </w:rPr>
                              <w:t>заступник голови районної ради</w:t>
                            </w:r>
                            <w:r w:rsidR="0043664F" w:rsidRPr="001B1EF5">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11.7pt;margin-top:-33.45pt;width:169.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" strokecolor="white">
                <v:textbox>
                  <w:txbxContent>
                    <w:p w:rsidR="00EA2A28" w:rsidRPr="001B1EF5" w:rsidRDefault="00067DE4" w:rsidP="00EA2A28">
                      <w:pPr>
                        <w:jc w:val="center"/>
                        <w:rPr>
                          <w:sz w:val="22"/>
                          <w:szCs w:val="22"/>
                        </w:rPr>
                      </w:pPr>
                      <w:r w:rsidRPr="001B1EF5">
                        <w:rPr>
                          <w:i/>
                          <w:sz w:val="22"/>
                          <w:szCs w:val="22"/>
                        </w:rPr>
                        <w:t xml:space="preserve">Проєкт вносить </w:t>
                      </w:r>
                      <w:r w:rsidR="0043664F" w:rsidRPr="001B1EF5">
                        <w:rPr>
                          <w:i/>
                          <w:sz w:val="22"/>
                          <w:szCs w:val="22"/>
                        </w:rPr>
                        <w:t>заступник голови районної ради</w:t>
                      </w:r>
                      <w:r w:rsidR="0043664F" w:rsidRPr="001B1EF5">
                        <w:rPr>
                          <w:sz w:val="22"/>
                          <w:szCs w:val="22"/>
                        </w:rPr>
                        <w:t xml:space="preserve"> </w:t>
                      </w:r>
                    </w:p>
                  </w:txbxContent>
                </v:textbox>
              </v:shape>
            </w:pict>
          </mc:Fallback>
        </mc:AlternateContent>
      </w:r>
      <w:r w:rsidR="004B0EDD">
        <w:rPr>
          <w:b/>
          <w:sz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pt;width:36.15pt;height:50.4pt;z-index:251659264;visibility:visible;mso-wrap-edited:f;mso-position-horizontal:center;mso-position-horizontal-relative:margin;mso-position-vertical-relative:text">
            <v:imagedata r:id="rId8" o:title=""/>
            <w10:wrap type="topAndBottom" anchorx="margin"/>
          </v:shape>
          <o:OLEObject Type="Embed" ProgID="Word.Picture.8" ShapeID="_x0000_s1026" DrawAspect="Content" ObjectID="_1834559896" r:id="rId9"/>
        </w:object>
      </w:r>
    </w:p>
    <w:p w:rsidR="007A628E" w:rsidRPr="009A74B7" w:rsidRDefault="007A628E" w:rsidP="007A628E">
      <w:pPr>
        <w:pStyle w:val="1"/>
        <w:spacing w:before="0" w:after="0"/>
        <w:jc w:val="center"/>
        <w:rPr>
          <w:rFonts w:ascii="Times New Roman" w:hAnsi="Times New Roman"/>
          <w:sz w:val="24"/>
          <w:szCs w:val="24"/>
        </w:rPr>
      </w:pPr>
      <w:r w:rsidRPr="009A74B7">
        <w:rPr>
          <w:rFonts w:ascii="Times New Roman" w:hAnsi="Times New Roman"/>
          <w:sz w:val="24"/>
          <w:szCs w:val="24"/>
        </w:rPr>
        <w:t>ОЛЕКСАНДРІЙСЬКА РАЙОННА РАДА</w:t>
      </w:r>
    </w:p>
    <w:p w:rsidR="007A628E" w:rsidRPr="009364F1" w:rsidRDefault="007A628E" w:rsidP="007A628E">
      <w:pPr>
        <w:pStyle w:val="1"/>
        <w:spacing w:before="0" w:after="0"/>
        <w:jc w:val="center"/>
        <w:rPr>
          <w:rFonts w:ascii="Times New Roman" w:hAnsi="Times New Roman"/>
          <w:sz w:val="24"/>
          <w:szCs w:val="24"/>
        </w:rPr>
      </w:pPr>
      <w:r w:rsidRPr="009364F1">
        <w:rPr>
          <w:rFonts w:ascii="Times New Roman" w:hAnsi="Times New Roman"/>
          <w:sz w:val="24"/>
          <w:szCs w:val="24"/>
        </w:rPr>
        <w:t>КІРОВОГРАДСЬКОЇ ОБЛАСТІ</w:t>
      </w:r>
    </w:p>
    <w:p w:rsidR="007A628E" w:rsidRPr="009364F1" w:rsidRDefault="00067DE4" w:rsidP="007A628E">
      <w:pPr>
        <w:pStyle w:val="1"/>
        <w:spacing w:before="0" w:after="0"/>
        <w:jc w:val="center"/>
        <w:rPr>
          <w:rFonts w:ascii="Times New Roman" w:hAnsi="Times New Roman"/>
          <w:sz w:val="24"/>
          <w:szCs w:val="24"/>
        </w:rPr>
      </w:pPr>
      <w:r>
        <w:rPr>
          <w:rFonts w:ascii="Times New Roman" w:hAnsi="Times New Roman"/>
          <w:sz w:val="24"/>
          <w:szCs w:val="24"/>
        </w:rPr>
        <w:t xml:space="preserve">ТРИДЦЯТА </w:t>
      </w:r>
      <w:r w:rsidR="007A628E" w:rsidRPr="009364F1">
        <w:rPr>
          <w:rFonts w:ascii="Times New Roman" w:hAnsi="Times New Roman"/>
          <w:sz w:val="24"/>
          <w:szCs w:val="24"/>
        </w:rPr>
        <w:t>СЕСІЯ ВОСЬМОГО СКЛИКАННЯ</w:t>
      </w:r>
    </w:p>
    <w:p w:rsidR="007A628E" w:rsidRPr="009F3984" w:rsidRDefault="007A628E" w:rsidP="007A628E">
      <w:pPr>
        <w:pStyle w:val="1"/>
        <w:spacing w:before="0" w:after="0"/>
        <w:jc w:val="center"/>
        <w:rPr>
          <w:rFonts w:ascii="Times New Roman" w:hAnsi="Times New Roman"/>
        </w:rPr>
      </w:pPr>
      <w:bookmarkStart w:id="0" w:name="_GoBack"/>
      <w:bookmarkEnd w:id="0"/>
    </w:p>
    <w:p w:rsidR="007A628E" w:rsidRDefault="007A628E" w:rsidP="007A628E">
      <w:pPr>
        <w:pStyle w:val="1"/>
        <w:spacing w:before="0" w:after="0"/>
        <w:jc w:val="center"/>
        <w:rPr>
          <w:rFonts w:ascii="Times New Roman" w:hAnsi="Times New Roman"/>
        </w:rPr>
      </w:pPr>
      <w:r w:rsidRPr="009F3984">
        <w:rPr>
          <w:rFonts w:ascii="Times New Roman" w:hAnsi="Times New Roman"/>
        </w:rPr>
        <w:t>Р І Ш Е Н Н Я</w:t>
      </w:r>
    </w:p>
    <w:p w:rsidR="0076479C" w:rsidRPr="0076479C" w:rsidRDefault="0076479C" w:rsidP="0076479C"/>
    <w:p w:rsidR="0001761D" w:rsidRPr="00F9130E" w:rsidRDefault="0001761D" w:rsidP="000176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rPr>
          <w:sz w:val="24"/>
          <w:szCs w:val="24"/>
        </w:rPr>
      </w:pPr>
      <w:r w:rsidRPr="005B09A5">
        <w:rPr>
          <w:sz w:val="24"/>
          <w:szCs w:val="24"/>
        </w:rPr>
        <w:t xml:space="preserve">від </w:t>
      </w:r>
      <w:r w:rsidR="00067DE4">
        <w:rPr>
          <w:sz w:val="24"/>
          <w:szCs w:val="24"/>
        </w:rPr>
        <w:t xml:space="preserve">11 </w:t>
      </w:r>
      <w:r>
        <w:rPr>
          <w:sz w:val="24"/>
          <w:szCs w:val="24"/>
        </w:rPr>
        <w:t xml:space="preserve">березня </w:t>
      </w:r>
      <w:r w:rsidRPr="005B09A5">
        <w:rPr>
          <w:sz w:val="24"/>
          <w:szCs w:val="24"/>
        </w:rPr>
        <w:t>20</w:t>
      </w:r>
      <w:r>
        <w:rPr>
          <w:sz w:val="24"/>
          <w:szCs w:val="24"/>
        </w:rPr>
        <w:t>2</w:t>
      </w:r>
      <w:r w:rsidR="00067DE4">
        <w:rPr>
          <w:sz w:val="24"/>
          <w:szCs w:val="24"/>
        </w:rPr>
        <w:t>6</w:t>
      </w:r>
      <w:r w:rsidRPr="005B09A5">
        <w:rPr>
          <w:sz w:val="24"/>
          <w:szCs w:val="24"/>
        </w:rPr>
        <w:t xml:space="preserve"> року</w:t>
      </w:r>
      <w:r w:rsidRPr="005B09A5">
        <w:rPr>
          <w:sz w:val="24"/>
          <w:szCs w:val="24"/>
        </w:rPr>
        <w:tab/>
      </w:r>
      <w:r w:rsidRPr="005B09A5">
        <w:rPr>
          <w:sz w:val="24"/>
          <w:szCs w:val="24"/>
        </w:rPr>
        <w:tab/>
      </w:r>
      <w:r w:rsidRPr="005B09A5">
        <w:rPr>
          <w:sz w:val="24"/>
          <w:szCs w:val="24"/>
        </w:rPr>
        <w:tab/>
      </w:r>
      <w:r w:rsidRPr="005B09A5">
        <w:rPr>
          <w:sz w:val="24"/>
          <w:szCs w:val="24"/>
        </w:rPr>
        <w:tab/>
      </w:r>
      <w:r w:rsidRPr="005B09A5">
        <w:rPr>
          <w:sz w:val="24"/>
          <w:szCs w:val="24"/>
        </w:rPr>
        <w:tab/>
      </w:r>
      <w:r w:rsidRPr="005B09A5">
        <w:rPr>
          <w:sz w:val="24"/>
          <w:szCs w:val="24"/>
        </w:rPr>
        <w:tab/>
      </w:r>
      <w:r w:rsidRPr="005B09A5">
        <w:rPr>
          <w:sz w:val="24"/>
          <w:szCs w:val="24"/>
        </w:rPr>
        <w:tab/>
      </w:r>
      <w:r w:rsidRPr="005B09A5">
        <w:rPr>
          <w:sz w:val="24"/>
          <w:szCs w:val="24"/>
        </w:rPr>
        <w:tab/>
      </w:r>
      <w:r>
        <w:rPr>
          <w:sz w:val="24"/>
          <w:szCs w:val="24"/>
        </w:rPr>
        <w:tab/>
      </w:r>
      <w:r w:rsidR="00067DE4">
        <w:rPr>
          <w:sz w:val="24"/>
          <w:szCs w:val="24"/>
        </w:rPr>
        <w:t xml:space="preserve">№ </w:t>
      </w:r>
    </w:p>
    <w:p w:rsidR="007A628E" w:rsidRPr="009F3984" w:rsidRDefault="007A628E" w:rsidP="007A628E">
      <w:pPr>
        <w:pStyle w:val="ae"/>
        <w:jc w:val="center"/>
        <w:rPr>
          <w:rFonts w:ascii="Times New Roman" w:hAnsi="Times New Roman"/>
          <w:sz w:val="24"/>
          <w:szCs w:val="24"/>
          <w:lang w:val="uk-UA"/>
        </w:rPr>
      </w:pPr>
      <w:r w:rsidRPr="009F3984">
        <w:rPr>
          <w:rFonts w:ascii="Times New Roman" w:hAnsi="Times New Roman"/>
          <w:sz w:val="24"/>
          <w:szCs w:val="24"/>
          <w:lang w:val="uk-UA"/>
        </w:rPr>
        <w:t>м. Олександрія</w:t>
      </w:r>
    </w:p>
    <w:p w:rsidR="0079124B" w:rsidRPr="00260AFD" w:rsidRDefault="0079124B" w:rsidP="0079124B">
      <w:pPr>
        <w:pStyle w:val="ae"/>
        <w:rPr>
          <w:rFonts w:ascii="Times New Roman" w:hAnsi="Times New Roman" w:cs="Times New Roman"/>
          <w:sz w:val="24"/>
          <w:szCs w:val="24"/>
          <w:lang w:val="uk-UA"/>
        </w:rPr>
      </w:pPr>
    </w:p>
    <w:p w:rsidR="0079124B" w:rsidRPr="00260AFD" w:rsidRDefault="0079124B" w:rsidP="0079124B">
      <w:pPr>
        <w:pStyle w:val="ae"/>
        <w:rPr>
          <w:rFonts w:ascii="Times New Roman" w:hAnsi="Times New Roman" w:cs="Times New Roman"/>
          <w:sz w:val="24"/>
          <w:szCs w:val="24"/>
          <w:lang w:val="uk-UA"/>
        </w:rPr>
      </w:pPr>
    </w:p>
    <w:p w:rsidR="0079124B" w:rsidRDefault="0079124B" w:rsidP="00D91CC6">
      <w:pPr>
        <w:rPr>
          <w:sz w:val="24"/>
          <w:szCs w:val="24"/>
        </w:rPr>
      </w:pPr>
      <w:r w:rsidRPr="005358D7">
        <w:rPr>
          <w:b/>
          <w:sz w:val="24"/>
          <w:szCs w:val="24"/>
        </w:rPr>
        <w:t>Про звіт голови</w:t>
      </w:r>
      <w:r w:rsidR="005358D7" w:rsidRPr="005358D7">
        <w:rPr>
          <w:b/>
          <w:sz w:val="24"/>
          <w:szCs w:val="24"/>
        </w:rPr>
        <w:t xml:space="preserve"> </w:t>
      </w:r>
      <w:r w:rsidRPr="005358D7">
        <w:rPr>
          <w:b/>
          <w:sz w:val="24"/>
          <w:szCs w:val="24"/>
        </w:rPr>
        <w:t xml:space="preserve">районної ради </w:t>
      </w:r>
    </w:p>
    <w:p w:rsidR="00D91CC6" w:rsidRPr="00260AFD" w:rsidRDefault="00D91CC6" w:rsidP="00D91CC6">
      <w:pPr>
        <w:rPr>
          <w:sz w:val="24"/>
          <w:szCs w:val="24"/>
        </w:rPr>
      </w:pPr>
    </w:p>
    <w:p w:rsidR="0079124B" w:rsidRPr="00260AFD" w:rsidRDefault="0079124B" w:rsidP="0079124B">
      <w:pPr>
        <w:rPr>
          <w:sz w:val="24"/>
          <w:szCs w:val="24"/>
        </w:rPr>
      </w:pPr>
    </w:p>
    <w:p w:rsidR="0079124B" w:rsidRPr="00260AFD" w:rsidRDefault="005358D7" w:rsidP="0079124B">
      <w:pPr>
        <w:ind w:firstLine="720"/>
        <w:jc w:val="both"/>
        <w:rPr>
          <w:sz w:val="24"/>
          <w:szCs w:val="24"/>
        </w:rPr>
      </w:pPr>
      <w:r>
        <w:rPr>
          <w:sz w:val="24"/>
          <w:szCs w:val="24"/>
        </w:rPr>
        <w:t>Н</w:t>
      </w:r>
      <w:r w:rsidR="0079124B" w:rsidRPr="00260AFD">
        <w:rPr>
          <w:sz w:val="24"/>
          <w:szCs w:val="24"/>
        </w:rPr>
        <w:t>а підставі стат</w:t>
      </w:r>
      <w:r w:rsidR="007A628E">
        <w:rPr>
          <w:sz w:val="24"/>
          <w:szCs w:val="24"/>
        </w:rPr>
        <w:t>ей</w:t>
      </w:r>
      <w:r w:rsidR="0079124B" w:rsidRPr="00260AFD">
        <w:rPr>
          <w:sz w:val="24"/>
          <w:szCs w:val="24"/>
        </w:rPr>
        <w:t xml:space="preserve"> 43 </w:t>
      </w:r>
      <w:r w:rsidR="007A628E">
        <w:rPr>
          <w:sz w:val="24"/>
          <w:szCs w:val="24"/>
        </w:rPr>
        <w:t xml:space="preserve">та 56 </w:t>
      </w:r>
      <w:r w:rsidR="0079124B" w:rsidRPr="00260AFD">
        <w:rPr>
          <w:sz w:val="24"/>
          <w:szCs w:val="24"/>
        </w:rPr>
        <w:t>Закону України «Про місцеве самоврядування в Україні»</w:t>
      </w:r>
      <w:r w:rsidR="00E94E5F">
        <w:rPr>
          <w:sz w:val="24"/>
          <w:szCs w:val="24"/>
        </w:rPr>
        <w:t>,</w:t>
      </w:r>
      <w:r w:rsidRPr="005358D7">
        <w:rPr>
          <w:sz w:val="24"/>
          <w:szCs w:val="24"/>
        </w:rPr>
        <w:t xml:space="preserve"> </w:t>
      </w:r>
      <w:r>
        <w:rPr>
          <w:sz w:val="24"/>
          <w:szCs w:val="24"/>
        </w:rPr>
        <w:t>з</w:t>
      </w:r>
      <w:r w:rsidRPr="00260AFD">
        <w:rPr>
          <w:sz w:val="24"/>
          <w:szCs w:val="24"/>
        </w:rPr>
        <w:t xml:space="preserve">аслухавши звіт голови </w:t>
      </w:r>
      <w:r>
        <w:rPr>
          <w:sz w:val="24"/>
          <w:szCs w:val="24"/>
        </w:rPr>
        <w:t xml:space="preserve">Олександрійської </w:t>
      </w:r>
      <w:r w:rsidRPr="00260AFD">
        <w:rPr>
          <w:sz w:val="24"/>
          <w:szCs w:val="24"/>
        </w:rPr>
        <w:t>районної ради</w:t>
      </w:r>
      <w:r w:rsidR="00E3224F">
        <w:rPr>
          <w:sz w:val="24"/>
          <w:szCs w:val="24"/>
        </w:rPr>
        <w:t xml:space="preserve"> Кіровоградської області</w:t>
      </w:r>
      <w:r w:rsidRPr="00260AFD">
        <w:rPr>
          <w:sz w:val="24"/>
          <w:szCs w:val="24"/>
        </w:rPr>
        <w:t>,</w:t>
      </w:r>
    </w:p>
    <w:p w:rsidR="0079124B" w:rsidRPr="00260AFD" w:rsidRDefault="0079124B" w:rsidP="0079124B">
      <w:pPr>
        <w:ind w:firstLine="708"/>
        <w:jc w:val="center"/>
        <w:rPr>
          <w:caps/>
          <w:sz w:val="24"/>
          <w:szCs w:val="24"/>
        </w:rPr>
      </w:pPr>
    </w:p>
    <w:p w:rsidR="0079124B" w:rsidRPr="00260AFD" w:rsidRDefault="0079124B" w:rsidP="0079124B">
      <w:pPr>
        <w:jc w:val="center"/>
        <w:rPr>
          <w:caps/>
          <w:sz w:val="24"/>
          <w:szCs w:val="24"/>
        </w:rPr>
      </w:pPr>
      <w:r w:rsidRPr="00260AFD">
        <w:rPr>
          <w:caps/>
          <w:sz w:val="24"/>
          <w:szCs w:val="24"/>
        </w:rPr>
        <w:t>районна рада вирішила:</w:t>
      </w:r>
    </w:p>
    <w:p w:rsidR="0079124B" w:rsidRPr="00260AFD" w:rsidRDefault="0079124B" w:rsidP="009B5F70">
      <w:pPr>
        <w:jc w:val="both"/>
        <w:rPr>
          <w:sz w:val="24"/>
          <w:szCs w:val="24"/>
        </w:rPr>
      </w:pPr>
    </w:p>
    <w:p w:rsidR="0079124B" w:rsidRPr="00260AFD" w:rsidRDefault="0079124B" w:rsidP="0079124B">
      <w:pPr>
        <w:ind w:firstLine="708"/>
        <w:jc w:val="both"/>
        <w:rPr>
          <w:sz w:val="24"/>
          <w:szCs w:val="24"/>
        </w:rPr>
      </w:pPr>
      <w:r w:rsidRPr="00260AFD">
        <w:rPr>
          <w:sz w:val="24"/>
          <w:szCs w:val="24"/>
        </w:rPr>
        <w:t xml:space="preserve">Звіт голови </w:t>
      </w:r>
      <w:r w:rsidR="005358D7">
        <w:rPr>
          <w:sz w:val="24"/>
          <w:szCs w:val="24"/>
        </w:rPr>
        <w:t xml:space="preserve">Олександрійської </w:t>
      </w:r>
      <w:r w:rsidRPr="00260AFD">
        <w:rPr>
          <w:sz w:val="24"/>
          <w:szCs w:val="24"/>
        </w:rPr>
        <w:t xml:space="preserve">районної ради </w:t>
      </w:r>
      <w:r w:rsidR="005358D7">
        <w:rPr>
          <w:sz w:val="24"/>
          <w:szCs w:val="24"/>
        </w:rPr>
        <w:t xml:space="preserve">Кіровоградської області восьмого скликання </w:t>
      </w:r>
      <w:r w:rsidRPr="00260AFD">
        <w:rPr>
          <w:sz w:val="24"/>
          <w:szCs w:val="24"/>
        </w:rPr>
        <w:t xml:space="preserve">взяти до відома. </w:t>
      </w:r>
    </w:p>
    <w:p w:rsidR="0079124B" w:rsidRPr="00260AFD" w:rsidRDefault="0079124B" w:rsidP="009B5F70">
      <w:pPr>
        <w:jc w:val="both"/>
        <w:rPr>
          <w:sz w:val="24"/>
          <w:szCs w:val="24"/>
        </w:rPr>
      </w:pPr>
    </w:p>
    <w:p w:rsidR="0079124B" w:rsidRPr="00260AFD" w:rsidRDefault="0079124B" w:rsidP="009B5F70">
      <w:pPr>
        <w:jc w:val="both"/>
        <w:rPr>
          <w:sz w:val="24"/>
          <w:szCs w:val="24"/>
        </w:rPr>
      </w:pPr>
    </w:p>
    <w:p w:rsidR="0079124B" w:rsidRPr="00260AFD" w:rsidRDefault="0079124B" w:rsidP="0079124B">
      <w:pPr>
        <w:jc w:val="both"/>
        <w:rPr>
          <w:sz w:val="24"/>
          <w:szCs w:val="24"/>
        </w:rPr>
      </w:pPr>
    </w:p>
    <w:p w:rsidR="007A628E" w:rsidRPr="00E96BA9" w:rsidRDefault="007A628E" w:rsidP="007A628E">
      <w:pPr>
        <w:tabs>
          <w:tab w:val="left" w:pos="6720"/>
        </w:tabs>
        <w:jc w:val="both"/>
        <w:rPr>
          <w:b/>
          <w:sz w:val="24"/>
          <w:szCs w:val="24"/>
        </w:rPr>
      </w:pPr>
      <w:r w:rsidRPr="00E96BA9">
        <w:rPr>
          <w:b/>
          <w:sz w:val="24"/>
          <w:szCs w:val="24"/>
        </w:rPr>
        <w:t xml:space="preserve">Заступник голови </w:t>
      </w:r>
    </w:p>
    <w:p w:rsidR="007A628E" w:rsidRDefault="007A628E" w:rsidP="007A628E">
      <w:pPr>
        <w:tabs>
          <w:tab w:val="left" w:pos="6720"/>
        </w:tabs>
        <w:jc w:val="both"/>
        <w:rPr>
          <w:b/>
          <w:sz w:val="24"/>
          <w:szCs w:val="24"/>
        </w:rPr>
      </w:pPr>
      <w:r w:rsidRPr="00E96BA9">
        <w:rPr>
          <w:b/>
          <w:sz w:val="24"/>
          <w:szCs w:val="24"/>
        </w:rPr>
        <w:t xml:space="preserve">районної ради </w:t>
      </w:r>
      <w:r w:rsidRPr="00E96BA9">
        <w:rPr>
          <w:b/>
          <w:sz w:val="24"/>
          <w:szCs w:val="24"/>
        </w:rPr>
        <w:tab/>
        <w:t xml:space="preserve">Валентина МЕЛЕЖИК </w:t>
      </w:r>
    </w:p>
    <w:p w:rsidR="009613F0" w:rsidRDefault="009613F0" w:rsidP="007A628E">
      <w:pPr>
        <w:tabs>
          <w:tab w:val="left" w:pos="6720"/>
        </w:tabs>
        <w:jc w:val="both"/>
        <w:rPr>
          <w:b/>
          <w:sz w:val="24"/>
          <w:szCs w:val="24"/>
        </w:rPr>
      </w:pPr>
    </w:p>
    <w:p w:rsidR="009613F0" w:rsidRDefault="009613F0">
      <w:pPr>
        <w:spacing w:after="200" w:line="276" w:lineRule="auto"/>
        <w:rPr>
          <w:b/>
          <w:sz w:val="24"/>
          <w:szCs w:val="24"/>
        </w:rPr>
      </w:pPr>
      <w:r>
        <w:rPr>
          <w:b/>
          <w:sz w:val="24"/>
          <w:szCs w:val="24"/>
        </w:rPr>
        <w:br w:type="page"/>
      </w:r>
    </w:p>
    <w:p w:rsidR="009613F0" w:rsidRDefault="009613F0" w:rsidP="009613F0">
      <w:pPr>
        <w:jc w:val="center"/>
        <w:rPr>
          <w:b/>
          <w:sz w:val="28"/>
          <w:szCs w:val="28"/>
        </w:rPr>
      </w:pPr>
      <w:r>
        <w:rPr>
          <w:b/>
          <w:sz w:val="28"/>
          <w:szCs w:val="28"/>
        </w:rPr>
        <w:lastRenderedPageBreak/>
        <w:t>З В І Т</w:t>
      </w:r>
    </w:p>
    <w:p w:rsidR="009613F0" w:rsidRDefault="009613F0" w:rsidP="009613F0">
      <w:pPr>
        <w:ind w:firstLine="720"/>
        <w:jc w:val="center"/>
        <w:rPr>
          <w:b/>
          <w:sz w:val="28"/>
          <w:szCs w:val="28"/>
        </w:rPr>
      </w:pPr>
      <w:r>
        <w:rPr>
          <w:b/>
          <w:sz w:val="28"/>
          <w:szCs w:val="28"/>
        </w:rPr>
        <w:t>голови Олександрійської районної ради Кіровоградської області восьмого скликання</w:t>
      </w:r>
    </w:p>
    <w:p w:rsidR="009613F0" w:rsidRDefault="009613F0" w:rsidP="009613F0">
      <w:pPr>
        <w:ind w:firstLine="720"/>
        <w:jc w:val="center"/>
        <w:rPr>
          <w:b/>
          <w:sz w:val="28"/>
          <w:szCs w:val="28"/>
        </w:rPr>
      </w:pPr>
    </w:p>
    <w:p w:rsidR="009613F0" w:rsidRDefault="009613F0" w:rsidP="009613F0">
      <w:pPr>
        <w:ind w:firstLine="709"/>
        <w:jc w:val="both"/>
        <w:rPr>
          <w:sz w:val="28"/>
          <w:szCs w:val="28"/>
        </w:rPr>
      </w:pPr>
      <w:r>
        <w:rPr>
          <w:sz w:val="28"/>
          <w:szCs w:val="28"/>
        </w:rPr>
        <w:t>Шановні колеги! Шановні запрошені!</w:t>
      </w:r>
    </w:p>
    <w:p w:rsidR="009613F0" w:rsidRDefault="009613F0" w:rsidP="009613F0">
      <w:pPr>
        <w:ind w:firstLine="709"/>
        <w:jc w:val="both"/>
        <w:rPr>
          <w:sz w:val="28"/>
          <w:szCs w:val="28"/>
        </w:rPr>
      </w:pPr>
      <w:r>
        <w:rPr>
          <w:sz w:val="28"/>
          <w:szCs w:val="28"/>
        </w:rPr>
        <w:t>Як ви знаєте</w:t>
      </w:r>
      <w:r>
        <w:rPr>
          <w:sz w:val="28"/>
          <w:szCs w:val="28"/>
          <w:lang w:val="ru-RU"/>
        </w:rPr>
        <w:t xml:space="preserve">, </w:t>
      </w:r>
      <w:r>
        <w:rPr>
          <w:sz w:val="28"/>
          <w:szCs w:val="28"/>
        </w:rPr>
        <w:t>Олександрійська районна рада восьмого скликання була обрана під час місцевих виборів 25 жовтня 2020 року. Термін повноважень місцевих рад (депутатів) в Україні становить 5 років і цей рік мав бути завершальним для місцевих рад восьмого скликання. Відповідно до Конституції України</w:t>
      </w:r>
      <w:r>
        <w:rPr>
          <w:sz w:val="28"/>
          <w:szCs w:val="28"/>
          <w:lang w:val="ru-RU"/>
        </w:rPr>
        <w:t xml:space="preserve">, </w:t>
      </w:r>
      <w:r>
        <w:rPr>
          <w:sz w:val="28"/>
          <w:szCs w:val="28"/>
        </w:rPr>
        <w:t>чергові вибори відбуваються в останню неділю жовтня п</w:t>
      </w:r>
      <w:r>
        <w:rPr>
          <w:sz w:val="28"/>
          <w:szCs w:val="28"/>
          <w:lang w:val="ru-RU"/>
        </w:rPr>
        <w:t>’</w:t>
      </w:r>
      <w:r>
        <w:rPr>
          <w:sz w:val="28"/>
          <w:szCs w:val="28"/>
        </w:rPr>
        <w:t>ятого року повноважень</w:t>
      </w:r>
      <w:r>
        <w:rPr>
          <w:sz w:val="28"/>
          <w:szCs w:val="28"/>
          <w:lang w:val="ru-RU"/>
        </w:rPr>
        <w:t xml:space="preserve">, </w:t>
      </w:r>
      <w:r>
        <w:rPr>
          <w:sz w:val="28"/>
          <w:szCs w:val="28"/>
        </w:rPr>
        <w:t>у нашому випадку</w:t>
      </w:r>
      <w:r>
        <w:rPr>
          <w:sz w:val="28"/>
          <w:szCs w:val="28"/>
          <w:lang w:val="ru-RU"/>
        </w:rPr>
        <w:t xml:space="preserve"> 26</w:t>
      </w:r>
      <w:r>
        <w:rPr>
          <w:sz w:val="28"/>
          <w:szCs w:val="28"/>
        </w:rPr>
        <w:t xml:space="preserve"> жовтня минулого року</w:t>
      </w:r>
      <w:r>
        <w:rPr>
          <w:sz w:val="28"/>
          <w:szCs w:val="28"/>
          <w:lang w:val="ru-RU"/>
        </w:rPr>
        <w:t>.</w:t>
      </w:r>
    </w:p>
    <w:p w:rsidR="009613F0" w:rsidRDefault="009613F0" w:rsidP="009613F0">
      <w:pPr>
        <w:ind w:firstLine="709"/>
        <w:jc w:val="both"/>
        <w:rPr>
          <w:sz w:val="28"/>
          <w:szCs w:val="28"/>
        </w:rPr>
      </w:pPr>
      <w:r>
        <w:rPr>
          <w:sz w:val="28"/>
          <w:szCs w:val="28"/>
        </w:rPr>
        <w:t>Ситуація</w:t>
      </w:r>
      <w:r>
        <w:rPr>
          <w:sz w:val="28"/>
          <w:szCs w:val="28"/>
          <w:lang w:val="ru-RU"/>
        </w:rPr>
        <w:t>,</w:t>
      </w:r>
      <w:r>
        <w:rPr>
          <w:sz w:val="28"/>
          <w:szCs w:val="28"/>
        </w:rPr>
        <w:t xml:space="preserve"> що склалася</w:t>
      </w:r>
      <w:r>
        <w:rPr>
          <w:sz w:val="28"/>
          <w:szCs w:val="28"/>
          <w:lang w:val="ru-RU"/>
        </w:rPr>
        <w:t>,</w:t>
      </w:r>
      <w:r>
        <w:rPr>
          <w:sz w:val="28"/>
          <w:szCs w:val="28"/>
        </w:rPr>
        <w:t xml:space="preserve"> врегульовується конституційним принципом безперервності влади в Україні. Цей принцип гарантує стабільне функціонування державних органів та органів місцевого самоврядування</w:t>
      </w:r>
      <w:r>
        <w:rPr>
          <w:sz w:val="28"/>
          <w:szCs w:val="28"/>
          <w:lang w:val="ru-RU"/>
        </w:rPr>
        <w:t>,</w:t>
      </w:r>
      <w:r>
        <w:rPr>
          <w:sz w:val="28"/>
          <w:szCs w:val="28"/>
        </w:rPr>
        <w:t xml:space="preserve"> запобігаючи вакууму влади</w:t>
      </w:r>
      <w:r>
        <w:rPr>
          <w:sz w:val="28"/>
          <w:szCs w:val="28"/>
          <w:lang w:val="ru-RU"/>
        </w:rPr>
        <w:t xml:space="preserve">, </w:t>
      </w:r>
      <w:r>
        <w:rPr>
          <w:sz w:val="28"/>
          <w:szCs w:val="28"/>
        </w:rPr>
        <w:t>особливо під час воєнного стану. Вона забезпечується шляхом продовження повноважень чинних органів (рад</w:t>
      </w:r>
      <w:r>
        <w:rPr>
          <w:sz w:val="28"/>
          <w:szCs w:val="28"/>
          <w:lang w:val="ru-RU"/>
        </w:rPr>
        <w:t>,</w:t>
      </w:r>
      <w:r>
        <w:rPr>
          <w:sz w:val="28"/>
          <w:szCs w:val="28"/>
        </w:rPr>
        <w:t xml:space="preserve"> голів) до обрання нових після війни та забороною узурпації влади.</w:t>
      </w:r>
    </w:p>
    <w:p w:rsidR="009613F0" w:rsidRDefault="009613F0" w:rsidP="009613F0">
      <w:pPr>
        <w:ind w:firstLine="709"/>
        <w:jc w:val="both"/>
        <w:rPr>
          <w:sz w:val="28"/>
          <w:szCs w:val="28"/>
        </w:rPr>
      </w:pPr>
      <w:r>
        <w:rPr>
          <w:sz w:val="28"/>
          <w:szCs w:val="28"/>
        </w:rPr>
        <w:t>З</w:t>
      </w:r>
      <w:r w:rsidRPr="009613F0">
        <w:rPr>
          <w:sz w:val="28"/>
          <w:szCs w:val="28"/>
        </w:rPr>
        <w:t xml:space="preserve"> </w:t>
      </w:r>
      <w:r>
        <w:rPr>
          <w:sz w:val="28"/>
          <w:szCs w:val="28"/>
        </w:rPr>
        <w:t>метою правового підтвердження цих принципів 8 жовтня 2025 року Верховною Радою прийнято Постанову «Про безперервність функціонування представницьких органів місцевого самоврядування (сільських, селищних, міських, районних у містах, районних, обласних рад, сільських, селищних, міських голів) в Україні в умовах збройної агресії російської федерації» за №4621-</w:t>
      </w:r>
      <w:r>
        <w:rPr>
          <w:sz w:val="28"/>
          <w:szCs w:val="28"/>
          <w:lang w:val="en-US"/>
        </w:rPr>
        <w:t>IX</w:t>
      </w:r>
      <w:r>
        <w:rPr>
          <w:sz w:val="28"/>
          <w:szCs w:val="28"/>
        </w:rPr>
        <w:t>.</w:t>
      </w:r>
    </w:p>
    <w:p w:rsidR="009613F0" w:rsidRDefault="009613F0" w:rsidP="009613F0">
      <w:pPr>
        <w:ind w:firstLine="709"/>
        <w:jc w:val="both"/>
        <w:rPr>
          <w:sz w:val="28"/>
          <w:szCs w:val="28"/>
          <w:lang w:val="ru-RU"/>
        </w:rPr>
      </w:pPr>
      <w:r>
        <w:rPr>
          <w:sz w:val="28"/>
          <w:szCs w:val="28"/>
        </w:rPr>
        <w:t>Зокрема Верховна Рада України постановляє</w:t>
      </w:r>
      <w:r>
        <w:rPr>
          <w:sz w:val="28"/>
          <w:szCs w:val="28"/>
          <w:lang w:val="ru-RU"/>
        </w:rPr>
        <w:t xml:space="preserve">: </w:t>
      </w:r>
    </w:p>
    <w:p w:rsidR="009613F0" w:rsidRDefault="009613F0" w:rsidP="009613F0">
      <w:pPr>
        <w:ind w:firstLine="709"/>
        <w:jc w:val="both"/>
        <w:rPr>
          <w:sz w:val="28"/>
          <w:szCs w:val="28"/>
          <w:lang w:val="ru-RU"/>
        </w:rPr>
      </w:pPr>
      <w:r>
        <w:rPr>
          <w:sz w:val="28"/>
          <w:szCs w:val="28"/>
          <w:lang w:val="ru-RU"/>
        </w:rPr>
        <w:t>в</w:t>
      </w:r>
      <w:r>
        <w:rPr>
          <w:sz w:val="28"/>
          <w:szCs w:val="28"/>
        </w:rPr>
        <w:t>изнати</w:t>
      </w:r>
      <w:r>
        <w:rPr>
          <w:sz w:val="28"/>
          <w:szCs w:val="28"/>
          <w:lang w:val="ru-RU"/>
        </w:rPr>
        <w:t>,</w:t>
      </w:r>
      <w:r>
        <w:rPr>
          <w:sz w:val="28"/>
          <w:szCs w:val="28"/>
        </w:rPr>
        <w:t xml:space="preserve"> що організація підготовки та проведення місцевих виборів із дотриманням національного законодавства</w:t>
      </w:r>
      <w:r>
        <w:rPr>
          <w:sz w:val="28"/>
          <w:szCs w:val="28"/>
          <w:lang w:val="ru-RU"/>
        </w:rPr>
        <w:t>,</w:t>
      </w:r>
      <w:r>
        <w:rPr>
          <w:sz w:val="28"/>
          <w:szCs w:val="28"/>
        </w:rPr>
        <w:t xml:space="preserve"> європейських стандартів демократичних виборів є неможливими в умовах збройної агресії російської федерації проти України та введеного у</w:t>
      </w:r>
      <w:r>
        <w:rPr>
          <w:sz w:val="28"/>
          <w:szCs w:val="28"/>
          <w:lang w:val="ru-RU"/>
        </w:rPr>
        <w:t xml:space="preserve"> </w:t>
      </w:r>
      <w:r>
        <w:rPr>
          <w:sz w:val="28"/>
          <w:szCs w:val="28"/>
        </w:rPr>
        <w:t>зв</w:t>
      </w:r>
      <w:r>
        <w:rPr>
          <w:sz w:val="28"/>
          <w:szCs w:val="28"/>
          <w:lang w:val="ru-RU"/>
        </w:rPr>
        <w:t>’</w:t>
      </w:r>
      <w:r>
        <w:rPr>
          <w:sz w:val="28"/>
          <w:szCs w:val="28"/>
        </w:rPr>
        <w:t>язку з цим в Україні воєнного стану</w:t>
      </w:r>
      <w:r>
        <w:rPr>
          <w:sz w:val="28"/>
          <w:szCs w:val="28"/>
          <w:lang w:val="ru-RU"/>
        </w:rPr>
        <w:t>;</w:t>
      </w:r>
    </w:p>
    <w:p w:rsidR="009613F0" w:rsidRDefault="009613F0" w:rsidP="009613F0">
      <w:pPr>
        <w:ind w:firstLine="709"/>
        <w:jc w:val="both"/>
        <w:rPr>
          <w:sz w:val="28"/>
          <w:szCs w:val="28"/>
          <w:lang w:val="ru-RU"/>
        </w:rPr>
      </w:pPr>
      <w:r>
        <w:rPr>
          <w:sz w:val="28"/>
          <w:szCs w:val="28"/>
        </w:rPr>
        <w:t>констатувати</w:t>
      </w:r>
      <w:r>
        <w:rPr>
          <w:sz w:val="28"/>
          <w:szCs w:val="28"/>
          <w:lang w:val="ru-RU"/>
        </w:rPr>
        <w:t xml:space="preserve">, </w:t>
      </w:r>
      <w:r>
        <w:rPr>
          <w:sz w:val="28"/>
          <w:szCs w:val="28"/>
        </w:rPr>
        <w:t>що стале функціонування органів місцевого самоврядування та здійснення ними повноважень</w:t>
      </w:r>
      <w:r>
        <w:rPr>
          <w:sz w:val="28"/>
          <w:szCs w:val="28"/>
          <w:lang w:val="ru-RU"/>
        </w:rPr>
        <w:t xml:space="preserve">, </w:t>
      </w:r>
      <w:r>
        <w:rPr>
          <w:sz w:val="28"/>
          <w:szCs w:val="28"/>
        </w:rPr>
        <w:t>передбачених Конституцією та законами України</w:t>
      </w:r>
      <w:r>
        <w:rPr>
          <w:sz w:val="28"/>
          <w:szCs w:val="28"/>
          <w:lang w:val="ru-RU"/>
        </w:rPr>
        <w:t xml:space="preserve">, </w:t>
      </w:r>
      <w:r>
        <w:rPr>
          <w:sz w:val="28"/>
          <w:szCs w:val="28"/>
        </w:rPr>
        <w:t>є обов</w:t>
      </w:r>
      <w:r>
        <w:rPr>
          <w:sz w:val="28"/>
          <w:szCs w:val="28"/>
          <w:lang w:val="ru-RU"/>
        </w:rPr>
        <w:t>’</w:t>
      </w:r>
      <w:r>
        <w:rPr>
          <w:sz w:val="28"/>
          <w:szCs w:val="28"/>
        </w:rPr>
        <w:t>язковими умовами дотримання принципу безперервності влади</w:t>
      </w:r>
      <w:r>
        <w:rPr>
          <w:sz w:val="28"/>
          <w:szCs w:val="28"/>
          <w:lang w:val="ru-RU"/>
        </w:rPr>
        <w:t>,</w:t>
      </w:r>
      <w:r>
        <w:rPr>
          <w:sz w:val="28"/>
          <w:szCs w:val="28"/>
        </w:rPr>
        <w:t xml:space="preserve"> забезпечення правопорядку</w:t>
      </w:r>
      <w:r>
        <w:rPr>
          <w:sz w:val="28"/>
          <w:szCs w:val="28"/>
          <w:lang w:val="ru-RU"/>
        </w:rPr>
        <w:t xml:space="preserve">, </w:t>
      </w:r>
      <w:r>
        <w:rPr>
          <w:sz w:val="28"/>
          <w:szCs w:val="28"/>
        </w:rPr>
        <w:t>національної безпеки</w:t>
      </w:r>
      <w:r>
        <w:rPr>
          <w:sz w:val="28"/>
          <w:szCs w:val="28"/>
          <w:lang w:val="ru-RU"/>
        </w:rPr>
        <w:t xml:space="preserve">, </w:t>
      </w:r>
      <w:r>
        <w:rPr>
          <w:sz w:val="28"/>
          <w:szCs w:val="28"/>
        </w:rPr>
        <w:t>оборони держави та життєдіяльності територіальних громад</w:t>
      </w:r>
      <w:r>
        <w:rPr>
          <w:sz w:val="28"/>
          <w:szCs w:val="28"/>
          <w:lang w:val="ru-RU"/>
        </w:rPr>
        <w:t>;</w:t>
      </w:r>
    </w:p>
    <w:p w:rsidR="009613F0" w:rsidRDefault="009613F0" w:rsidP="009613F0">
      <w:pPr>
        <w:ind w:firstLine="709"/>
        <w:jc w:val="both"/>
        <w:rPr>
          <w:sz w:val="28"/>
          <w:szCs w:val="28"/>
          <w:lang w:val="ru-RU"/>
        </w:rPr>
      </w:pPr>
      <w:r>
        <w:rPr>
          <w:sz w:val="28"/>
          <w:szCs w:val="28"/>
        </w:rPr>
        <w:t>підтвердити</w:t>
      </w:r>
      <w:r>
        <w:rPr>
          <w:sz w:val="28"/>
          <w:szCs w:val="28"/>
          <w:lang w:val="ru-RU"/>
        </w:rPr>
        <w:t xml:space="preserve">, </w:t>
      </w:r>
      <w:r>
        <w:rPr>
          <w:sz w:val="28"/>
          <w:szCs w:val="28"/>
        </w:rPr>
        <w:t>що сільські</w:t>
      </w:r>
      <w:r>
        <w:rPr>
          <w:sz w:val="28"/>
          <w:szCs w:val="28"/>
          <w:lang w:val="ru-RU"/>
        </w:rPr>
        <w:t>,</w:t>
      </w:r>
      <w:r>
        <w:rPr>
          <w:sz w:val="28"/>
          <w:szCs w:val="28"/>
        </w:rPr>
        <w:t xml:space="preserve"> селищні</w:t>
      </w:r>
      <w:r>
        <w:rPr>
          <w:sz w:val="28"/>
          <w:szCs w:val="28"/>
          <w:lang w:val="ru-RU"/>
        </w:rPr>
        <w:t xml:space="preserve">, </w:t>
      </w:r>
      <w:r>
        <w:rPr>
          <w:sz w:val="28"/>
          <w:szCs w:val="28"/>
        </w:rPr>
        <w:t>міські</w:t>
      </w:r>
      <w:r>
        <w:rPr>
          <w:sz w:val="28"/>
          <w:szCs w:val="28"/>
          <w:lang w:val="ru-RU"/>
        </w:rPr>
        <w:t xml:space="preserve">, </w:t>
      </w:r>
      <w:r>
        <w:rPr>
          <w:sz w:val="28"/>
          <w:szCs w:val="28"/>
        </w:rPr>
        <w:t>районні у містах</w:t>
      </w:r>
      <w:r>
        <w:rPr>
          <w:sz w:val="28"/>
          <w:szCs w:val="28"/>
          <w:lang w:val="ru-RU"/>
        </w:rPr>
        <w:t xml:space="preserve">, </w:t>
      </w:r>
      <w:r>
        <w:rPr>
          <w:sz w:val="28"/>
          <w:szCs w:val="28"/>
        </w:rPr>
        <w:t>районні</w:t>
      </w:r>
      <w:r>
        <w:rPr>
          <w:sz w:val="28"/>
          <w:szCs w:val="28"/>
          <w:lang w:val="ru-RU"/>
        </w:rPr>
        <w:t>,</w:t>
      </w:r>
      <w:r>
        <w:rPr>
          <w:sz w:val="28"/>
          <w:szCs w:val="28"/>
        </w:rPr>
        <w:t xml:space="preserve"> обласні ради та сільські</w:t>
      </w:r>
      <w:r>
        <w:rPr>
          <w:sz w:val="28"/>
          <w:szCs w:val="28"/>
          <w:lang w:val="ru-RU"/>
        </w:rPr>
        <w:t>,</w:t>
      </w:r>
      <w:r>
        <w:rPr>
          <w:sz w:val="28"/>
          <w:szCs w:val="28"/>
        </w:rPr>
        <w:t xml:space="preserve"> селищні</w:t>
      </w:r>
      <w:r>
        <w:rPr>
          <w:sz w:val="28"/>
          <w:szCs w:val="28"/>
          <w:lang w:val="ru-RU"/>
        </w:rPr>
        <w:t xml:space="preserve">, </w:t>
      </w:r>
      <w:r>
        <w:rPr>
          <w:sz w:val="28"/>
          <w:szCs w:val="28"/>
        </w:rPr>
        <w:t>міські голови</w:t>
      </w:r>
      <w:r>
        <w:rPr>
          <w:sz w:val="28"/>
          <w:szCs w:val="28"/>
          <w:lang w:val="ru-RU"/>
        </w:rPr>
        <w:t xml:space="preserve">, </w:t>
      </w:r>
      <w:r>
        <w:rPr>
          <w:sz w:val="28"/>
          <w:szCs w:val="28"/>
        </w:rPr>
        <w:t>обрані відповідно до закону на вільних</w:t>
      </w:r>
      <w:r>
        <w:rPr>
          <w:sz w:val="28"/>
          <w:szCs w:val="28"/>
          <w:lang w:val="ru-RU"/>
        </w:rPr>
        <w:t xml:space="preserve">, </w:t>
      </w:r>
      <w:r>
        <w:rPr>
          <w:sz w:val="28"/>
          <w:szCs w:val="28"/>
        </w:rPr>
        <w:t>рівних</w:t>
      </w:r>
      <w:r>
        <w:rPr>
          <w:sz w:val="28"/>
          <w:szCs w:val="28"/>
          <w:lang w:val="ru-RU"/>
        </w:rPr>
        <w:t xml:space="preserve">, </w:t>
      </w:r>
      <w:r>
        <w:rPr>
          <w:sz w:val="28"/>
          <w:szCs w:val="28"/>
        </w:rPr>
        <w:t>прямих виборах шляхом таємного голосування</w:t>
      </w:r>
      <w:r>
        <w:rPr>
          <w:sz w:val="28"/>
          <w:szCs w:val="28"/>
          <w:lang w:val="ru-RU"/>
        </w:rPr>
        <w:t xml:space="preserve">, </w:t>
      </w:r>
      <w:r>
        <w:rPr>
          <w:sz w:val="28"/>
          <w:szCs w:val="28"/>
        </w:rPr>
        <w:t>є повноважними</w:t>
      </w:r>
      <w:r>
        <w:rPr>
          <w:sz w:val="28"/>
          <w:szCs w:val="28"/>
          <w:lang w:val="ru-RU"/>
        </w:rPr>
        <w:t>,</w:t>
      </w:r>
      <w:r>
        <w:rPr>
          <w:sz w:val="28"/>
          <w:szCs w:val="28"/>
        </w:rPr>
        <w:t xml:space="preserve"> крім тих</w:t>
      </w:r>
      <w:r>
        <w:rPr>
          <w:sz w:val="28"/>
          <w:szCs w:val="28"/>
          <w:lang w:val="ru-RU"/>
        </w:rPr>
        <w:t>,</w:t>
      </w:r>
      <w:r>
        <w:rPr>
          <w:sz w:val="28"/>
          <w:szCs w:val="28"/>
        </w:rPr>
        <w:t xml:space="preserve"> повноваження яких достроково припинені у встановленому законом порядку</w:t>
      </w:r>
      <w:r>
        <w:rPr>
          <w:sz w:val="28"/>
          <w:szCs w:val="28"/>
          <w:lang w:val="ru-RU"/>
        </w:rPr>
        <w:t xml:space="preserve">, </w:t>
      </w:r>
      <w:r>
        <w:rPr>
          <w:sz w:val="28"/>
          <w:szCs w:val="28"/>
        </w:rPr>
        <w:t>до обрання нового складу відповідної ради</w:t>
      </w:r>
      <w:r>
        <w:rPr>
          <w:sz w:val="28"/>
          <w:szCs w:val="28"/>
          <w:lang w:val="ru-RU"/>
        </w:rPr>
        <w:t>,</w:t>
      </w:r>
      <w:r>
        <w:rPr>
          <w:sz w:val="28"/>
          <w:szCs w:val="28"/>
        </w:rPr>
        <w:t xml:space="preserve"> сільського</w:t>
      </w:r>
      <w:r>
        <w:rPr>
          <w:sz w:val="28"/>
          <w:szCs w:val="28"/>
          <w:lang w:val="ru-RU"/>
        </w:rPr>
        <w:t>,</w:t>
      </w:r>
      <w:r>
        <w:rPr>
          <w:sz w:val="28"/>
          <w:szCs w:val="28"/>
        </w:rPr>
        <w:t xml:space="preserve"> селищного</w:t>
      </w:r>
      <w:r>
        <w:rPr>
          <w:sz w:val="28"/>
          <w:szCs w:val="28"/>
          <w:lang w:val="ru-RU"/>
        </w:rPr>
        <w:t>,</w:t>
      </w:r>
      <w:r>
        <w:rPr>
          <w:sz w:val="28"/>
          <w:szCs w:val="28"/>
        </w:rPr>
        <w:t xml:space="preserve"> міського голови</w:t>
      </w:r>
      <w:r>
        <w:rPr>
          <w:sz w:val="28"/>
          <w:szCs w:val="28"/>
          <w:lang w:val="ru-RU"/>
        </w:rPr>
        <w:t xml:space="preserve"> </w:t>
      </w:r>
      <w:r>
        <w:rPr>
          <w:sz w:val="28"/>
          <w:szCs w:val="28"/>
        </w:rPr>
        <w:t>на наступних місцевих виборах та до початку здійснення ними своїх повноважень</w:t>
      </w:r>
      <w:r>
        <w:rPr>
          <w:sz w:val="28"/>
          <w:szCs w:val="28"/>
          <w:lang w:val="ru-RU"/>
        </w:rPr>
        <w:t xml:space="preserve">, </w:t>
      </w:r>
      <w:r>
        <w:rPr>
          <w:sz w:val="28"/>
          <w:szCs w:val="28"/>
        </w:rPr>
        <w:t>передбачених Конституцією та законами України.</w:t>
      </w:r>
    </w:p>
    <w:p w:rsidR="009613F0" w:rsidRDefault="009613F0" w:rsidP="009613F0">
      <w:pPr>
        <w:ind w:firstLine="709"/>
        <w:jc w:val="both"/>
        <w:rPr>
          <w:sz w:val="28"/>
          <w:szCs w:val="28"/>
        </w:rPr>
      </w:pPr>
      <w:r>
        <w:rPr>
          <w:sz w:val="28"/>
          <w:szCs w:val="28"/>
        </w:rPr>
        <w:t xml:space="preserve">На підставі цього, Олександрійська районна рада є повноважною і продовжує свою роботу. </w:t>
      </w:r>
    </w:p>
    <w:p w:rsidR="009613F0" w:rsidRDefault="009613F0" w:rsidP="009613F0">
      <w:pPr>
        <w:ind w:firstLine="709"/>
        <w:jc w:val="both"/>
        <w:rPr>
          <w:color w:val="FF0000"/>
          <w:sz w:val="28"/>
          <w:szCs w:val="28"/>
        </w:rPr>
      </w:pPr>
      <w:r>
        <w:rPr>
          <w:sz w:val="28"/>
          <w:szCs w:val="28"/>
        </w:rPr>
        <w:t>Механізм</w:t>
      </w:r>
      <w:r>
        <w:rPr>
          <w:color w:val="FF0000"/>
          <w:sz w:val="28"/>
          <w:szCs w:val="28"/>
        </w:rPr>
        <w:t xml:space="preserve"> </w:t>
      </w:r>
      <w:r>
        <w:rPr>
          <w:sz w:val="28"/>
          <w:szCs w:val="28"/>
        </w:rPr>
        <w:t>реалізації повноважень районної ради базується на ухваленні рішень під час сесій. Її реалізацію забезпечують апарат ради, постійні комісії та структурні підрозділи Олександрійської районної військової адміністрації.</w:t>
      </w:r>
    </w:p>
    <w:p w:rsidR="009613F0" w:rsidRDefault="009613F0" w:rsidP="009613F0">
      <w:pPr>
        <w:ind w:firstLine="709"/>
        <w:jc w:val="both"/>
        <w:rPr>
          <w:sz w:val="28"/>
          <w:szCs w:val="28"/>
          <w:lang w:val="ru-RU"/>
        </w:rPr>
      </w:pPr>
      <w:r>
        <w:rPr>
          <w:sz w:val="28"/>
          <w:szCs w:val="28"/>
        </w:rPr>
        <w:lastRenderedPageBreak/>
        <w:t>Відповідно до Закону України „Про місцеве самоврядування в Україні”  голова районної ради звітує про свою діяльність не менше одного разу на рік.</w:t>
      </w:r>
    </w:p>
    <w:p w:rsidR="009613F0" w:rsidRDefault="009613F0" w:rsidP="009613F0">
      <w:pPr>
        <w:ind w:firstLine="709"/>
        <w:jc w:val="both"/>
        <w:rPr>
          <w:sz w:val="28"/>
          <w:szCs w:val="28"/>
        </w:rPr>
      </w:pPr>
      <w:r>
        <w:rPr>
          <w:sz w:val="28"/>
          <w:szCs w:val="28"/>
        </w:rPr>
        <w:t>Тому сьогодні я, як посадова особа, яка виконує обов’язки голови районної ради, вчергове поінформую вас про свою діяльність, про роботу депутатського корпусу районної ради та виконавчого апарату за рік.</w:t>
      </w:r>
    </w:p>
    <w:p w:rsidR="009613F0" w:rsidRDefault="009613F0" w:rsidP="009613F0">
      <w:pPr>
        <w:ind w:firstLine="709"/>
        <w:jc w:val="both"/>
        <w:rPr>
          <w:sz w:val="28"/>
          <w:szCs w:val="28"/>
        </w:rPr>
      </w:pPr>
      <w:r>
        <w:rPr>
          <w:sz w:val="28"/>
          <w:szCs w:val="28"/>
        </w:rPr>
        <w:t>У звітному періоді ситуація в Україні залишалася трагічною. Продовжується протистояння нашого народу широкомасштабній збройній агресії російської федерації. Ворог продовжує наносити масовані ракетні</w:t>
      </w:r>
      <w:r>
        <w:rPr>
          <w:sz w:val="28"/>
          <w:szCs w:val="28"/>
          <w:lang w:val="ru-RU"/>
        </w:rPr>
        <w:t>,</w:t>
      </w:r>
      <w:r>
        <w:rPr>
          <w:sz w:val="28"/>
          <w:szCs w:val="28"/>
        </w:rPr>
        <w:t xml:space="preserve">  бомбові</w:t>
      </w:r>
      <w:r>
        <w:rPr>
          <w:sz w:val="28"/>
          <w:szCs w:val="28"/>
          <w:lang w:val="ru-RU"/>
        </w:rPr>
        <w:t xml:space="preserve"> </w:t>
      </w:r>
      <w:r>
        <w:rPr>
          <w:sz w:val="28"/>
          <w:szCs w:val="28"/>
        </w:rPr>
        <w:t>та дронові удари по мирних містах і селах України. Особливо посилились удари по об’єктах енергетики та теплопостачання. Агресор цілеспрямовано спричиняє руйнування цивільної інфраструктури та загибель наших співвітчизників. росія не припиняє спроби знищення українців, як нації, та України, як незалежної суверенної держави.</w:t>
      </w:r>
    </w:p>
    <w:p w:rsidR="009613F0" w:rsidRDefault="009613F0" w:rsidP="009613F0">
      <w:pPr>
        <w:ind w:firstLine="709"/>
        <w:jc w:val="both"/>
      </w:pPr>
      <w:r>
        <w:rPr>
          <w:sz w:val="28"/>
          <w:szCs w:val="28"/>
        </w:rPr>
        <w:t xml:space="preserve">Дякуючи вам, шановні депутати, вашій відповідальності, зацікавленості у позитивному вирішенні питань, запропонованих до розгляду, та тісній співпраці з районною державною адміністрацією у цих складних умовах районна рада діяла системно і планомірно, виконуючи визначені законом повноваження відповідно до Конституції України, законів України, Регламенту та  рішень  районної ради. </w:t>
      </w:r>
      <w:r>
        <w:t xml:space="preserve"> </w:t>
      </w:r>
    </w:p>
    <w:p w:rsidR="009613F0" w:rsidRDefault="009613F0" w:rsidP="009613F0">
      <w:pPr>
        <w:ind w:firstLine="709"/>
        <w:jc w:val="both"/>
        <w:rPr>
          <w:sz w:val="28"/>
          <w:szCs w:val="28"/>
        </w:rPr>
      </w:pPr>
      <w:r>
        <w:rPr>
          <w:sz w:val="28"/>
          <w:szCs w:val="28"/>
        </w:rPr>
        <w:t>Основною формою роботи районної ради є  пленарні засідання,  засідання постійних комісій районної ради та засідання Президії.</w:t>
      </w:r>
    </w:p>
    <w:p w:rsidR="009613F0" w:rsidRDefault="009613F0" w:rsidP="009613F0">
      <w:pPr>
        <w:ind w:firstLine="709"/>
        <w:jc w:val="both"/>
        <w:rPr>
          <w:sz w:val="28"/>
          <w:szCs w:val="28"/>
        </w:rPr>
      </w:pPr>
      <w:r>
        <w:rPr>
          <w:sz w:val="28"/>
          <w:szCs w:val="28"/>
        </w:rPr>
        <w:t>Всі питання, які виносились на пленарні засідання, були попередньо розглянуті на засіданнях Президії та опрацьовані на спільних засіданнях постійних комісій районної ради.</w:t>
      </w:r>
    </w:p>
    <w:p w:rsidR="009613F0" w:rsidRDefault="009613F0" w:rsidP="009613F0">
      <w:pPr>
        <w:ind w:firstLine="709"/>
        <w:jc w:val="both"/>
        <w:rPr>
          <w:sz w:val="28"/>
          <w:szCs w:val="28"/>
        </w:rPr>
      </w:pPr>
      <w:r>
        <w:rPr>
          <w:sz w:val="28"/>
          <w:szCs w:val="28"/>
        </w:rPr>
        <w:t>Усього за цей період проведено 4 засідання Президії районної ради, 4 спільні  засідання постійних комісій районної ради та 4 пленарні засідання, на яких розглянуто 42 питання, та прийнято відповідні рішення. Затверджено програму економічного і соціального розвитку та районний бюджет на поточний рік. Заслухано 5 звітів про виконання раніше прийнятих рішень, 2 питання розглянуто  в порядку контролю за ходом виконання районних програм.</w:t>
      </w:r>
    </w:p>
    <w:p w:rsidR="009613F0" w:rsidRDefault="009613F0" w:rsidP="009613F0">
      <w:pPr>
        <w:ind w:firstLine="709"/>
        <w:jc w:val="both"/>
        <w:rPr>
          <w:sz w:val="28"/>
          <w:szCs w:val="28"/>
        </w:rPr>
      </w:pPr>
      <w:r>
        <w:rPr>
          <w:sz w:val="28"/>
          <w:szCs w:val="28"/>
        </w:rPr>
        <w:t>Необхідно зазначити, що районною радою протягом звітного періоду було  підтримано та направлено 9 звернень до органів влади, посадових осіб вищого рівня та до Верховної  Ради України, а саме прийнято рішення:</w:t>
      </w:r>
    </w:p>
    <w:p w:rsidR="009613F0" w:rsidRDefault="009613F0" w:rsidP="009613F0">
      <w:pPr>
        <w:ind w:firstLine="709"/>
        <w:jc w:val="both"/>
        <w:rPr>
          <w:sz w:val="28"/>
          <w:szCs w:val="28"/>
        </w:rPr>
      </w:pPr>
    </w:p>
    <w:p w:rsidR="009613F0" w:rsidRDefault="009613F0" w:rsidP="009613F0">
      <w:pPr>
        <w:ind w:firstLine="567"/>
        <w:jc w:val="both"/>
        <w:rPr>
          <w:sz w:val="28"/>
          <w:szCs w:val="28"/>
        </w:rPr>
      </w:pPr>
      <w:r>
        <w:rPr>
          <w:b/>
          <w:bCs/>
          <w:iCs/>
          <w:sz w:val="28"/>
          <w:szCs w:val="28"/>
        </w:rPr>
        <w:t xml:space="preserve">«Про звернення Олександрійської районної ради Кіровоградської області до голови Кіровоградської обласної державної адміністрації, Кіровоградської обласної ради, міських, селищних та сільських рад Олександрійського району щодо надання фінансової підтримки»; </w:t>
      </w:r>
    </w:p>
    <w:p w:rsidR="009613F0" w:rsidRDefault="009613F0" w:rsidP="009613F0">
      <w:pPr>
        <w:ind w:firstLine="567"/>
        <w:jc w:val="both"/>
        <w:rPr>
          <w:sz w:val="28"/>
          <w:szCs w:val="28"/>
        </w:rPr>
      </w:pPr>
    </w:p>
    <w:p w:rsidR="009613F0" w:rsidRDefault="009613F0" w:rsidP="009613F0">
      <w:pPr>
        <w:ind w:firstLine="567"/>
        <w:jc w:val="both"/>
        <w:rPr>
          <w:b/>
          <w:sz w:val="28"/>
          <w:szCs w:val="28"/>
        </w:rPr>
      </w:pPr>
      <w:r>
        <w:rPr>
          <w:b/>
          <w:sz w:val="28"/>
          <w:szCs w:val="28"/>
        </w:rPr>
        <w:t>«Про звернення депутатів районної ради про відновлення роботи обласного комунального закладу «Олександрійський онкологічний диспансер»;</w:t>
      </w:r>
    </w:p>
    <w:p w:rsidR="009613F0" w:rsidRDefault="009613F0" w:rsidP="009613F0">
      <w:pPr>
        <w:ind w:firstLine="567"/>
        <w:jc w:val="both"/>
        <w:rPr>
          <w:b/>
          <w:sz w:val="28"/>
          <w:szCs w:val="28"/>
        </w:rPr>
      </w:pPr>
    </w:p>
    <w:p w:rsidR="009613F0" w:rsidRDefault="009613F0" w:rsidP="009613F0">
      <w:pPr>
        <w:ind w:firstLine="567"/>
        <w:jc w:val="both"/>
        <w:rPr>
          <w:sz w:val="28"/>
          <w:szCs w:val="28"/>
        </w:rPr>
      </w:pPr>
      <w:r>
        <w:rPr>
          <w:b/>
          <w:sz w:val="28"/>
          <w:szCs w:val="28"/>
        </w:rPr>
        <w:lastRenderedPageBreak/>
        <w:t>«Про звернення депутатів районної ради щодо недопущення закриття КНП Олександрійська психіатрична лікарня Кіровоградської обласної ради»</w:t>
      </w:r>
      <w:r>
        <w:rPr>
          <w:sz w:val="28"/>
          <w:szCs w:val="28"/>
        </w:rPr>
        <w:t>;</w:t>
      </w:r>
    </w:p>
    <w:p w:rsidR="009613F0" w:rsidRDefault="009613F0" w:rsidP="009613F0">
      <w:pPr>
        <w:ind w:firstLine="567"/>
        <w:rPr>
          <w:sz w:val="28"/>
          <w:szCs w:val="28"/>
        </w:rPr>
      </w:pPr>
    </w:p>
    <w:p w:rsidR="009613F0" w:rsidRDefault="009613F0" w:rsidP="009613F0">
      <w:pPr>
        <w:tabs>
          <w:tab w:val="left" w:pos="3402"/>
        </w:tabs>
        <w:ind w:right="2" w:firstLine="567"/>
        <w:jc w:val="both"/>
        <w:rPr>
          <w:b/>
          <w:sz w:val="28"/>
          <w:szCs w:val="28"/>
        </w:rPr>
      </w:pPr>
      <w:r>
        <w:rPr>
          <w:b/>
          <w:bCs/>
          <w:sz w:val="28"/>
          <w:szCs w:val="28"/>
        </w:rPr>
        <w:t xml:space="preserve">«Про Звернення </w:t>
      </w:r>
      <w:r>
        <w:rPr>
          <w:b/>
          <w:sz w:val="28"/>
          <w:szCs w:val="28"/>
        </w:rPr>
        <w:t>депутатів Олександрійської районної ради Кіровоградської області восьмого скликання</w:t>
      </w:r>
      <w:r>
        <w:rPr>
          <w:sz w:val="28"/>
          <w:szCs w:val="28"/>
        </w:rPr>
        <w:t xml:space="preserve"> </w:t>
      </w:r>
      <w:r>
        <w:rPr>
          <w:b/>
          <w:sz w:val="28"/>
          <w:szCs w:val="28"/>
        </w:rPr>
        <w:t>до Верховної Ради України щодо прийняття законопроєкту (реєстр. № 12463) «Про внесення зміни до статті 15 Закону України "Про статус ветеранів війни, гарантії їх соціального захисту" щодо врегулювання питання надання деяких пільг сім’ям загиблих (померлих) ветеранів війни, сім’ям загиблих (померлих) Захисників і Захисниць України»;</w:t>
      </w:r>
    </w:p>
    <w:p w:rsidR="009613F0" w:rsidRDefault="009613F0" w:rsidP="009613F0">
      <w:pPr>
        <w:spacing w:before="240"/>
        <w:ind w:right="2" w:firstLine="567"/>
        <w:jc w:val="both"/>
        <w:rPr>
          <w:b/>
          <w:sz w:val="28"/>
          <w:szCs w:val="28"/>
        </w:rPr>
      </w:pPr>
      <w:r>
        <w:rPr>
          <w:b/>
          <w:bCs/>
          <w:sz w:val="28"/>
          <w:szCs w:val="28"/>
        </w:rPr>
        <w:t xml:space="preserve">«Про </w:t>
      </w:r>
      <w:r>
        <w:rPr>
          <w:b/>
          <w:sz w:val="28"/>
          <w:szCs w:val="28"/>
        </w:rPr>
        <w:t>Звернення депутатів Олександрійської районної ради Кіровоградської області восьмого скликання</w:t>
      </w:r>
      <w:r>
        <w:rPr>
          <w:sz w:val="28"/>
          <w:szCs w:val="28"/>
        </w:rPr>
        <w:t xml:space="preserve"> </w:t>
      </w:r>
      <w:r>
        <w:rPr>
          <w:b/>
          <w:sz w:val="28"/>
          <w:szCs w:val="28"/>
        </w:rPr>
        <w:t>до Верховної Ради України щодо прийняття законопроєкту (реєстр. № 13376)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rsidR="009613F0" w:rsidRDefault="009613F0" w:rsidP="009613F0">
      <w:pPr>
        <w:ind w:firstLine="567"/>
        <w:jc w:val="both"/>
        <w:rPr>
          <w:b/>
          <w:sz w:val="28"/>
          <w:szCs w:val="28"/>
        </w:rPr>
      </w:pPr>
    </w:p>
    <w:p w:rsidR="009613F0" w:rsidRDefault="009613F0" w:rsidP="009613F0">
      <w:pPr>
        <w:ind w:firstLine="567"/>
        <w:jc w:val="both"/>
        <w:rPr>
          <w:b/>
          <w:sz w:val="28"/>
          <w:szCs w:val="28"/>
        </w:rPr>
      </w:pPr>
      <w:r>
        <w:rPr>
          <w:b/>
          <w:bCs/>
          <w:sz w:val="28"/>
          <w:szCs w:val="28"/>
        </w:rPr>
        <w:t xml:space="preserve">«Про Звернення </w:t>
      </w:r>
      <w:r>
        <w:rPr>
          <w:b/>
          <w:sz w:val="28"/>
          <w:szCs w:val="28"/>
        </w:rPr>
        <w:t>депутатів Олександрійської районної ради Кіровоградської області восьмого скликання до Президента України та Верховної Ради України про підтримку ініціативи щодо проєкту Закону України (реєстр. № 13705) «Про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w:t>
      </w:r>
    </w:p>
    <w:p w:rsidR="009613F0" w:rsidRDefault="009613F0" w:rsidP="009613F0">
      <w:pPr>
        <w:ind w:firstLine="567"/>
        <w:jc w:val="both"/>
        <w:rPr>
          <w:b/>
          <w:sz w:val="28"/>
          <w:szCs w:val="28"/>
        </w:rPr>
      </w:pPr>
    </w:p>
    <w:p w:rsidR="009613F0" w:rsidRDefault="009613F0" w:rsidP="009613F0">
      <w:pPr>
        <w:ind w:firstLine="567"/>
        <w:jc w:val="both"/>
        <w:rPr>
          <w:b/>
          <w:sz w:val="28"/>
          <w:szCs w:val="28"/>
        </w:rPr>
      </w:pPr>
      <w:r>
        <w:rPr>
          <w:b/>
          <w:bCs/>
          <w:sz w:val="28"/>
          <w:szCs w:val="28"/>
        </w:rPr>
        <w:t xml:space="preserve">«Про </w:t>
      </w:r>
      <w:r>
        <w:rPr>
          <w:b/>
          <w:sz w:val="28"/>
          <w:szCs w:val="28"/>
        </w:rPr>
        <w:t>Звернення депутатів Олександрійської районної ради Кіровоградської області восьмого скликання до Президента України та Верховної Ради України про підтримку ініціативи щодо проєкту Закону України (реєстр. № 13704)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p>
    <w:p w:rsidR="009613F0" w:rsidRDefault="009613F0" w:rsidP="009613F0">
      <w:pPr>
        <w:ind w:firstLine="567"/>
        <w:rPr>
          <w:sz w:val="28"/>
          <w:szCs w:val="28"/>
        </w:rPr>
      </w:pPr>
    </w:p>
    <w:p w:rsidR="009613F0" w:rsidRDefault="009613F0" w:rsidP="009613F0">
      <w:pPr>
        <w:pStyle w:val="ae"/>
        <w:ind w:right="-5" w:firstLine="567"/>
        <w:jc w:val="both"/>
        <w:rPr>
          <w:rFonts w:ascii="Times New Roman" w:hAnsi="Times New Roman"/>
          <w:b/>
          <w:sz w:val="28"/>
          <w:szCs w:val="28"/>
          <w:lang w:val="uk-UA"/>
        </w:rPr>
      </w:pPr>
      <w:r>
        <w:rPr>
          <w:rFonts w:ascii="Times New Roman" w:hAnsi="Times New Roman"/>
          <w:b/>
          <w:bCs/>
          <w:sz w:val="28"/>
          <w:szCs w:val="28"/>
          <w:lang w:val="uk-UA"/>
        </w:rPr>
        <w:t xml:space="preserve">«Про </w:t>
      </w:r>
      <w:r>
        <w:rPr>
          <w:rFonts w:ascii="Times New Roman" w:hAnsi="Times New Roman"/>
          <w:b/>
          <w:sz w:val="28"/>
          <w:szCs w:val="28"/>
          <w:lang w:val="uk-UA"/>
        </w:rPr>
        <w:t>Звернення депутатів Олександрійської районної ради до Кіровоградської обласної ради, голови Кіровоградської обласної державної адміністрації щодо створення онкологічного відділення КНП «Обласний клінічний онкологічний центр Кіровоградської обласної ради» на території Олександрійського району.</w:t>
      </w:r>
    </w:p>
    <w:p w:rsidR="009613F0" w:rsidRDefault="009613F0" w:rsidP="009613F0">
      <w:pPr>
        <w:ind w:firstLine="567"/>
        <w:rPr>
          <w:sz w:val="28"/>
          <w:szCs w:val="28"/>
        </w:rPr>
      </w:pPr>
    </w:p>
    <w:p w:rsidR="009613F0" w:rsidRDefault="009613F0" w:rsidP="009613F0">
      <w:pPr>
        <w:ind w:firstLine="567"/>
        <w:jc w:val="both"/>
        <w:rPr>
          <w:b/>
          <w:sz w:val="28"/>
          <w:szCs w:val="28"/>
        </w:rPr>
      </w:pPr>
      <w:r>
        <w:rPr>
          <w:b/>
          <w:sz w:val="28"/>
          <w:szCs w:val="28"/>
        </w:rPr>
        <w:t>«Про звернення депутатів Олександрійської районної ради Кіровоградської області восьмого скликання</w:t>
      </w:r>
      <w:r>
        <w:rPr>
          <w:sz w:val="28"/>
          <w:szCs w:val="28"/>
        </w:rPr>
        <w:t xml:space="preserve"> </w:t>
      </w:r>
      <w:r>
        <w:rPr>
          <w:b/>
          <w:sz w:val="28"/>
          <w:szCs w:val="28"/>
        </w:rPr>
        <w:t>до голови Верховної Ради України Руслана Стефанчука</w:t>
      </w:r>
      <w:r>
        <w:rPr>
          <w:b/>
          <w:sz w:val="28"/>
          <w:szCs w:val="28"/>
          <w:lang w:eastAsia="uk-UA"/>
        </w:rPr>
        <w:t xml:space="preserve"> щодо недопущення прийняття </w:t>
      </w:r>
      <w:r>
        <w:rPr>
          <w:b/>
          <w:sz w:val="28"/>
          <w:szCs w:val="28"/>
          <w:lang w:eastAsia="uk-UA"/>
        </w:rPr>
        <w:lastRenderedPageBreak/>
        <w:t xml:space="preserve">законопроєкту реєстр. № 14005 </w:t>
      </w:r>
      <w:r>
        <w:rPr>
          <w:b/>
          <w:sz w:val="28"/>
          <w:szCs w:val="28"/>
        </w:rPr>
        <w:t>«Про внесення змін до деяких законів України щодо спрощення виконавчого провадження через цифровізацію».</w:t>
      </w:r>
    </w:p>
    <w:p w:rsidR="009613F0" w:rsidRDefault="009613F0" w:rsidP="009613F0">
      <w:pPr>
        <w:tabs>
          <w:tab w:val="left" w:pos="4678"/>
        </w:tabs>
        <w:ind w:right="-2" w:firstLine="567"/>
        <w:jc w:val="both"/>
        <w:rPr>
          <w:b/>
          <w:bCs/>
          <w:iCs/>
          <w:sz w:val="28"/>
          <w:szCs w:val="28"/>
        </w:rPr>
      </w:pPr>
    </w:p>
    <w:p w:rsidR="009613F0" w:rsidRDefault="009613F0" w:rsidP="008437AD">
      <w:pPr>
        <w:ind w:firstLine="567"/>
        <w:jc w:val="both"/>
        <w:rPr>
          <w:sz w:val="28"/>
          <w:szCs w:val="28"/>
        </w:rPr>
      </w:pPr>
      <w:r>
        <w:rPr>
          <w:sz w:val="28"/>
          <w:szCs w:val="28"/>
        </w:rPr>
        <w:t xml:space="preserve">За результатами розгляду зазначених звернень надійшли відповіді про які я інформувала вас на пленарних засіданнях районної ради. </w:t>
      </w:r>
    </w:p>
    <w:p w:rsidR="009613F0" w:rsidRDefault="009613F0" w:rsidP="008437AD">
      <w:pPr>
        <w:tabs>
          <w:tab w:val="left" w:pos="993"/>
        </w:tabs>
        <w:ind w:firstLine="567"/>
        <w:jc w:val="both"/>
        <w:rPr>
          <w:sz w:val="28"/>
          <w:szCs w:val="28"/>
        </w:rPr>
      </w:pPr>
      <w:r>
        <w:rPr>
          <w:sz w:val="28"/>
          <w:szCs w:val="28"/>
        </w:rPr>
        <w:t>Сьогодні ми продовжуємо працювати переборюючи ряд несприятливих умов:</w:t>
      </w:r>
    </w:p>
    <w:p w:rsidR="009613F0" w:rsidRDefault="009613F0" w:rsidP="008437AD">
      <w:pPr>
        <w:pStyle w:val="ac"/>
        <w:numPr>
          <w:ilvl w:val="0"/>
          <w:numId w:val="5"/>
        </w:numPr>
        <w:tabs>
          <w:tab w:val="left" w:pos="993"/>
        </w:tabs>
        <w:spacing w:after="0" w:line="240" w:lineRule="auto"/>
        <w:ind w:left="0" w:firstLine="567"/>
        <w:jc w:val="both"/>
        <w:rPr>
          <w:sz w:val="28"/>
          <w:szCs w:val="28"/>
          <w:lang w:val="uk-UA"/>
        </w:rPr>
      </w:pPr>
      <w:r>
        <w:rPr>
          <w:rFonts w:ascii="Times New Roman" w:hAnsi="Times New Roman"/>
          <w:sz w:val="28"/>
          <w:szCs w:val="28"/>
          <w:lang w:val="uk-UA"/>
        </w:rPr>
        <w:t>реформу децентралізації, яка забрала дохідну частину районного бюджету, чим обмежила діяльність районної ради, як органу місцевого самоврядування в ресурсах, а отже і в розвитку підвідомчих територій;</w:t>
      </w:r>
    </w:p>
    <w:p w:rsidR="009613F0" w:rsidRDefault="009613F0" w:rsidP="008437AD">
      <w:pPr>
        <w:pStyle w:val="ac"/>
        <w:numPr>
          <w:ilvl w:val="0"/>
          <w:numId w:val="5"/>
        </w:numPr>
        <w:tabs>
          <w:tab w:val="left" w:pos="993"/>
        </w:tabs>
        <w:spacing w:after="0" w:line="240" w:lineRule="auto"/>
        <w:ind w:left="0" w:firstLine="567"/>
        <w:jc w:val="both"/>
        <w:rPr>
          <w:sz w:val="28"/>
          <w:szCs w:val="28"/>
          <w:lang w:val="uk-UA"/>
        </w:rPr>
      </w:pPr>
      <w:r>
        <w:rPr>
          <w:rFonts w:ascii="Times New Roman" w:hAnsi="Times New Roman"/>
          <w:sz w:val="28"/>
          <w:szCs w:val="28"/>
          <w:lang w:val="uk-UA"/>
        </w:rPr>
        <w:t>обмеження можливостей реалізації повноважень районних рад;</w:t>
      </w:r>
    </w:p>
    <w:p w:rsidR="009613F0" w:rsidRDefault="009613F0" w:rsidP="008437AD">
      <w:pPr>
        <w:pStyle w:val="ac"/>
        <w:numPr>
          <w:ilvl w:val="0"/>
          <w:numId w:val="5"/>
        </w:numPr>
        <w:tabs>
          <w:tab w:val="left" w:pos="993"/>
        </w:tabs>
        <w:spacing w:after="0" w:line="240" w:lineRule="auto"/>
        <w:ind w:left="0" w:firstLine="567"/>
        <w:jc w:val="both"/>
        <w:rPr>
          <w:sz w:val="28"/>
          <w:szCs w:val="28"/>
          <w:lang w:val="uk-UA"/>
        </w:rPr>
      </w:pPr>
      <w:r>
        <w:rPr>
          <w:rFonts w:ascii="Times New Roman" w:hAnsi="Times New Roman"/>
          <w:sz w:val="28"/>
          <w:szCs w:val="28"/>
          <w:lang w:val="uk-UA"/>
        </w:rPr>
        <w:t>відсутність джерел фінансування, в тому числі на забезпечення власної діяльності;</w:t>
      </w:r>
    </w:p>
    <w:p w:rsidR="009613F0" w:rsidRDefault="009613F0" w:rsidP="008437AD">
      <w:pPr>
        <w:pStyle w:val="ac"/>
        <w:numPr>
          <w:ilvl w:val="0"/>
          <w:numId w:val="5"/>
        </w:numPr>
        <w:tabs>
          <w:tab w:val="left" w:pos="993"/>
        </w:tabs>
        <w:spacing w:after="0" w:line="240" w:lineRule="auto"/>
        <w:ind w:left="0" w:firstLine="567"/>
        <w:jc w:val="both"/>
        <w:rPr>
          <w:sz w:val="28"/>
          <w:szCs w:val="28"/>
          <w:lang w:val="uk-UA"/>
        </w:rPr>
      </w:pPr>
      <w:r>
        <w:rPr>
          <w:rFonts w:ascii="Times New Roman" w:hAnsi="Times New Roman"/>
          <w:sz w:val="28"/>
          <w:szCs w:val="28"/>
          <w:lang w:val="uk-UA"/>
        </w:rPr>
        <w:t>нівелювання ролі районного рівня влади в суспільному житті;</w:t>
      </w:r>
    </w:p>
    <w:p w:rsidR="009613F0" w:rsidRDefault="009613F0" w:rsidP="008437AD">
      <w:pPr>
        <w:pStyle w:val="ac"/>
        <w:numPr>
          <w:ilvl w:val="0"/>
          <w:numId w:val="5"/>
        </w:numPr>
        <w:tabs>
          <w:tab w:val="left" w:pos="993"/>
        </w:tabs>
        <w:spacing w:after="0" w:line="240" w:lineRule="auto"/>
        <w:ind w:left="0" w:firstLine="567"/>
        <w:jc w:val="both"/>
        <w:rPr>
          <w:sz w:val="28"/>
          <w:szCs w:val="28"/>
          <w:lang w:val="uk-UA"/>
        </w:rPr>
      </w:pPr>
      <w:r>
        <w:rPr>
          <w:rFonts w:ascii="Times New Roman" w:hAnsi="Times New Roman"/>
          <w:sz w:val="28"/>
          <w:szCs w:val="28"/>
          <w:lang w:val="uk-UA"/>
        </w:rPr>
        <w:t>масове дострокове припинення повноважень депутатів районних рад по всій Україні.</w:t>
      </w:r>
    </w:p>
    <w:p w:rsidR="009613F0" w:rsidRDefault="009613F0" w:rsidP="008437AD">
      <w:pPr>
        <w:tabs>
          <w:tab w:val="left" w:pos="993"/>
        </w:tabs>
        <w:ind w:firstLine="567"/>
        <w:jc w:val="both"/>
        <w:rPr>
          <w:sz w:val="28"/>
          <w:szCs w:val="28"/>
        </w:rPr>
      </w:pPr>
      <w:r>
        <w:rPr>
          <w:sz w:val="28"/>
          <w:szCs w:val="28"/>
        </w:rPr>
        <w:t xml:space="preserve">Я, як керівник районної ради, відповідальна не тільки за забезпечення діяльності районної ради та її виконавчого апарату, а ще і за її фінансово-господарську діяльність. Враховуючи ресурсну незабезпеченість районної ради, було прийнято звернення районної ради  до голови  обласної державної адміністрації, обласної ради та до територіальних громад району. На наше звернення протягом 2025 року  Олександрійською міською, Приютівською,  Новопразькою, Онуфріївською, Пантаївською селищними та Попельнастівською сільською радами прийнято рішення про надання субвенції районному бюджету на утримання районної ради. Висловлюю щиру вдячність керівникам та депутатам цих рад за надану фінансову підтримку без якої діяльність районної ради була б просто неможливою. Кіровоградська обласна рада та Кіровоградська обласна адміністрація </w:t>
      </w:r>
      <w:r>
        <w:rPr>
          <w:b/>
          <w:sz w:val="28"/>
          <w:szCs w:val="28"/>
        </w:rPr>
        <w:t xml:space="preserve">вчергове відмовили районній раді </w:t>
      </w:r>
      <w:r>
        <w:rPr>
          <w:sz w:val="28"/>
          <w:szCs w:val="28"/>
        </w:rPr>
        <w:t xml:space="preserve">у наданні фінансової підтримки, переклавши це на територіальні громади району.  В інших областях надається фінансова підтримка районним радам за рахунок обласних бюджетів. </w:t>
      </w:r>
    </w:p>
    <w:p w:rsidR="009613F0" w:rsidRDefault="009613F0" w:rsidP="009613F0">
      <w:pPr>
        <w:ind w:firstLine="709"/>
        <w:jc w:val="both"/>
        <w:rPr>
          <w:sz w:val="28"/>
          <w:szCs w:val="28"/>
        </w:rPr>
      </w:pPr>
      <w:r>
        <w:rPr>
          <w:sz w:val="28"/>
          <w:szCs w:val="28"/>
        </w:rPr>
        <w:t xml:space="preserve">В Олександрійському районі функціонує Трудовий архів, створений у 2004 році за рішенням районної ради, для зберігання документів  з кадрових питань (особового складу) ліквідованих підприємств, установ та організацій району, а також документів з особового складу виборчих комісій. Станом на сьогодні на зберіганні в Трудовому архіві перебуває </w:t>
      </w:r>
      <w:r>
        <w:rPr>
          <w:b/>
          <w:sz w:val="28"/>
          <w:szCs w:val="28"/>
        </w:rPr>
        <w:t xml:space="preserve">6815 </w:t>
      </w:r>
      <w:r>
        <w:rPr>
          <w:sz w:val="28"/>
          <w:szCs w:val="28"/>
        </w:rPr>
        <w:t xml:space="preserve">архівних справ. За звітний період на звернення громадян видано </w:t>
      </w:r>
      <w:r>
        <w:rPr>
          <w:b/>
          <w:sz w:val="28"/>
          <w:szCs w:val="28"/>
        </w:rPr>
        <w:t>342</w:t>
      </w:r>
      <w:r>
        <w:rPr>
          <w:sz w:val="28"/>
          <w:szCs w:val="28"/>
        </w:rPr>
        <w:t xml:space="preserve"> архівні довідки про підтвердження трудової діяльності та трудового стажу, про нарахування та виплату заробітної плати, які в основному використовуються для оформлення пенсії. </w:t>
      </w:r>
    </w:p>
    <w:p w:rsidR="009613F0" w:rsidRDefault="009613F0" w:rsidP="009613F0">
      <w:pPr>
        <w:ind w:firstLine="709"/>
        <w:jc w:val="both"/>
        <w:rPr>
          <w:sz w:val="28"/>
          <w:szCs w:val="28"/>
        </w:rPr>
      </w:pPr>
      <w:r>
        <w:rPr>
          <w:sz w:val="28"/>
          <w:szCs w:val="28"/>
        </w:rPr>
        <w:t>Мною особисто та працівниками виконавчого апарату районної ради приділяється особлива увага забезпеченню участі депутатів районної ради у роботі ради та її органів шляхом їх повідомлення, надання відповідних роз’яснень та консультацій.</w:t>
      </w:r>
    </w:p>
    <w:p w:rsidR="009613F0" w:rsidRDefault="009613F0" w:rsidP="009613F0">
      <w:pPr>
        <w:ind w:firstLine="709"/>
        <w:jc w:val="both"/>
        <w:rPr>
          <w:sz w:val="28"/>
          <w:szCs w:val="28"/>
        </w:rPr>
      </w:pPr>
      <w:r>
        <w:rPr>
          <w:sz w:val="28"/>
          <w:szCs w:val="28"/>
        </w:rPr>
        <w:lastRenderedPageBreak/>
        <w:t>Переважна більшість депутатів відповідально ставиться до виконання своїх депутатських обов’язків. Але, на жаль, є депутати, які з невідомих причин не завжди беруть участь у пленарних засіданнях районної ради та засіданнях постійних комісій. У звітному періоді середній відсоток відвідування пленарних засідань районної ради депутатами районної ради склав 66% від загального складу ради. У середньому у пленарних засіданнях брали участь 2</w:t>
      </w:r>
      <w:r>
        <w:rPr>
          <w:sz w:val="28"/>
          <w:szCs w:val="28"/>
          <w:lang w:val="ru-RU"/>
        </w:rPr>
        <w:t>8</w:t>
      </w:r>
      <w:r>
        <w:rPr>
          <w:sz w:val="28"/>
          <w:szCs w:val="28"/>
        </w:rPr>
        <w:t xml:space="preserve"> депутатів із 42 депутатів загального складу. </w:t>
      </w:r>
      <w:r>
        <w:rPr>
          <w:color w:val="000000" w:themeColor="text1"/>
          <w:sz w:val="28"/>
          <w:szCs w:val="28"/>
        </w:rPr>
        <w:t xml:space="preserve">Фактична чисельність депутатського корпусу 37. </w:t>
      </w:r>
      <w:r>
        <w:rPr>
          <w:sz w:val="28"/>
          <w:szCs w:val="28"/>
        </w:rPr>
        <w:t xml:space="preserve">Мінімальна кількість депутатів, необхідна для забезпечення повноважності пленарного засідання, становить 22 депутати. Така ж кількість депутатів необхідна  і для   прийняття рішень районною радою. </w:t>
      </w:r>
    </w:p>
    <w:p w:rsidR="009613F0" w:rsidRDefault="009613F0" w:rsidP="009613F0">
      <w:pPr>
        <w:ind w:firstLine="709"/>
        <w:jc w:val="both"/>
        <w:rPr>
          <w:sz w:val="28"/>
          <w:szCs w:val="28"/>
        </w:rPr>
      </w:pPr>
      <w:r>
        <w:rPr>
          <w:sz w:val="28"/>
          <w:szCs w:val="28"/>
        </w:rPr>
        <w:t>Довідково хочу повідомити, що у звітному періоді 16 депутатів відвідали 100 % пленарних засідань (4 засідання), 9 депутатів – 75% (3 засідання), 7 депутатів – 50% (2 – засідання), 3 депутати – 25% (одне засідання). Два депутати не відвідали жодного засідання</w:t>
      </w:r>
      <w:r>
        <w:rPr>
          <w:sz w:val="28"/>
          <w:szCs w:val="28"/>
          <w:lang w:val="ru-RU"/>
        </w:rPr>
        <w:t xml:space="preserve"> (</w:t>
      </w:r>
      <w:r>
        <w:rPr>
          <w:sz w:val="28"/>
          <w:szCs w:val="28"/>
        </w:rPr>
        <w:t>Голубовський Роман Олегович від «Слуги Народу» та Олійник Сергій Олександрович від ОПЗЖ</w:t>
      </w:r>
      <w:r>
        <w:rPr>
          <w:sz w:val="28"/>
          <w:szCs w:val="28"/>
          <w:lang w:val="ru-RU"/>
        </w:rPr>
        <w:t>)</w:t>
      </w:r>
      <w:r>
        <w:rPr>
          <w:sz w:val="28"/>
          <w:szCs w:val="28"/>
        </w:rPr>
        <w:t>.</w:t>
      </w:r>
    </w:p>
    <w:p w:rsidR="009613F0" w:rsidRDefault="009613F0" w:rsidP="009613F0">
      <w:pPr>
        <w:ind w:firstLine="709"/>
        <w:jc w:val="both"/>
        <w:rPr>
          <w:sz w:val="28"/>
          <w:szCs w:val="28"/>
        </w:rPr>
      </w:pPr>
      <w:r>
        <w:rPr>
          <w:sz w:val="28"/>
          <w:szCs w:val="28"/>
        </w:rPr>
        <w:t xml:space="preserve">Приблизно така ж ситуація з явкою депутатів на спільні засідання постійних комісій районної ради. </w:t>
      </w:r>
    </w:p>
    <w:p w:rsidR="009613F0" w:rsidRDefault="009613F0" w:rsidP="009613F0">
      <w:pPr>
        <w:ind w:firstLine="709"/>
        <w:jc w:val="both"/>
        <w:rPr>
          <w:sz w:val="28"/>
          <w:szCs w:val="28"/>
        </w:rPr>
      </w:pPr>
      <w:r>
        <w:rPr>
          <w:sz w:val="28"/>
          <w:szCs w:val="28"/>
        </w:rPr>
        <w:t xml:space="preserve">Користуючись нагодою, вчергове звертаюся до представників усіх депутатських фракцій, усіх колег депутатів з проханням добросовісно та відповідально виконувати свої депутатські обов’язки, особливо щодо участі у пленарних засіданнях районної ради та засіданнях постійних комісій. </w:t>
      </w:r>
    </w:p>
    <w:p w:rsidR="009613F0" w:rsidRDefault="009613F0" w:rsidP="009613F0">
      <w:pPr>
        <w:ind w:firstLine="709"/>
        <w:jc w:val="both"/>
        <w:rPr>
          <w:sz w:val="28"/>
          <w:szCs w:val="28"/>
        </w:rPr>
      </w:pPr>
      <w:r>
        <w:rPr>
          <w:sz w:val="28"/>
          <w:szCs w:val="28"/>
        </w:rPr>
        <w:t>З початку нашої каденції за особистою заявою депутата районної ради про складання депутатських повноважень, за рішенням районної ради достроково припинено повноваження 23 депутатів: 7 депутатів від ОПЗЖ</w:t>
      </w:r>
      <w:r>
        <w:rPr>
          <w:sz w:val="28"/>
          <w:szCs w:val="28"/>
          <w:lang w:val="ru-RU"/>
        </w:rPr>
        <w:t xml:space="preserve">, </w:t>
      </w:r>
      <w:r>
        <w:rPr>
          <w:sz w:val="28"/>
          <w:szCs w:val="28"/>
        </w:rPr>
        <w:t>5 депутатів «За майбутнє»</w:t>
      </w:r>
      <w:r>
        <w:rPr>
          <w:sz w:val="28"/>
          <w:szCs w:val="28"/>
          <w:lang w:val="ru-RU"/>
        </w:rPr>
        <w:t xml:space="preserve">, </w:t>
      </w:r>
      <w:r>
        <w:rPr>
          <w:sz w:val="28"/>
          <w:szCs w:val="28"/>
        </w:rPr>
        <w:t>по 3 депутата від ВО «Батьківщина»</w:t>
      </w:r>
      <w:r>
        <w:rPr>
          <w:sz w:val="28"/>
          <w:szCs w:val="28"/>
          <w:lang w:val="ru-RU"/>
        </w:rPr>
        <w:t>,</w:t>
      </w:r>
      <w:r>
        <w:rPr>
          <w:sz w:val="28"/>
          <w:szCs w:val="28"/>
        </w:rPr>
        <w:t xml:space="preserve"> Радикальної партії Олега Ляшка та «Слуги Народу»</w:t>
      </w:r>
      <w:r>
        <w:rPr>
          <w:sz w:val="28"/>
          <w:szCs w:val="28"/>
          <w:lang w:val="ru-RU"/>
        </w:rPr>
        <w:t xml:space="preserve">, </w:t>
      </w:r>
      <w:r>
        <w:rPr>
          <w:sz w:val="28"/>
          <w:szCs w:val="28"/>
        </w:rPr>
        <w:t>2 депутата від «Європейської солідарності». Замість вибулих набули повноважень:  від ВО «Батьківщина»: Бут Наталія Миколаївна, Криган Руслан Володимирович, Тараненко Валентина Миколаївна; від Європейської солідарності: Альпов Андрій Володимирович, Бугайова Наталія Анатоліївна; «За майбутнє»: Лум’яник Станіслав Васильович, Маркар’ян Тетяна Василівна, Субботня Світлана Вікторівна; від Радикальної партії Олега Ляшка: Сіміненко Ірина Іванівна, Халін Іван Михайлович, Хомич Віктор Олегович; від «Слуги Народу»: Хвостов Володимир Олександрович, Кравчук Ірина Олександрівна, Сінігур Денис Ілліч. Таким чином із 42 депутатів чинними є 37 депутатів.</w:t>
      </w:r>
    </w:p>
    <w:p w:rsidR="009613F0" w:rsidRPr="009613F0" w:rsidRDefault="009613F0" w:rsidP="009613F0">
      <w:pPr>
        <w:ind w:firstLine="709"/>
        <w:jc w:val="both"/>
        <w:rPr>
          <w:sz w:val="28"/>
          <w:szCs w:val="28"/>
        </w:rPr>
      </w:pPr>
      <w:r w:rsidRPr="009613F0">
        <w:rPr>
          <w:sz w:val="28"/>
          <w:szCs w:val="28"/>
        </w:rPr>
        <w:t>Олександрійська районна рада є членом Української асоціації обласної та районних рад. Членство в асоціації дає можливість брати участь у підготовці та розгляді проєктів законодавчих та нормативних документів, які стосуються діяльності та розмежування повноважень органів місцевого самоврядування. Брала участь в засіданнях Конгресу місцевих і регіональних влад при Президентові України, в засіданнях Ради Оборони області, традиційною є участь в онлайн нарадах УАРОР, офіційних заходах, які відбувались на території району.</w:t>
      </w:r>
    </w:p>
    <w:p w:rsidR="009613F0" w:rsidRPr="009613F0" w:rsidRDefault="009613F0" w:rsidP="009613F0">
      <w:pPr>
        <w:ind w:firstLine="709"/>
        <w:jc w:val="both"/>
        <w:rPr>
          <w:sz w:val="28"/>
          <w:szCs w:val="28"/>
        </w:rPr>
      </w:pPr>
      <w:r w:rsidRPr="009613F0">
        <w:rPr>
          <w:sz w:val="28"/>
          <w:szCs w:val="28"/>
        </w:rPr>
        <w:t xml:space="preserve"> Завжди прагну консолідувати зусилля усіх осередків політичних партій, громадських і творчих організацій, релігійних громад, діяльність яких </w:t>
      </w:r>
      <w:r w:rsidRPr="009613F0">
        <w:rPr>
          <w:sz w:val="28"/>
          <w:szCs w:val="28"/>
        </w:rPr>
        <w:lastRenderedPageBreak/>
        <w:t xml:space="preserve">спрямована на надання допомоги Збройним Силам України, посилення національного спротиву російській агресії,  укріплення української державності, територіальної цілісності, економічного та соціального зростання України. </w:t>
      </w:r>
    </w:p>
    <w:p w:rsidR="009613F0" w:rsidRDefault="009613F0" w:rsidP="009613F0">
      <w:pPr>
        <w:ind w:firstLine="709"/>
        <w:jc w:val="both"/>
        <w:rPr>
          <w:sz w:val="28"/>
          <w:szCs w:val="28"/>
        </w:rPr>
      </w:pPr>
      <w:r w:rsidRPr="009613F0">
        <w:rPr>
          <w:sz w:val="28"/>
          <w:szCs w:val="28"/>
        </w:rPr>
        <w:t xml:space="preserve">У своїй повсякденній роботі я дотримувалась принципів гласності, відкритості та прозорості З цією метою налагоджено тісну співпрацю районної ради з засобами масової інформації. Офіційна інформація оприлюднюється на офіційному вебсайті районної ради, а спільні засідання </w:t>
      </w:r>
      <w:r>
        <w:rPr>
          <w:sz w:val="28"/>
          <w:szCs w:val="28"/>
        </w:rPr>
        <w:t xml:space="preserve">постійних комісій та пленарні засідання районної ради після їх відеофіксації транслюються в мережі інтернет.    </w:t>
      </w:r>
    </w:p>
    <w:p w:rsidR="009613F0" w:rsidRDefault="009613F0" w:rsidP="009613F0">
      <w:pPr>
        <w:ind w:firstLine="709"/>
        <w:jc w:val="both"/>
        <w:rPr>
          <w:sz w:val="28"/>
          <w:szCs w:val="28"/>
        </w:rPr>
      </w:pPr>
      <w:r>
        <w:rPr>
          <w:sz w:val="28"/>
          <w:szCs w:val="28"/>
        </w:rPr>
        <w:t>Шановні депутати! Відповідно до Закону України «Про місцеве самоврядування в Україні»  здійснення районною радою повноважень забезпечує виконавчий апарат районної ради. Виконавчий апарат у звітному періоді здійснював всі необхідні організаційно-технічні заходи з підготовки  пленарних засідань районної ради, Президії районної ради та засідань постійних комісій, вчасно готував довідково-аналітичні та інформаційні матеріали депутатам районної ради, оперативно реагував на їх пропозиції і рекомендації, надавав необхідну консультативну допомогу депутатам у реалізації їх повноважень, передбачених законодавством України. Працівники виконавчого апарату районної ради дистанційно підвищували свою кваліфікацію в Регіональному центрі підвищення кваліфікації Кіровоградської області. Зауважень щодо його роботи не надходило.</w:t>
      </w:r>
    </w:p>
    <w:p w:rsidR="009613F0" w:rsidRDefault="009613F0" w:rsidP="009613F0">
      <w:pPr>
        <w:ind w:firstLine="709"/>
        <w:jc w:val="both"/>
        <w:rPr>
          <w:sz w:val="28"/>
          <w:szCs w:val="28"/>
        </w:rPr>
      </w:pPr>
      <w:r>
        <w:rPr>
          <w:sz w:val="28"/>
          <w:szCs w:val="28"/>
        </w:rPr>
        <w:t>Налагоджено й системну роботу апарату із зверненнями громадян. На особистому прийомі мною розглянуто 38 звернень, на які надано фахові роз’яснення або надіслано для розгляду за належністю.</w:t>
      </w:r>
    </w:p>
    <w:p w:rsidR="009613F0" w:rsidRDefault="009613F0" w:rsidP="009613F0">
      <w:pPr>
        <w:ind w:firstLine="709"/>
        <w:jc w:val="both"/>
        <w:rPr>
          <w:sz w:val="28"/>
          <w:szCs w:val="28"/>
        </w:rPr>
      </w:pPr>
      <w:r>
        <w:rPr>
          <w:sz w:val="28"/>
          <w:szCs w:val="28"/>
        </w:rPr>
        <w:t>При цьому, у звітному періоді до Олександрійської районної ради надійшло близько 534 документи вхідної кореспонденції (листів, запитів, заяв), на які, за необхідності, готувались та направлялись відповіді, мною  видано 73 розпорядження.</w:t>
      </w:r>
    </w:p>
    <w:p w:rsidR="009613F0" w:rsidRDefault="009613F0" w:rsidP="009613F0">
      <w:pPr>
        <w:ind w:firstLine="709"/>
        <w:jc w:val="both"/>
        <w:rPr>
          <w:sz w:val="28"/>
          <w:szCs w:val="28"/>
        </w:rPr>
      </w:pPr>
      <w:r>
        <w:rPr>
          <w:sz w:val="28"/>
          <w:szCs w:val="28"/>
        </w:rPr>
        <w:t>Шановні колеги! Дозвольте від імені депутатського корпусу, від себе особисто висловити щиру вдячність Збройним Силам України, усім хто наближає нашу Перемогу, за надану можливість нам виконувати свої обов’язки. Вдячна виборцям, депутатському корпусу, районній державній адміністрації, територіальним громадам, засобам масової інформації, усім, хто сприяв районній раді у реалізації повноважень, визначених Конституцією та законами України.</w:t>
      </w:r>
    </w:p>
    <w:p w:rsidR="009613F0" w:rsidRDefault="009613F0" w:rsidP="009613F0">
      <w:pPr>
        <w:ind w:firstLine="709"/>
        <w:jc w:val="both"/>
        <w:rPr>
          <w:sz w:val="28"/>
          <w:szCs w:val="28"/>
        </w:rPr>
      </w:pPr>
      <w:r>
        <w:rPr>
          <w:sz w:val="28"/>
          <w:szCs w:val="28"/>
        </w:rPr>
        <w:t>Висловлюю щиру вдячність вам, шановні депутати, за тісну співпрацю та порозуміння при розгляді та прийнятті відповідальних рішень, а також хочу закликати до активної роботи на виборчих округах зі своїми виборцями. Сподіваюсь на подальшу тісну співпрацю, бо у нас  з вами спільна мета і спільна відповідальність перед людьми.</w:t>
      </w:r>
    </w:p>
    <w:p w:rsidR="009613F0" w:rsidRDefault="009613F0" w:rsidP="009613F0">
      <w:pPr>
        <w:ind w:firstLine="709"/>
        <w:jc w:val="both"/>
        <w:rPr>
          <w:sz w:val="28"/>
          <w:szCs w:val="28"/>
        </w:rPr>
      </w:pPr>
      <w:r>
        <w:rPr>
          <w:sz w:val="28"/>
          <w:szCs w:val="28"/>
        </w:rPr>
        <w:t>Слава Україні!</w:t>
      </w:r>
    </w:p>
    <w:p w:rsidR="009613F0" w:rsidRDefault="009613F0" w:rsidP="009613F0">
      <w:pPr>
        <w:ind w:firstLine="708"/>
        <w:jc w:val="both"/>
        <w:rPr>
          <w:sz w:val="28"/>
          <w:szCs w:val="28"/>
        </w:rPr>
      </w:pPr>
      <w:r>
        <w:rPr>
          <w:sz w:val="28"/>
          <w:szCs w:val="28"/>
        </w:rPr>
        <w:t>Героям Слава!</w:t>
      </w:r>
    </w:p>
    <w:p w:rsidR="009613F0" w:rsidRPr="00E96BA9" w:rsidRDefault="009613F0" w:rsidP="007A628E">
      <w:pPr>
        <w:tabs>
          <w:tab w:val="left" w:pos="6720"/>
        </w:tabs>
        <w:jc w:val="both"/>
        <w:rPr>
          <w:b/>
          <w:sz w:val="24"/>
          <w:szCs w:val="24"/>
        </w:rPr>
      </w:pPr>
    </w:p>
    <w:sectPr w:rsidR="009613F0" w:rsidRPr="00E96BA9" w:rsidSect="00F05E36">
      <w:pgSz w:w="11906" w:h="16838"/>
      <w:pgMar w:top="96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EDD" w:rsidRDefault="004B0EDD" w:rsidP="005403FF">
      <w:r>
        <w:separator/>
      </w:r>
    </w:p>
  </w:endnote>
  <w:endnote w:type="continuationSeparator" w:id="0">
    <w:p w:rsidR="004B0EDD" w:rsidRDefault="004B0EDD" w:rsidP="0054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EDD" w:rsidRDefault="004B0EDD" w:rsidP="005403FF">
      <w:r>
        <w:separator/>
      </w:r>
    </w:p>
  </w:footnote>
  <w:footnote w:type="continuationSeparator" w:id="0">
    <w:p w:rsidR="004B0EDD" w:rsidRDefault="004B0EDD" w:rsidP="00540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551"/>
    <w:multiLevelType w:val="hybridMultilevel"/>
    <w:tmpl w:val="368CE7EC"/>
    <w:lvl w:ilvl="0" w:tplc="2146D84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45F61E3"/>
    <w:multiLevelType w:val="hybridMultilevel"/>
    <w:tmpl w:val="C298E648"/>
    <w:lvl w:ilvl="0" w:tplc="C0E2229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D17D8A"/>
    <w:multiLevelType w:val="hybridMultilevel"/>
    <w:tmpl w:val="8D22B646"/>
    <w:lvl w:ilvl="0" w:tplc="A8A415C6">
      <w:start w:val="3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AD5091"/>
    <w:multiLevelType w:val="hybridMultilevel"/>
    <w:tmpl w:val="4E581230"/>
    <w:lvl w:ilvl="0" w:tplc="20E66C6C">
      <w:start w:val="1"/>
      <w:numFmt w:val="decimal"/>
      <w:lvlText w:val="%1."/>
      <w:lvlJc w:val="left"/>
      <w:pPr>
        <w:ind w:left="420" w:hanging="360"/>
      </w:pPr>
      <w:rPr>
        <w:rFonts w:ascii="Times New Roman" w:eastAsia="Times New Roman" w:hAnsi="Times New Roman" w:cs="Times New Roman"/>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53"/>
    <w:rsid w:val="00010A78"/>
    <w:rsid w:val="00013F54"/>
    <w:rsid w:val="0001761D"/>
    <w:rsid w:val="00041A4C"/>
    <w:rsid w:val="000537A2"/>
    <w:rsid w:val="00062A72"/>
    <w:rsid w:val="00063874"/>
    <w:rsid w:val="00067DE4"/>
    <w:rsid w:val="00073A5C"/>
    <w:rsid w:val="00080B3D"/>
    <w:rsid w:val="00084E1D"/>
    <w:rsid w:val="000A5DB1"/>
    <w:rsid w:val="000B3F28"/>
    <w:rsid w:val="000C2EBE"/>
    <w:rsid w:val="000C708C"/>
    <w:rsid w:val="000D3312"/>
    <w:rsid w:val="000E67F0"/>
    <w:rsid w:val="00103580"/>
    <w:rsid w:val="001044E4"/>
    <w:rsid w:val="00107BEE"/>
    <w:rsid w:val="00112166"/>
    <w:rsid w:val="00123A96"/>
    <w:rsid w:val="00132890"/>
    <w:rsid w:val="0013341E"/>
    <w:rsid w:val="00141B68"/>
    <w:rsid w:val="001563D3"/>
    <w:rsid w:val="001576B1"/>
    <w:rsid w:val="00181E30"/>
    <w:rsid w:val="001927F7"/>
    <w:rsid w:val="00196C67"/>
    <w:rsid w:val="00196D25"/>
    <w:rsid w:val="001B1EF5"/>
    <w:rsid w:val="001C4406"/>
    <w:rsid w:val="001E15DF"/>
    <w:rsid w:val="00210279"/>
    <w:rsid w:val="00217EE0"/>
    <w:rsid w:val="002416C9"/>
    <w:rsid w:val="00244868"/>
    <w:rsid w:val="002451D1"/>
    <w:rsid w:val="00256D93"/>
    <w:rsid w:val="00256E75"/>
    <w:rsid w:val="00261041"/>
    <w:rsid w:val="002751C0"/>
    <w:rsid w:val="002818EC"/>
    <w:rsid w:val="00286648"/>
    <w:rsid w:val="002A2EEE"/>
    <w:rsid w:val="002A6882"/>
    <w:rsid w:val="002B15B6"/>
    <w:rsid w:val="002C2C52"/>
    <w:rsid w:val="002D3882"/>
    <w:rsid w:val="002D7672"/>
    <w:rsid w:val="002E0700"/>
    <w:rsid w:val="002E14A2"/>
    <w:rsid w:val="002F6CF2"/>
    <w:rsid w:val="00300DB7"/>
    <w:rsid w:val="00307934"/>
    <w:rsid w:val="00321203"/>
    <w:rsid w:val="00337A11"/>
    <w:rsid w:val="003400E6"/>
    <w:rsid w:val="00354735"/>
    <w:rsid w:val="00355457"/>
    <w:rsid w:val="00355E30"/>
    <w:rsid w:val="00356052"/>
    <w:rsid w:val="00356C94"/>
    <w:rsid w:val="00362B65"/>
    <w:rsid w:val="0039467C"/>
    <w:rsid w:val="003956C9"/>
    <w:rsid w:val="003B4AE2"/>
    <w:rsid w:val="003C31E6"/>
    <w:rsid w:val="003C4027"/>
    <w:rsid w:val="003D011E"/>
    <w:rsid w:val="003D660F"/>
    <w:rsid w:val="003D7067"/>
    <w:rsid w:val="003E1B27"/>
    <w:rsid w:val="003E4340"/>
    <w:rsid w:val="003E4B57"/>
    <w:rsid w:val="003F5BC1"/>
    <w:rsid w:val="0040090E"/>
    <w:rsid w:val="00410F2F"/>
    <w:rsid w:val="00421242"/>
    <w:rsid w:val="00436084"/>
    <w:rsid w:val="0043664F"/>
    <w:rsid w:val="00447789"/>
    <w:rsid w:val="00450BAD"/>
    <w:rsid w:val="00454C0E"/>
    <w:rsid w:val="0046230C"/>
    <w:rsid w:val="00480878"/>
    <w:rsid w:val="00487C25"/>
    <w:rsid w:val="0049376F"/>
    <w:rsid w:val="00493AB0"/>
    <w:rsid w:val="004B0EDD"/>
    <w:rsid w:val="004B2C3E"/>
    <w:rsid w:val="00513165"/>
    <w:rsid w:val="005138C1"/>
    <w:rsid w:val="005239FD"/>
    <w:rsid w:val="00525BDC"/>
    <w:rsid w:val="005269B4"/>
    <w:rsid w:val="00532715"/>
    <w:rsid w:val="00534C0E"/>
    <w:rsid w:val="005358D7"/>
    <w:rsid w:val="005403FF"/>
    <w:rsid w:val="00542859"/>
    <w:rsid w:val="00547A5D"/>
    <w:rsid w:val="00574729"/>
    <w:rsid w:val="00591A03"/>
    <w:rsid w:val="005960E7"/>
    <w:rsid w:val="005A36BE"/>
    <w:rsid w:val="005B27F0"/>
    <w:rsid w:val="005B5395"/>
    <w:rsid w:val="005C4948"/>
    <w:rsid w:val="005C4C3C"/>
    <w:rsid w:val="005D1C61"/>
    <w:rsid w:val="005D2795"/>
    <w:rsid w:val="005D56E6"/>
    <w:rsid w:val="005F4480"/>
    <w:rsid w:val="005F5EC9"/>
    <w:rsid w:val="00600F4E"/>
    <w:rsid w:val="00601A5A"/>
    <w:rsid w:val="00612890"/>
    <w:rsid w:val="006131EC"/>
    <w:rsid w:val="00613B45"/>
    <w:rsid w:val="00613DF2"/>
    <w:rsid w:val="0061483F"/>
    <w:rsid w:val="00615CD1"/>
    <w:rsid w:val="00622CDF"/>
    <w:rsid w:val="00623FF5"/>
    <w:rsid w:val="006517CB"/>
    <w:rsid w:val="00657CD0"/>
    <w:rsid w:val="00661349"/>
    <w:rsid w:val="006733F7"/>
    <w:rsid w:val="00680B95"/>
    <w:rsid w:val="00681802"/>
    <w:rsid w:val="00681A35"/>
    <w:rsid w:val="00691AE4"/>
    <w:rsid w:val="0069641F"/>
    <w:rsid w:val="006A22B9"/>
    <w:rsid w:val="006D6DC0"/>
    <w:rsid w:val="006E0A79"/>
    <w:rsid w:val="006E4BD7"/>
    <w:rsid w:val="0070318B"/>
    <w:rsid w:val="0070691D"/>
    <w:rsid w:val="00710AF3"/>
    <w:rsid w:val="007156BE"/>
    <w:rsid w:val="00732106"/>
    <w:rsid w:val="00737931"/>
    <w:rsid w:val="00745C81"/>
    <w:rsid w:val="00751BD5"/>
    <w:rsid w:val="0076479C"/>
    <w:rsid w:val="0079124B"/>
    <w:rsid w:val="00791E33"/>
    <w:rsid w:val="00797553"/>
    <w:rsid w:val="007A20D4"/>
    <w:rsid w:val="007A2904"/>
    <w:rsid w:val="007A628E"/>
    <w:rsid w:val="007B39EC"/>
    <w:rsid w:val="007C552E"/>
    <w:rsid w:val="007C56C8"/>
    <w:rsid w:val="007E113E"/>
    <w:rsid w:val="007E6150"/>
    <w:rsid w:val="007E7482"/>
    <w:rsid w:val="008034E2"/>
    <w:rsid w:val="0080737E"/>
    <w:rsid w:val="00817C4C"/>
    <w:rsid w:val="00820CC9"/>
    <w:rsid w:val="00841481"/>
    <w:rsid w:val="00841A5A"/>
    <w:rsid w:val="008437AD"/>
    <w:rsid w:val="0084443E"/>
    <w:rsid w:val="00844F38"/>
    <w:rsid w:val="00872C4F"/>
    <w:rsid w:val="0088160B"/>
    <w:rsid w:val="00883AF2"/>
    <w:rsid w:val="008927E2"/>
    <w:rsid w:val="008B64D7"/>
    <w:rsid w:val="008C3EF0"/>
    <w:rsid w:val="008D41CC"/>
    <w:rsid w:val="008E2732"/>
    <w:rsid w:val="008F0BB4"/>
    <w:rsid w:val="008F434F"/>
    <w:rsid w:val="008F668C"/>
    <w:rsid w:val="009301EF"/>
    <w:rsid w:val="00935EDF"/>
    <w:rsid w:val="00941DAC"/>
    <w:rsid w:val="00952F9D"/>
    <w:rsid w:val="00953CB2"/>
    <w:rsid w:val="009613F0"/>
    <w:rsid w:val="0096493E"/>
    <w:rsid w:val="009701AA"/>
    <w:rsid w:val="009758C2"/>
    <w:rsid w:val="00984D0C"/>
    <w:rsid w:val="009870B1"/>
    <w:rsid w:val="009A1B9A"/>
    <w:rsid w:val="009B282B"/>
    <w:rsid w:val="009B5F70"/>
    <w:rsid w:val="009C0197"/>
    <w:rsid w:val="009C0EDF"/>
    <w:rsid w:val="009E3E62"/>
    <w:rsid w:val="009E7AA8"/>
    <w:rsid w:val="009F061E"/>
    <w:rsid w:val="009F6F4B"/>
    <w:rsid w:val="00A0200E"/>
    <w:rsid w:val="00A03CA3"/>
    <w:rsid w:val="00A15381"/>
    <w:rsid w:val="00A30AA3"/>
    <w:rsid w:val="00A46F7D"/>
    <w:rsid w:val="00A773C9"/>
    <w:rsid w:val="00AC06CC"/>
    <w:rsid w:val="00AC31EB"/>
    <w:rsid w:val="00AD7652"/>
    <w:rsid w:val="00AE34B1"/>
    <w:rsid w:val="00AF360A"/>
    <w:rsid w:val="00B03729"/>
    <w:rsid w:val="00B12373"/>
    <w:rsid w:val="00B16C73"/>
    <w:rsid w:val="00B32D19"/>
    <w:rsid w:val="00B3722C"/>
    <w:rsid w:val="00B374B5"/>
    <w:rsid w:val="00B4067F"/>
    <w:rsid w:val="00B41E17"/>
    <w:rsid w:val="00B4341D"/>
    <w:rsid w:val="00B43D02"/>
    <w:rsid w:val="00B446C0"/>
    <w:rsid w:val="00B5081C"/>
    <w:rsid w:val="00B66369"/>
    <w:rsid w:val="00B8696D"/>
    <w:rsid w:val="00BA0576"/>
    <w:rsid w:val="00BB770E"/>
    <w:rsid w:val="00BD7E8B"/>
    <w:rsid w:val="00BF2736"/>
    <w:rsid w:val="00BF400A"/>
    <w:rsid w:val="00BF7BFE"/>
    <w:rsid w:val="00C02248"/>
    <w:rsid w:val="00C05217"/>
    <w:rsid w:val="00C24FDC"/>
    <w:rsid w:val="00C37E72"/>
    <w:rsid w:val="00C64E18"/>
    <w:rsid w:val="00C67EBC"/>
    <w:rsid w:val="00C76230"/>
    <w:rsid w:val="00C9184D"/>
    <w:rsid w:val="00C974A2"/>
    <w:rsid w:val="00CC33E0"/>
    <w:rsid w:val="00CC4D5A"/>
    <w:rsid w:val="00CC6A99"/>
    <w:rsid w:val="00CD3A7B"/>
    <w:rsid w:val="00CD591A"/>
    <w:rsid w:val="00CD7ED2"/>
    <w:rsid w:val="00CE4590"/>
    <w:rsid w:val="00CE5EB4"/>
    <w:rsid w:val="00CF189D"/>
    <w:rsid w:val="00CF4682"/>
    <w:rsid w:val="00CF50AB"/>
    <w:rsid w:val="00D0031B"/>
    <w:rsid w:val="00D06515"/>
    <w:rsid w:val="00D07724"/>
    <w:rsid w:val="00D12386"/>
    <w:rsid w:val="00D1322F"/>
    <w:rsid w:val="00D14F56"/>
    <w:rsid w:val="00D17B24"/>
    <w:rsid w:val="00D32DD0"/>
    <w:rsid w:val="00D35C5F"/>
    <w:rsid w:val="00D41116"/>
    <w:rsid w:val="00D42979"/>
    <w:rsid w:val="00D55726"/>
    <w:rsid w:val="00D747AE"/>
    <w:rsid w:val="00D76B5B"/>
    <w:rsid w:val="00D91CC6"/>
    <w:rsid w:val="00DA3084"/>
    <w:rsid w:val="00DA47E1"/>
    <w:rsid w:val="00DC5093"/>
    <w:rsid w:val="00DD3BE4"/>
    <w:rsid w:val="00DE021F"/>
    <w:rsid w:val="00E033E9"/>
    <w:rsid w:val="00E065BD"/>
    <w:rsid w:val="00E12959"/>
    <w:rsid w:val="00E15A17"/>
    <w:rsid w:val="00E2013A"/>
    <w:rsid w:val="00E238B3"/>
    <w:rsid w:val="00E31FA3"/>
    <w:rsid w:val="00E3224F"/>
    <w:rsid w:val="00E52173"/>
    <w:rsid w:val="00E77AD7"/>
    <w:rsid w:val="00E948A5"/>
    <w:rsid w:val="00E94E5F"/>
    <w:rsid w:val="00E96E94"/>
    <w:rsid w:val="00EA2A28"/>
    <w:rsid w:val="00ED42E3"/>
    <w:rsid w:val="00EE4BDA"/>
    <w:rsid w:val="00F05E36"/>
    <w:rsid w:val="00F2123F"/>
    <w:rsid w:val="00F363DA"/>
    <w:rsid w:val="00F36A8A"/>
    <w:rsid w:val="00F44B4F"/>
    <w:rsid w:val="00F86AB8"/>
    <w:rsid w:val="00F90ACE"/>
    <w:rsid w:val="00F9567C"/>
    <w:rsid w:val="00FA3BB7"/>
    <w:rsid w:val="00FB536E"/>
    <w:rsid w:val="00FB7F4B"/>
    <w:rsid w:val="00FD5F2A"/>
    <w:rsid w:val="00FD6F79"/>
    <w:rsid w:val="00FF1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02A5A4-7F6A-4A4F-8A7A-BAB8108D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553"/>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79124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Знак Знак Char Знак Знак Char Знак Знак Char Знак Знак"/>
    <w:basedOn w:val="a"/>
    <w:rsid w:val="00797553"/>
    <w:rPr>
      <w:rFonts w:ascii="Verdana" w:hAnsi="Verdana" w:cs="Verdana"/>
      <w:lang w:val="en-US" w:eastAsia="en-US"/>
    </w:rPr>
  </w:style>
  <w:style w:type="paragraph" w:styleId="a3">
    <w:name w:val="Balloon Text"/>
    <w:basedOn w:val="a"/>
    <w:link w:val="a4"/>
    <w:uiPriority w:val="99"/>
    <w:semiHidden/>
    <w:unhideWhenUsed/>
    <w:rsid w:val="002416C9"/>
    <w:rPr>
      <w:rFonts w:ascii="Tahoma" w:hAnsi="Tahoma" w:cs="Tahoma"/>
      <w:sz w:val="16"/>
      <w:szCs w:val="16"/>
    </w:rPr>
  </w:style>
  <w:style w:type="character" w:customStyle="1" w:styleId="a4">
    <w:name w:val="Текст выноски Знак"/>
    <w:basedOn w:val="a0"/>
    <w:link w:val="a3"/>
    <w:uiPriority w:val="99"/>
    <w:semiHidden/>
    <w:rsid w:val="002416C9"/>
    <w:rPr>
      <w:rFonts w:ascii="Tahoma" w:eastAsia="Times New Roman" w:hAnsi="Tahoma" w:cs="Tahoma"/>
      <w:sz w:val="16"/>
      <w:szCs w:val="16"/>
      <w:lang w:val="uk-UA" w:eastAsia="ru-RU"/>
    </w:rPr>
  </w:style>
  <w:style w:type="paragraph" w:styleId="a5">
    <w:name w:val="header"/>
    <w:basedOn w:val="a"/>
    <w:link w:val="a6"/>
    <w:uiPriority w:val="99"/>
    <w:unhideWhenUsed/>
    <w:rsid w:val="005403FF"/>
    <w:pPr>
      <w:tabs>
        <w:tab w:val="center" w:pos="4677"/>
        <w:tab w:val="right" w:pos="9355"/>
      </w:tabs>
    </w:pPr>
  </w:style>
  <w:style w:type="character" w:customStyle="1" w:styleId="a6">
    <w:name w:val="Верхний колонтитул Знак"/>
    <w:basedOn w:val="a0"/>
    <w:link w:val="a5"/>
    <w:uiPriority w:val="99"/>
    <w:rsid w:val="005403FF"/>
    <w:rPr>
      <w:rFonts w:ascii="Times New Roman" w:eastAsia="Times New Roman" w:hAnsi="Times New Roman" w:cs="Times New Roman"/>
      <w:sz w:val="20"/>
      <w:szCs w:val="20"/>
      <w:lang w:val="uk-UA" w:eastAsia="ru-RU"/>
    </w:rPr>
  </w:style>
  <w:style w:type="paragraph" w:styleId="a7">
    <w:name w:val="footer"/>
    <w:basedOn w:val="a"/>
    <w:link w:val="a8"/>
    <w:uiPriority w:val="99"/>
    <w:unhideWhenUsed/>
    <w:rsid w:val="005403FF"/>
    <w:pPr>
      <w:tabs>
        <w:tab w:val="center" w:pos="4677"/>
        <w:tab w:val="right" w:pos="9355"/>
      </w:tabs>
    </w:pPr>
  </w:style>
  <w:style w:type="character" w:customStyle="1" w:styleId="a8">
    <w:name w:val="Нижний колонтитул Знак"/>
    <w:basedOn w:val="a0"/>
    <w:link w:val="a7"/>
    <w:uiPriority w:val="99"/>
    <w:rsid w:val="005403FF"/>
    <w:rPr>
      <w:rFonts w:ascii="Times New Roman" w:eastAsia="Times New Roman" w:hAnsi="Times New Roman" w:cs="Times New Roman"/>
      <w:sz w:val="20"/>
      <w:szCs w:val="20"/>
      <w:lang w:val="uk-UA" w:eastAsia="ru-RU"/>
    </w:rPr>
  </w:style>
  <w:style w:type="paragraph" w:styleId="a9">
    <w:name w:val="Body Text"/>
    <w:basedOn w:val="a"/>
    <w:link w:val="aa"/>
    <w:rsid w:val="00E033E9"/>
    <w:pPr>
      <w:suppressAutoHyphens/>
    </w:pPr>
    <w:rPr>
      <w:sz w:val="28"/>
      <w:szCs w:val="24"/>
      <w:lang w:eastAsia="zh-CN"/>
    </w:rPr>
  </w:style>
  <w:style w:type="character" w:customStyle="1" w:styleId="aa">
    <w:name w:val="Основной текст Знак"/>
    <w:basedOn w:val="a0"/>
    <w:link w:val="a9"/>
    <w:rsid w:val="00E033E9"/>
    <w:rPr>
      <w:rFonts w:ascii="Times New Roman" w:eastAsia="Times New Roman" w:hAnsi="Times New Roman" w:cs="Times New Roman"/>
      <w:sz w:val="28"/>
      <w:szCs w:val="24"/>
      <w:lang w:val="uk-UA" w:eastAsia="zh-CN"/>
    </w:rPr>
  </w:style>
  <w:style w:type="paragraph" w:styleId="ab">
    <w:name w:val="No Spacing"/>
    <w:uiPriority w:val="99"/>
    <w:qFormat/>
    <w:rsid w:val="00E033E9"/>
    <w:pPr>
      <w:spacing w:after="0" w:line="240" w:lineRule="auto"/>
    </w:pPr>
    <w:rPr>
      <w:rFonts w:ascii="Calibri" w:eastAsia="Times New Roman" w:hAnsi="Calibri" w:cs="Times New Roman"/>
      <w:lang w:eastAsia="ru-RU"/>
    </w:rPr>
  </w:style>
  <w:style w:type="paragraph" w:styleId="ac">
    <w:name w:val="List Paragraph"/>
    <w:basedOn w:val="a"/>
    <w:uiPriority w:val="34"/>
    <w:qFormat/>
    <w:rsid w:val="00E033E9"/>
    <w:pPr>
      <w:spacing w:after="200" w:line="276" w:lineRule="auto"/>
      <w:ind w:left="720"/>
      <w:contextualSpacing/>
    </w:pPr>
    <w:rPr>
      <w:rFonts w:ascii="Calibri" w:hAnsi="Calibri"/>
      <w:sz w:val="22"/>
      <w:szCs w:val="22"/>
      <w:lang w:val="ru-RU"/>
    </w:rPr>
  </w:style>
  <w:style w:type="paragraph" w:customStyle="1" w:styleId="p3">
    <w:name w:val="p3"/>
    <w:basedOn w:val="a"/>
    <w:rsid w:val="00E033E9"/>
    <w:pPr>
      <w:spacing w:before="100" w:beforeAutospacing="1" w:after="100" w:afterAutospacing="1"/>
    </w:pPr>
    <w:rPr>
      <w:sz w:val="24"/>
      <w:szCs w:val="24"/>
      <w:lang w:val="ru-RU"/>
    </w:rPr>
  </w:style>
  <w:style w:type="paragraph" w:styleId="ad">
    <w:name w:val="Normal (Web)"/>
    <w:basedOn w:val="a"/>
    <w:uiPriority w:val="99"/>
    <w:unhideWhenUsed/>
    <w:rsid w:val="00B4341D"/>
    <w:pPr>
      <w:spacing w:before="100" w:beforeAutospacing="1" w:after="100" w:afterAutospacing="1"/>
    </w:pPr>
    <w:rPr>
      <w:sz w:val="24"/>
      <w:szCs w:val="24"/>
      <w:lang w:val="ru-RU"/>
    </w:rPr>
  </w:style>
  <w:style w:type="paragraph" w:customStyle="1" w:styleId="11">
    <w:name w:val="Абзац списка1"/>
    <w:basedOn w:val="a"/>
    <w:rsid w:val="009758C2"/>
    <w:pPr>
      <w:spacing w:after="200" w:line="276" w:lineRule="auto"/>
      <w:ind w:left="720"/>
      <w:contextualSpacing/>
    </w:pPr>
    <w:rPr>
      <w:rFonts w:ascii="Calibri" w:eastAsia="Calibri" w:hAnsi="Calibri"/>
      <w:sz w:val="22"/>
      <w:szCs w:val="22"/>
      <w:lang w:val="ru-RU"/>
    </w:rPr>
  </w:style>
  <w:style w:type="character" w:customStyle="1" w:styleId="10">
    <w:name w:val="Заголовок 1 Знак"/>
    <w:basedOn w:val="a0"/>
    <w:link w:val="1"/>
    <w:rsid w:val="0079124B"/>
    <w:rPr>
      <w:rFonts w:ascii="Arial" w:eastAsia="Times New Roman" w:hAnsi="Arial" w:cs="Arial"/>
      <w:b/>
      <w:bCs/>
      <w:kern w:val="32"/>
      <w:sz w:val="32"/>
      <w:szCs w:val="32"/>
      <w:lang w:val="uk-UA" w:eastAsia="ru-RU"/>
    </w:rPr>
  </w:style>
  <w:style w:type="paragraph" w:styleId="ae">
    <w:name w:val="Plain Text"/>
    <w:basedOn w:val="a"/>
    <w:link w:val="af"/>
    <w:rsid w:val="0079124B"/>
    <w:rPr>
      <w:rFonts w:ascii="Courier New" w:hAnsi="Courier New" w:cs="Courier New"/>
      <w:lang w:val="ru-RU"/>
    </w:rPr>
  </w:style>
  <w:style w:type="character" w:customStyle="1" w:styleId="af">
    <w:name w:val="Текст Знак"/>
    <w:basedOn w:val="a0"/>
    <w:link w:val="ae"/>
    <w:rsid w:val="0079124B"/>
    <w:rPr>
      <w:rFonts w:ascii="Courier New" w:eastAsia="Times New Roman" w:hAnsi="Courier New" w:cs="Courier New"/>
      <w:sz w:val="20"/>
      <w:szCs w:val="20"/>
      <w:lang w:eastAsia="ru-RU"/>
    </w:rPr>
  </w:style>
  <w:style w:type="character" w:customStyle="1" w:styleId="FontStyle20">
    <w:name w:val="Font Style20"/>
    <w:rsid w:val="008D41CC"/>
    <w:rPr>
      <w:rFonts w:ascii="Times New Roman" w:eastAsia="Times New Roman" w:hAnsi="Times New Roman" w:cs="Times New Roman"/>
      <w:sz w:val="26"/>
    </w:rPr>
  </w:style>
  <w:style w:type="character" w:customStyle="1" w:styleId="af0">
    <w:name w:val="Основной текст_"/>
    <w:link w:val="2"/>
    <w:locked/>
    <w:rsid w:val="008D41CC"/>
    <w:rPr>
      <w:spacing w:val="1"/>
      <w:shd w:val="clear" w:color="auto" w:fill="FFFFFF"/>
    </w:rPr>
  </w:style>
  <w:style w:type="paragraph" w:customStyle="1" w:styleId="2">
    <w:name w:val="Основной текст2"/>
    <w:basedOn w:val="a"/>
    <w:link w:val="af0"/>
    <w:rsid w:val="008D41CC"/>
    <w:pPr>
      <w:widowControl w:val="0"/>
      <w:shd w:val="clear" w:color="auto" w:fill="FFFFFF"/>
      <w:spacing w:before="180" w:after="180" w:line="322" w:lineRule="exact"/>
      <w:ind w:hanging="280"/>
      <w:jc w:val="both"/>
    </w:pPr>
    <w:rPr>
      <w:rFonts w:asciiTheme="minorHAnsi" w:eastAsiaTheme="minorHAnsi" w:hAnsiTheme="minorHAnsi" w:cstheme="minorBidi"/>
      <w:spacing w:val="1"/>
      <w:sz w:val="22"/>
      <w:szCs w:val="22"/>
      <w:shd w:val="clear" w:color="auto" w:fill="FFFFFF"/>
      <w:lang w:val="ru-RU" w:eastAsia="en-US"/>
    </w:rPr>
  </w:style>
  <w:style w:type="paragraph" w:styleId="af1">
    <w:name w:val="Body Text Indent"/>
    <w:basedOn w:val="a"/>
    <w:link w:val="af2"/>
    <w:uiPriority w:val="99"/>
    <w:semiHidden/>
    <w:unhideWhenUsed/>
    <w:rsid w:val="008D41CC"/>
    <w:pPr>
      <w:spacing w:after="120"/>
      <w:ind w:left="283"/>
    </w:pPr>
  </w:style>
  <w:style w:type="character" w:customStyle="1" w:styleId="af2">
    <w:name w:val="Основной текст с отступом Знак"/>
    <w:basedOn w:val="a0"/>
    <w:link w:val="af1"/>
    <w:uiPriority w:val="99"/>
    <w:semiHidden/>
    <w:rsid w:val="008D41CC"/>
    <w:rPr>
      <w:rFonts w:ascii="Times New Roman" w:eastAsia="Times New Roman" w:hAnsi="Times New Roman" w:cs="Times New Roman"/>
      <w:sz w:val="20"/>
      <w:szCs w:val="20"/>
      <w:lang w:val="uk-UA" w:eastAsia="ru-RU"/>
    </w:rPr>
  </w:style>
  <w:style w:type="paragraph" w:styleId="20">
    <w:name w:val="Body Text Indent 2"/>
    <w:basedOn w:val="a"/>
    <w:link w:val="21"/>
    <w:uiPriority w:val="99"/>
    <w:unhideWhenUsed/>
    <w:rsid w:val="0096493E"/>
    <w:pPr>
      <w:spacing w:after="120" w:line="480" w:lineRule="auto"/>
      <w:ind w:left="283"/>
    </w:pPr>
  </w:style>
  <w:style w:type="character" w:customStyle="1" w:styleId="21">
    <w:name w:val="Основной текст с отступом 2 Знак"/>
    <w:basedOn w:val="a0"/>
    <w:link w:val="20"/>
    <w:uiPriority w:val="99"/>
    <w:rsid w:val="0096493E"/>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7736">
      <w:bodyDiv w:val="1"/>
      <w:marLeft w:val="0"/>
      <w:marRight w:val="0"/>
      <w:marTop w:val="0"/>
      <w:marBottom w:val="0"/>
      <w:divBdr>
        <w:top w:val="none" w:sz="0" w:space="0" w:color="auto"/>
        <w:left w:val="none" w:sz="0" w:space="0" w:color="auto"/>
        <w:bottom w:val="none" w:sz="0" w:space="0" w:color="auto"/>
        <w:right w:val="none" w:sz="0" w:space="0" w:color="auto"/>
      </w:divBdr>
    </w:div>
    <w:div w:id="16639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AD44-B470-4D38-9648-708A9BB9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2501</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5</cp:revision>
  <cp:lastPrinted>2026-03-06T08:34:00Z</cp:lastPrinted>
  <dcterms:created xsi:type="dcterms:W3CDTF">2026-03-06T08:32:00Z</dcterms:created>
  <dcterms:modified xsi:type="dcterms:W3CDTF">2026-03-09T09:12:00Z</dcterms:modified>
</cp:coreProperties>
</file>